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229BC" w:rsidRPr="00046F6B" w:rsidRDefault="00046F6B">
      <w:pPr>
        <w:spacing w:before="20" w:after="20"/>
        <w:jc w:val="center"/>
        <w:rPr>
          <w:b/>
          <w:sz w:val="26"/>
          <w:szCs w:val="26"/>
        </w:rPr>
      </w:pPr>
      <w:bookmarkStart w:id="0" w:name="_GoBack"/>
      <w:r w:rsidRPr="00046F6B">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0;margin-top:0;width:50pt;height:50pt;z-index:251664384;visibility:hidden" filled="t" stroked="t">
            <v:stroke joinstyle="round"/>
            <v:path o:extrusionok="t" gradientshapeok="f" o:connecttype="segments"/>
            <o:lock v:ext="edit" aspectratio="f" selection="t"/>
          </v:shape>
        </w:pict>
      </w:r>
    </w:p>
    <w:p w:rsidR="001229BC" w:rsidRPr="00046F6B" w:rsidRDefault="001229BC">
      <w:pPr>
        <w:spacing w:before="20" w:after="20"/>
        <w:jc w:val="center"/>
        <w:rPr>
          <w:b/>
          <w:sz w:val="26"/>
          <w:szCs w:val="26"/>
        </w:rPr>
      </w:pPr>
    </w:p>
    <w:p w:rsidR="001229BC" w:rsidRPr="00046F6B" w:rsidRDefault="001229BC">
      <w:pPr>
        <w:spacing w:before="20" w:after="20"/>
        <w:jc w:val="center"/>
        <w:rPr>
          <w:b/>
          <w:sz w:val="26"/>
          <w:szCs w:val="26"/>
        </w:rPr>
      </w:pPr>
    </w:p>
    <w:p w:rsidR="001229BC" w:rsidRPr="00046F6B" w:rsidRDefault="001229BC">
      <w:pPr>
        <w:spacing w:before="20" w:after="20"/>
        <w:jc w:val="center"/>
        <w:rPr>
          <w:b/>
          <w:sz w:val="26"/>
          <w:szCs w:val="26"/>
        </w:rPr>
      </w:pPr>
    </w:p>
    <w:p w:rsidR="00291B39" w:rsidRPr="00046F6B" w:rsidRDefault="00291B39">
      <w:pPr>
        <w:spacing w:before="20" w:after="20"/>
        <w:jc w:val="center"/>
        <w:rPr>
          <w:b/>
          <w:sz w:val="26"/>
          <w:szCs w:val="26"/>
        </w:rPr>
      </w:pPr>
    </w:p>
    <w:p w:rsidR="00291B39" w:rsidRPr="00046F6B" w:rsidRDefault="00291B39">
      <w:pPr>
        <w:spacing w:before="20" w:after="20"/>
        <w:jc w:val="center"/>
        <w:rPr>
          <w:b/>
          <w:sz w:val="26"/>
          <w:szCs w:val="26"/>
        </w:rPr>
      </w:pPr>
    </w:p>
    <w:p w:rsidR="00291B39" w:rsidRPr="00046F6B" w:rsidRDefault="00291B39">
      <w:pPr>
        <w:spacing w:before="20" w:after="20"/>
        <w:jc w:val="center"/>
        <w:rPr>
          <w:b/>
          <w:sz w:val="26"/>
          <w:szCs w:val="26"/>
        </w:rPr>
      </w:pPr>
    </w:p>
    <w:p w:rsidR="00291B39" w:rsidRPr="00046F6B" w:rsidRDefault="00291B39">
      <w:pPr>
        <w:spacing w:before="20" w:after="20"/>
        <w:jc w:val="center"/>
        <w:rPr>
          <w:b/>
          <w:sz w:val="26"/>
          <w:szCs w:val="26"/>
        </w:rPr>
      </w:pPr>
    </w:p>
    <w:p w:rsidR="00291B39" w:rsidRPr="00046F6B" w:rsidRDefault="00291B39">
      <w:pPr>
        <w:spacing w:before="20" w:after="20"/>
        <w:jc w:val="center"/>
        <w:rPr>
          <w:b/>
          <w:sz w:val="26"/>
          <w:szCs w:val="26"/>
        </w:rPr>
      </w:pPr>
    </w:p>
    <w:p w:rsidR="001229BC" w:rsidRPr="00046F6B" w:rsidRDefault="00291B39">
      <w:pPr>
        <w:spacing w:before="20" w:after="20"/>
        <w:jc w:val="center"/>
        <w:rPr>
          <w:b/>
          <w:sz w:val="26"/>
          <w:szCs w:val="26"/>
        </w:rPr>
      </w:pPr>
      <w:r w:rsidRPr="00046F6B">
        <w:rPr>
          <w:b/>
          <w:noProof/>
          <w:sz w:val="26"/>
          <w:szCs w:val="26"/>
        </w:rPr>
        <w:drawing>
          <wp:inline distT="0" distB="0" distL="0" distR="0" wp14:anchorId="543D6569" wp14:editId="52685A2A">
            <wp:extent cx="1515110" cy="1842135"/>
            <wp:effectExtent l="0" t="0" r="8890" b="5715"/>
            <wp:docPr id="1" name="Рисунок 1" descr="Новосибирский рай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овосибирский район"/>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15110" cy="1842135"/>
                    </a:xfrm>
                    <a:prstGeom prst="rect">
                      <a:avLst/>
                    </a:prstGeom>
                    <a:noFill/>
                    <a:ln>
                      <a:noFill/>
                    </a:ln>
                  </pic:spPr>
                </pic:pic>
              </a:graphicData>
            </a:graphic>
          </wp:inline>
        </w:drawing>
      </w:r>
    </w:p>
    <w:p w:rsidR="001229BC" w:rsidRPr="00046F6B" w:rsidRDefault="001229BC">
      <w:pPr>
        <w:spacing w:before="20" w:after="20"/>
        <w:jc w:val="center"/>
        <w:rPr>
          <w:b/>
          <w:sz w:val="26"/>
          <w:szCs w:val="26"/>
        </w:rPr>
      </w:pPr>
    </w:p>
    <w:p w:rsidR="001229BC" w:rsidRPr="00046F6B" w:rsidRDefault="001229BC">
      <w:pPr>
        <w:spacing w:before="20" w:after="20"/>
        <w:jc w:val="center"/>
        <w:rPr>
          <w:b/>
          <w:sz w:val="26"/>
          <w:szCs w:val="26"/>
        </w:rPr>
      </w:pPr>
    </w:p>
    <w:p w:rsidR="001229BC" w:rsidRPr="00046F6B" w:rsidRDefault="00DE5B46">
      <w:pPr>
        <w:spacing w:before="20" w:after="20"/>
        <w:jc w:val="center"/>
        <w:rPr>
          <w:b/>
          <w:sz w:val="36"/>
          <w:szCs w:val="36"/>
        </w:rPr>
      </w:pPr>
      <w:r w:rsidRPr="00046F6B">
        <w:rPr>
          <w:b/>
          <w:sz w:val="36"/>
          <w:szCs w:val="36"/>
        </w:rPr>
        <w:t xml:space="preserve">ГЕНЕРАЛЬНЫЙ ПЛАН </w:t>
      </w:r>
    </w:p>
    <w:p w:rsidR="001229BC" w:rsidRPr="00046F6B" w:rsidRDefault="00DE5B46">
      <w:pPr>
        <w:spacing w:before="20" w:after="20"/>
        <w:jc w:val="center"/>
        <w:rPr>
          <w:b/>
          <w:sz w:val="36"/>
          <w:szCs w:val="36"/>
        </w:rPr>
      </w:pPr>
      <w:r w:rsidRPr="00046F6B">
        <w:rPr>
          <w:b/>
          <w:sz w:val="36"/>
          <w:szCs w:val="36"/>
        </w:rPr>
        <w:t xml:space="preserve">ПЛОТНИКОВСКОГО СЕЛЬСОВЕТА </w:t>
      </w:r>
    </w:p>
    <w:p w:rsidR="001229BC" w:rsidRPr="00046F6B" w:rsidRDefault="00DE5B46">
      <w:pPr>
        <w:spacing w:before="20" w:after="20"/>
        <w:jc w:val="center"/>
        <w:rPr>
          <w:b/>
          <w:sz w:val="36"/>
          <w:szCs w:val="36"/>
        </w:rPr>
      </w:pPr>
      <w:r w:rsidRPr="00046F6B">
        <w:rPr>
          <w:b/>
          <w:sz w:val="36"/>
          <w:szCs w:val="36"/>
        </w:rPr>
        <w:t xml:space="preserve">НОВОСИБИРСКОГО РАЙОНА </w:t>
      </w:r>
    </w:p>
    <w:p w:rsidR="001229BC" w:rsidRPr="00046F6B" w:rsidRDefault="00DE5B46">
      <w:pPr>
        <w:spacing w:before="20" w:after="20"/>
        <w:jc w:val="center"/>
        <w:rPr>
          <w:b/>
          <w:sz w:val="28"/>
          <w:szCs w:val="28"/>
        </w:rPr>
      </w:pPr>
      <w:r w:rsidRPr="00046F6B">
        <w:rPr>
          <w:b/>
          <w:sz w:val="36"/>
          <w:szCs w:val="36"/>
        </w:rPr>
        <w:t>НОВОСИБИРСКОЙ ОБЛАСТИ</w:t>
      </w:r>
    </w:p>
    <w:p w:rsidR="001229BC" w:rsidRPr="00046F6B" w:rsidRDefault="001229BC">
      <w:pPr>
        <w:spacing w:before="20" w:after="20"/>
        <w:jc w:val="center"/>
        <w:rPr>
          <w:b/>
          <w:sz w:val="28"/>
          <w:szCs w:val="28"/>
        </w:rPr>
      </w:pPr>
    </w:p>
    <w:p w:rsidR="001229BC" w:rsidRPr="00046F6B" w:rsidRDefault="00DE5B46">
      <w:pPr>
        <w:spacing w:before="20" w:after="20"/>
        <w:jc w:val="center"/>
        <w:rPr>
          <w:b/>
          <w:sz w:val="32"/>
          <w:szCs w:val="32"/>
        </w:rPr>
      </w:pPr>
      <w:r w:rsidRPr="00046F6B">
        <w:rPr>
          <w:b/>
          <w:sz w:val="32"/>
          <w:szCs w:val="32"/>
        </w:rPr>
        <w:t>Том II</w:t>
      </w:r>
    </w:p>
    <w:p w:rsidR="001229BC" w:rsidRPr="00046F6B" w:rsidRDefault="00DE5B46">
      <w:pPr>
        <w:spacing w:before="20" w:after="20"/>
        <w:jc w:val="center"/>
        <w:rPr>
          <w:b/>
          <w:sz w:val="32"/>
          <w:szCs w:val="32"/>
        </w:rPr>
      </w:pPr>
      <w:r w:rsidRPr="00046F6B">
        <w:rPr>
          <w:b/>
          <w:sz w:val="32"/>
          <w:szCs w:val="32"/>
        </w:rPr>
        <w:t xml:space="preserve">Материалы по обоснованию </w:t>
      </w:r>
    </w:p>
    <w:p w:rsidR="001229BC" w:rsidRPr="00046F6B" w:rsidRDefault="001229BC">
      <w:pPr>
        <w:spacing w:before="20" w:after="20"/>
        <w:jc w:val="center"/>
        <w:rPr>
          <w:b/>
          <w:sz w:val="26"/>
          <w:szCs w:val="26"/>
        </w:rPr>
      </w:pPr>
    </w:p>
    <w:p w:rsidR="001229BC" w:rsidRPr="00046F6B" w:rsidRDefault="001229BC">
      <w:pPr>
        <w:spacing w:before="20" w:after="20"/>
        <w:jc w:val="center"/>
        <w:rPr>
          <w:b/>
          <w:sz w:val="26"/>
          <w:szCs w:val="26"/>
        </w:rPr>
      </w:pPr>
    </w:p>
    <w:p w:rsidR="001229BC" w:rsidRPr="00046F6B" w:rsidRDefault="001229BC">
      <w:pPr>
        <w:spacing w:before="20" w:after="20"/>
        <w:jc w:val="center"/>
        <w:rPr>
          <w:b/>
          <w:sz w:val="26"/>
          <w:szCs w:val="26"/>
        </w:rPr>
      </w:pPr>
    </w:p>
    <w:p w:rsidR="001229BC" w:rsidRPr="00046F6B" w:rsidRDefault="001229BC">
      <w:pPr>
        <w:spacing w:before="20" w:after="20"/>
        <w:jc w:val="center"/>
        <w:rPr>
          <w:b/>
          <w:sz w:val="26"/>
          <w:szCs w:val="26"/>
        </w:rPr>
      </w:pPr>
    </w:p>
    <w:p w:rsidR="001229BC" w:rsidRPr="00046F6B" w:rsidRDefault="001229BC">
      <w:pPr>
        <w:spacing w:before="20" w:after="20"/>
        <w:jc w:val="center"/>
        <w:rPr>
          <w:b/>
          <w:sz w:val="26"/>
          <w:szCs w:val="26"/>
        </w:rPr>
      </w:pPr>
    </w:p>
    <w:p w:rsidR="001229BC" w:rsidRPr="00046F6B" w:rsidRDefault="001229BC">
      <w:pPr>
        <w:spacing w:before="20" w:after="20"/>
        <w:jc w:val="center"/>
        <w:rPr>
          <w:b/>
          <w:sz w:val="26"/>
          <w:szCs w:val="26"/>
        </w:rPr>
      </w:pPr>
    </w:p>
    <w:p w:rsidR="001229BC" w:rsidRPr="00046F6B" w:rsidRDefault="001229BC">
      <w:pPr>
        <w:spacing w:before="20" w:after="20"/>
        <w:jc w:val="center"/>
        <w:rPr>
          <w:b/>
          <w:sz w:val="26"/>
          <w:szCs w:val="26"/>
        </w:rPr>
      </w:pPr>
    </w:p>
    <w:p w:rsidR="00291B39" w:rsidRPr="00046F6B" w:rsidRDefault="00291B39">
      <w:pPr>
        <w:spacing w:before="20" w:after="20"/>
        <w:jc w:val="center"/>
        <w:rPr>
          <w:b/>
          <w:sz w:val="26"/>
          <w:szCs w:val="26"/>
        </w:rPr>
      </w:pPr>
    </w:p>
    <w:p w:rsidR="001229BC" w:rsidRPr="00046F6B" w:rsidRDefault="001229BC">
      <w:pPr>
        <w:spacing w:before="20" w:after="20"/>
        <w:jc w:val="center"/>
        <w:rPr>
          <w:b/>
          <w:sz w:val="26"/>
          <w:szCs w:val="26"/>
        </w:rPr>
      </w:pPr>
    </w:p>
    <w:p w:rsidR="001229BC" w:rsidRPr="00046F6B" w:rsidRDefault="001229BC">
      <w:pPr>
        <w:spacing w:before="20" w:after="20"/>
        <w:jc w:val="center"/>
        <w:rPr>
          <w:b/>
          <w:sz w:val="26"/>
          <w:szCs w:val="26"/>
        </w:rPr>
      </w:pPr>
    </w:p>
    <w:p w:rsidR="001229BC" w:rsidRPr="00046F6B" w:rsidRDefault="001229BC">
      <w:pPr>
        <w:spacing w:before="20" w:after="20"/>
        <w:jc w:val="center"/>
        <w:rPr>
          <w:b/>
          <w:sz w:val="26"/>
          <w:szCs w:val="26"/>
        </w:rPr>
      </w:pPr>
    </w:p>
    <w:p w:rsidR="001229BC" w:rsidRPr="00046F6B" w:rsidRDefault="001229BC">
      <w:pPr>
        <w:spacing w:before="20" w:after="20"/>
        <w:jc w:val="center"/>
        <w:rPr>
          <w:b/>
          <w:sz w:val="26"/>
          <w:szCs w:val="26"/>
        </w:rPr>
      </w:pPr>
    </w:p>
    <w:p w:rsidR="001229BC" w:rsidRPr="00046F6B" w:rsidRDefault="001229BC">
      <w:pPr>
        <w:spacing w:before="20" w:after="20"/>
        <w:jc w:val="center"/>
        <w:rPr>
          <w:b/>
          <w:sz w:val="26"/>
          <w:szCs w:val="26"/>
        </w:rPr>
      </w:pPr>
    </w:p>
    <w:p w:rsidR="001229BC" w:rsidRPr="00046F6B" w:rsidRDefault="001229BC">
      <w:pPr>
        <w:spacing w:before="20" w:after="20"/>
        <w:jc w:val="center"/>
        <w:rPr>
          <w:b/>
          <w:sz w:val="26"/>
          <w:szCs w:val="26"/>
        </w:rPr>
      </w:pPr>
    </w:p>
    <w:p w:rsidR="00566C7F" w:rsidRPr="00046F6B" w:rsidRDefault="00DE5B46">
      <w:pPr>
        <w:spacing w:before="20" w:after="20"/>
        <w:jc w:val="center"/>
        <w:rPr>
          <w:sz w:val="28"/>
          <w:szCs w:val="28"/>
        </w:rPr>
      </w:pPr>
      <w:r w:rsidRPr="00046F6B">
        <w:rPr>
          <w:sz w:val="28"/>
          <w:szCs w:val="28"/>
        </w:rPr>
        <w:t xml:space="preserve">Новосибирск </w:t>
      </w:r>
    </w:p>
    <w:p w:rsidR="001229BC" w:rsidRPr="00046F6B" w:rsidRDefault="00DE5B46">
      <w:pPr>
        <w:spacing w:before="20" w:after="20"/>
        <w:jc w:val="center"/>
        <w:rPr>
          <w:sz w:val="28"/>
          <w:szCs w:val="28"/>
        </w:rPr>
      </w:pPr>
      <w:r w:rsidRPr="00046F6B">
        <w:rPr>
          <w:sz w:val="28"/>
          <w:szCs w:val="28"/>
        </w:rPr>
        <w:t>202</w:t>
      </w:r>
      <w:r w:rsidR="00566C7F" w:rsidRPr="00046F6B">
        <w:rPr>
          <w:sz w:val="28"/>
          <w:szCs w:val="28"/>
        </w:rPr>
        <w:t>6</w:t>
      </w:r>
    </w:p>
    <w:p w:rsidR="001229BC" w:rsidRPr="00046F6B" w:rsidRDefault="001229BC">
      <w:pPr>
        <w:rPr>
          <w:b/>
        </w:rPr>
        <w:sectPr w:rsidR="001229BC" w:rsidRPr="00046F6B">
          <w:headerReference w:type="default" r:id="rId9"/>
          <w:pgSz w:w="11906" w:h="16838"/>
          <w:pgMar w:top="1134" w:right="566" w:bottom="1134" w:left="1418" w:header="708" w:footer="708" w:gutter="0"/>
          <w:cols w:space="708"/>
          <w:titlePg/>
          <w:docGrid w:linePitch="360"/>
        </w:sectPr>
      </w:pPr>
    </w:p>
    <w:p w:rsidR="001229BC" w:rsidRPr="00046F6B" w:rsidRDefault="00DE5B46">
      <w:pPr>
        <w:shd w:val="clear" w:color="auto" w:fill="FFFFFF"/>
        <w:spacing w:after="160" w:line="317" w:lineRule="exact"/>
        <w:jc w:val="center"/>
        <w:rPr>
          <w:rFonts w:eastAsia="Calibri"/>
          <w:b/>
          <w:sz w:val="28"/>
          <w:szCs w:val="28"/>
          <w:lang w:eastAsia="en-US"/>
        </w:rPr>
      </w:pPr>
      <w:r w:rsidRPr="00046F6B">
        <w:rPr>
          <w:rFonts w:eastAsia="Calibri"/>
          <w:b/>
          <w:sz w:val="28"/>
          <w:szCs w:val="28"/>
          <w:lang w:eastAsia="en-US"/>
        </w:rPr>
        <w:lastRenderedPageBreak/>
        <w:t>Перечень текстовых материалов генерального плана</w:t>
      </w:r>
    </w:p>
    <w:p w:rsidR="001229BC" w:rsidRPr="00046F6B" w:rsidRDefault="00DE5B46">
      <w:pPr>
        <w:numPr>
          <w:ilvl w:val="0"/>
          <w:numId w:val="17"/>
        </w:numPr>
        <w:shd w:val="clear" w:color="auto" w:fill="FFFFFF"/>
        <w:spacing w:after="200" w:line="317" w:lineRule="exact"/>
        <w:contextualSpacing/>
        <w:rPr>
          <w:rFonts w:eastAsia="Calibri"/>
          <w:b/>
          <w:sz w:val="28"/>
          <w:szCs w:val="28"/>
          <w:lang w:eastAsia="en-US"/>
        </w:rPr>
      </w:pPr>
      <w:r w:rsidRPr="00046F6B">
        <w:rPr>
          <w:rFonts w:eastAsia="Calibri"/>
          <w:sz w:val="28"/>
          <w:szCs w:val="28"/>
          <w:lang w:eastAsia="en-US"/>
        </w:rPr>
        <w:t xml:space="preserve">Том </w:t>
      </w:r>
      <w:r w:rsidRPr="00046F6B">
        <w:rPr>
          <w:rFonts w:eastAsia="Calibri"/>
          <w:sz w:val="28"/>
          <w:szCs w:val="28"/>
          <w:lang w:val="en-US" w:eastAsia="en-US"/>
        </w:rPr>
        <w:t>I</w:t>
      </w:r>
      <w:r w:rsidRPr="00046F6B">
        <w:rPr>
          <w:rFonts w:eastAsia="Calibri"/>
          <w:sz w:val="28"/>
          <w:szCs w:val="28"/>
          <w:lang w:eastAsia="en-US"/>
        </w:rPr>
        <w:t xml:space="preserve"> - Положение о территориальном планировании</w:t>
      </w:r>
    </w:p>
    <w:p w:rsidR="001229BC" w:rsidRPr="00046F6B" w:rsidRDefault="00DE5B46">
      <w:pPr>
        <w:numPr>
          <w:ilvl w:val="0"/>
          <w:numId w:val="17"/>
        </w:numPr>
        <w:shd w:val="clear" w:color="auto" w:fill="FFFFFF"/>
        <w:spacing w:after="200" w:line="317" w:lineRule="exact"/>
        <w:contextualSpacing/>
        <w:rPr>
          <w:rFonts w:eastAsia="Calibri"/>
          <w:b/>
          <w:sz w:val="28"/>
          <w:szCs w:val="28"/>
          <w:lang w:eastAsia="en-US"/>
        </w:rPr>
      </w:pPr>
      <w:r w:rsidRPr="00046F6B">
        <w:rPr>
          <w:rFonts w:eastAsia="Calibri"/>
          <w:sz w:val="28"/>
          <w:szCs w:val="28"/>
          <w:lang w:eastAsia="en-US"/>
        </w:rPr>
        <w:t xml:space="preserve">Том </w:t>
      </w:r>
      <w:r w:rsidRPr="00046F6B">
        <w:rPr>
          <w:rFonts w:eastAsia="Calibri"/>
          <w:sz w:val="28"/>
          <w:szCs w:val="28"/>
          <w:lang w:val="en-US" w:eastAsia="en-US"/>
        </w:rPr>
        <w:t>II</w:t>
      </w:r>
      <w:r w:rsidRPr="00046F6B">
        <w:rPr>
          <w:rFonts w:eastAsia="Calibri"/>
          <w:sz w:val="28"/>
          <w:szCs w:val="28"/>
          <w:lang w:eastAsia="en-US"/>
        </w:rPr>
        <w:t xml:space="preserve"> - Материалы по обоснованию</w:t>
      </w:r>
    </w:p>
    <w:p w:rsidR="001229BC" w:rsidRPr="00046F6B" w:rsidRDefault="001229BC">
      <w:pPr>
        <w:jc w:val="center"/>
        <w:rPr>
          <w:b/>
          <w:sz w:val="28"/>
          <w:szCs w:val="28"/>
        </w:rPr>
      </w:pPr>
    </w:p>
    <w:p w:rsidR="001229BC" w:rsidRPr="00046F6B" w:rsidRDefault="00DE5B46">
      <w:pPr>
        <w:shd w:val="clear" w:color="auto" w:fill="FFFFFF"/>
        <w:spacing w:line="317" w:lineRule="exact"/>
        <w:jc w:val="center"/>
        <w:rPr>
          <w:rFonts w:eastAsia="Calibri"/>
          <w:b/>
          <w:sz w:val="28"/>
          <w:szCs w:val="28"/>
          <w:lang w:eastAsia="en-US"/>
        </w:rPr>
      </w:pPr>
      <w:r w:rsidRPr="00046F6B">
        <w:rPr>
          <w:rFonts w:eastAsia="Calibri"/>
          <w:b/>
          <w:sz w:val="28"/>
          <w:szCs w:val="28"/>
          <w:lang w:eastAsia="en-US"/>
        </w:rPr>
        <w:t>Перечень графических материалов генерального плана</w:t>
      </w:r>
    </w:p>
    <w:tbl>
      <w:tblPr>
        <w:tblW w:w="49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5175"/>
        <w:gridCol w:w="1018"/>
        <w:gridCol w:w="859"/>
        <w:gridCol w:w="1622"/>
      </w:tblGrid>
      <w:tr w:rsidR="00046F6B" w:rsidRPr="00046F6B" w:rsidTr="00566C7F">
        <w:trPr>
          <w:trHeight w:val="693"/>
          <w:jc w:val="center"/>
        </w:trPr>
        <w:tc>
          <w:tcPr>
            <w:tcW w:w="305" w:type="pct"/>
            <w:tcBorders>
              <w:top w:val="single" w:sz="4" w:space="0" w:color="auto"/>
              <w:left w:val="single" w:sz="4" w:space="0" w:color="auto"/>
              <w:bottom w:val="single" w:sz="4" w:space="0" w:color="auto"/>
              <w:right w:val="single" w:sz="4" w:space="0" w:color="auto"/>
            </w:tcBorders>
            <w:vAlign w:val="center"/>
          </w:tcPr>
          <w:p w:rsidR="001229BC" w:rsidRPr="00046F6B" w:rsidRDefault="00DE5B46">
            <w:pPr>
              <w:jc w:val="center"/>
              <w:rPr>
                <w:b/>
                <w:bCs/>
              </w:rPr>
            </w:pPr>
            <w:r w:rsidRPr="00046F6B">
              <w:rPr>
                <w:b/>
                <w:bCs/>
              </w:rPr>
              <w:t>№</w:t>
            </w:r>
          </w:p>
          <w:p w:rsidR="001229BC" w:rsidRPr="00046F6B" w:rsidRDefault="00DE5B46">
            <w:pPr>
              <w:jc w:val="center"/>
              <w:rPr>
                <w:b/>
                <w:bCs/>
              </w:rPr>
            </w:pPr>
            <w:r w:rsidRPr="00046F6B">
              <w:rPr>
                <w:b/>
                <w:bCs/>
              </w:rPr>
              <w:t xml:space="preserve">п/п    </w:t>
            </w:r>
          </w:p>
        </w:tc>
        <w:tc>
          <w:tcPr>
            <w:tcW w:w="2801" w:type="pct"/>
            <w:tcBorders>
              <w:top w:val="single" w:sz="4" w:space="0" w:color="auto"/>
              <w:left w:val="single" w:sz="4" w:space="0" w:color="auto"/>
              <w:bottom w:val="single" w:sz="4" w:space="0" w:color="auto"/>
              <w:right w:val="single" w:sz="4" w:space="0" w:color="auto"/>
            </w:tcBorders>
            <w:vAlign w:val="center"/>
          </w:tcPr>
          <w:p w:rsidR="001229BC" w:rsidRPr="00046F6B" w:rsidRDefault="00DE5B46">
            <w:pPr>
              <w:jc w:val="center"/>
              <w:rPr>
                <w:b/>
                <w:bCs/>
              </w:rPr>
            </w:pPr>
            <w:r w:rsidRPr="00046F6B">
              <w:rPr>
                <w:b/>
                <w:bCs/>
              </w:rPr>
              <w:t>Наименование карт</w:t>
            </w:r>
          </w:p>
        </w:tc>
        <w:tc>
          <w:tcPr>
            <w:tcW w:w="551" w:type="pct"/>
            <w:tcBorders>
              <w:top w:val="single" w:sz="4" w:space="0" w:color="auto"/>
              <w:left w:val="single" w:sz="4" w:space="0" w:color="auto"/>
              <w:bottom w:val="single" w:sz="4" w:space="0" w:color="auto"/>
              <w:right w:val="single" w:sz="4" w:space="0" w:color="auto"/>
            </w:tcBorders>
            <w:vAlign w:val="center"/>
          </w:tcPr>
          <w:p w:rsidR="001229BC" w:rsidRPr="00046F6B" w:rsidRDefault="00DE5B46">
            <w:pPr>
              <w:jc w:val="center"/>
              <w:rPr>
                <w:b/>
                <w:bCs/>
              </w:rPr>
            </w:pPr>
            <w:r w:rsidRPr="00046F6B">
              <w:rPr>
                <w:b/>
                <w:bCs/>
              </w:rPr>
              <w:t xml:space="preserve">Стадия </w:t>
            </w:r>
          </w:p>
        </w:tc>
        <w:tc>
          <w:tcPr>
            <w:tcW w:w="465" w:type="pct"/>
            <w:tcBorders>
              <w:top w:val="single" w:sz="4" w:space="0" w:color="auto"/>
              <w:left w:val="single" w:sz="4" w:space="0" w:color="auto"/>
              <w:bottom w:val="single" w:sz="4" w:space="0" w:color="auto"/>
              <w:right w:val="single" w:sz="4" w:space="0" w:color="auto"/>
            </w:tcBorders>
            <w:vAlign w:val="center"/>
          </w:tcPr>
          <w:p w:rsidR="001229BC" w:rsidRPr="00046F6B" w:rsidRDefault="00DE5B46">
            <w:pPr>
              <w:jc w:val="center"/>
              <w:rPr>
                <w:b/>
                <w:bCs/>
              </w:rPr>
            </w:pPr>
            <w:r w:rsidRPr="00046F6B">
              <w:rPr>
                <w:b/>
                <w:bCs/>
              </w:rPr>
              <w:t xml:space="preserve">№ листа </w:t>
            </w:r>
          </w:p>
        </w:tc>
        <w:tc>
          <w:tcPr>
            <w:tcW w:w="878" w:type="pct"/>
            <w:tcBorders>
              <w:top w:val="single" w:sz="4" w:space="0" w:color="auto"/>
              <w:left w:val="single" w:sz="4" w:space="0" w:color="auto"/>
              <w:bottom w:val="single" w:sz="4" w:space="0" w:color="auto"/>
              <w:right w:val="single" w:sz="4" w:space="0" w:color="auto"/>
            </w:tcBorders>
            <w:vAlign w:val="center"/>
          </w:tcPr>
          <w:p w:rsidR="001229BC" w:rsidRPr="00046F6B" w:rsidRDefault="00DE5B46">
            <w:pPr>
              <w:jc w:val="center"/>
              <w:rPr>
                <w:b/>
                <w:bCs/>
              </w:rPr>
            </w:pPr>
            <w:r w:rsidRPr="00046F6B">
              <w:rPr>
                <w:b/>
                <w:bCs/>
              </w:rPr>
              <w:t>Масштаб</w:t>
            </w:r>
          </w:p>
        </w:tc>
      </w:tr>
      <w:tr w:rsidR="00046F6B" w:rsidRPr="00046F6B" w:rsidTr="00F94009">
        <w:trPr>
          <w:trHeight w:val="70"/>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rsidR="001229BC" w:rsidRPr="00046F6B" w:rsidRDefault="00DE5B46">
            <w:pPr>
              <w:jc w:val="center"/>
              <w:rPr>
                <w:b/>
              </w:rPr>
            </w:pPr>
            <w:r w:rsidRPr="00046F6B">
              <w:rPr>
                <w:b/>
              </w:rPr>
              <w:t>Утверждаемая часть</w:t>
            </w:r>
          </w:p>
        </w:tc>
      </w:tr>
      <w:tr w:rsidR="00046F6B" w:rsidRPr="00046F6B" w:rsidTr="00566C7F">
        <w:trPr>
          <w:trHeight w:val="702"/>
          <w:jc w:val="center"/>
        </w:trPr>
        <w:tc>
          <w:tcPr>
            <w:tcW w:w="305" w:type="pct"/>
            <w:tcBorders>
              <w:top w:val="single" w:sz="4" w:space="0" w:color="auto"/>
              <w:left w:val="single" w:sz="4" w:space="0" w:color="auto"/>
              <w:bottom w:val="single" w:sz="4" w:space="0" w:color="auto"/>
              <w:right w:val="single" w:sz="4" w:space="0" w:color="auto"/>
            </w:tcBorders>
            <w:vAlign w:val="center"/>
          </w:tcPr>
          <w:p w:rsidR="001229BC" w:rsidRPr="00046F6B" w:rsidRDefault="00DE5B46">
            <w:pPr>
              <w:jc w:val="center"/>
            </w:pPr>
            <w:r w:rsidRPr="00046F6B">
              <w:t>1</w:t>
            </w:r>
          </w:p>
        </w:tc>
        <w:tc>
          <w:tcPr>
            <w:tcW w:w="2801" w:type="pct"/>
            <w:tcBorders>
              <w:top w:val="single" w:sz="4" w:space="0" w:color="auto"/>
              <w:left w:val="single" w:sz="4" w:space="0" w:color="auto"/>
              <w:bottom w:val="single" w:sz="4" w:space="0" w:color="auto"/>
              <w:right w:val="single" w:sz="4" w:space="0" w:color="auto"/>
            </w:tcBorders>
            <w:vAlign w:val="center"/>
          </w:tcPr>
          <w:p w:rsidR="001229BC" w:rsidRPr="00046F6B" w:rsidRDefault="00DE5B46">
            <w:r w:rsidRPr="00046F6B">
              <w:rPr>
                <w:rFonts w:eastAsia="Calibri"/>
                <w:lang w:eastAsia="en-US"/>
              </w:rPr>
              <w:t>Карта планируемого размещения объектов местного значения</w:t>
            </w:r>
          </w:p>
        </w:tc>
        <w:tc>
          <w:tcPr>
            <w:tcW w:w="551" w:type="pct"/>
            <w:tcBorders>
              <w:top w:val="single" w:sz="4" w:space="0" w:color="auto"/>
              <w:left w:val="single" w:sz="4" w:space="0" w:color="auto"/>
              <w:bottom w:val="single" w:sz="4" w:space="0" w:color="auto"/>
              <w:right w:val="single" w:sz="4" w:space="0" w:color="auto"/>
            </w:tcBorders>
            <w:vAlign w:val="center"/>
          </w:tcPr>
          <w:p w:rsidR="001229BC" w:rsidRPr="00046F6B" w:rsidRDefault="00DE5B46">
            <w:pPr>
              <w:jc w:val="center"/>
            </w:pPr>
            <w:r w:rsidRPr="00046F6B">
              <w:t>ГП</w:t>
            </w:r>
          </w:p>
        </w:tc>
        <w:tc>
          <w:tcPr>
            <w:tcW w:w="465" w:type="pct"/>
            <w:tcBorders>
              <w:top w:val="single" w:sz="4" w:space="0" w:color="auto"/>
              <w:left w:val="single" w:sz="4" w:space="0" w:color="auto"/>
              <w:bottom w:val="single" w:sz="4" w:space="0" w:color="auto"/>
              <w:right w:val="single" w:sz="4" w:space="0" w:color="auto"/>
            </w:tcBorders>
            <w:vAlign w:val="center"/>
          </w:tcPr>
          <w:p w:rsidR="001229BC" w:rsidRPr="00046F6B" w:rsidRDefault="00DE5B46">
            <w:pPr>
              <w:jc w:val="center"/>
            </w:pPr>
            <w:r w:rsidRPr="00046F6B">
              <w:t>1</w:t>
            </w:r>
          </w:p>
        </w:tc>
        <w:tc>
          <w:tcPr>
            <w:tcW w:w="878" w:type="pct"/>
            <w:tcBorders>
              <w:top w:val="single" w:sz="4" w:space="0" w:color="auto"/>
              <w:left w:val="single" w:sz="4" w:space="0" w:color="auto"/>
              <w:bottom w:val="single" w:sz="4" w:space="0" w:color="auto"/>
              <w:right w:val="single" w:sz="4" w:space="0" w:color="auto"/>
            </w:tcBorders>
            <w:vAlign w:val="center"/>
          </w:tcPr>
          <w:p w:rsidR="001229BC" w:rsidRPr="00046F6B" w:rsidRDefault="00DE5B46">
            <w:r w:rsidRPr="00046F6B">
              <w:t>М 1:25 000</w:t>
            </w:r>
          </w:p>
          <w:p w:rsidR="001229BC" w:rsidRPr="00046F6B" w:rsidRDefault="00DE5B46">
            <w:r w:rsidRPr="00046F6B">
              <w:t>М 1:5 000</w:t>
            </w:r>
          </w:p>
        </w:tc>
      </w:tr>
      <w:tr w:rsidR="00046F6B" w:rsidRPr="00046F6B" w:rsidTr="00566C7F">
        <w:trPr>
          <w:trHeight w:val="702"/>
          <w:jc w:val="center"/>
        </w:trPr>
        <w:tc>
          <w:tcPr>
            <w:tcW w:w="305" w:type="pct"/>
            <w:tcBorders>
              <w:top w:val="single" w:sz="4" w:space="0" w:color="auto"/>
              <w:left w:val="single" w:sz="4" w:space="0" w:color="auto"/>
              <w:bottom w:val="single" w:sz="4" w:space="0" w:color="auto"/>
              <w:right w:val="single" w:sz="4" w:space="0" w:color="auto"/>
            </w:tcBorders>
            <w:vAlign w:val="center"/>
          </w:tcPr>
          <w:p w:rsidR="001229BC" w:rsidRPr="00046F6B" w:rsidRDefault="00DE5B46">
            <w:pPr>
              <w:jc w:val="center"/>
            </w:pPr>
            <w:r w:rsidRPr="00046F6B">
              <w:t>2</w:t>
            </w:r>
          </w:p>
        </w:tc>
        <w:tc>
          <w:tcPr>
            <w:tcW w:w="2801" w:type="pct"/>
            <w:tcBorders>
              <w:top w:val="single" w:sz="4" w:space="0" w:color="auto"/>
              <w:left w:val="single" w:sz="4" w:space="0" w:color="auto"/>
              <w:bottom w:val="single" w:sz="4" w:space="0" w:color="auto"/>
              <w:right w:val="single" w:sz="4" w:space="0" w:color="auto"/>
            </w:tcBorders>
            <w:vAlign w:val="center"/>
          </w:tcPr>
          <w:p w:rsidR="001229BC" w:rsidRPr="00046F6B" w:rsidRDefault="00DE5B46">
            <w:pPr>
              <w:rPr>
                <w:rFonts w:eastAsia="Calibri"/>
                <w:lang w:eastAsia="en-US"/>
              </w:rPr>
            </w:pPr>
            <w:r w:rsidRPr="00046F6B">
              <w:t>Карта границ населённых пунктов (в том числе границ образуемых населенных пунктов)</w:t>
            </w:r>
          </w:p>
        </w:tc>
        <w:tc>
          <w:tcPr>
            <w:tcW w:w="551" w:type="pct"/>
            <w:tcBorders>
              <w:top w:val="single" w:sz="4" w:space="0" w:color="auto"/>
              <w:left w:val="single" w:sz="4" w:space="0" w:color="auto"/>
              <w:bottom w:val="single" w:sz="4" w:space="0" w:color="auto"/>
              <w:right w:val="single" w:sz="4" w:space="0" w:color="auto"/>
            </w:tcBorders>
            <w:vAlign w:val="center"/>
          </w:tcPr>
          <w:p w:rsidR="001229BC" w:rsidRPr="00046F6B" w:rsidRDefault="00DE5B46">
            <w:pPr>
              <w:jc w:val="center"/>
            </w:pPr>
            <w:r w:rsidRPr="00046F6B">
              <w:t>ГП</w:t>
            </w:r>
          </w:p>
        </w:tc>
        <w:tc>
          <w:tcPr>
            <w:tcW w:w="465" w:type="pct"/>
            <w:tcBorders>
              <w:top w:val="single" w:sz="4" w:space="0" w:color="auto"/>
              <w:left w:val="single" w:sz="4" w:space="0" w:color="auto"/>
              <w:bottom w:val="single" w:sz="4" w:space="0" w:color="auto"/>
              <w:right w:val="single" w:sz="4" w:space="0" w:color="auto"/>
            </w:tcBorders>
            <w:vAlign w:val="center"/>
          </w:tcPr>
          <w:p w:rsidR="001229BC" w:rsidRPr="00046F6B" w:rsidRDefault="00DE5B46">
            <w:pPr>
              <w:jc w:val="center"/>
            </w:pPr>
            <w:r w:rsidRPr="00046F6B">
              <w:t>2</w:t>
            </w:r>
          </w:p>
        </w:tc>
        <w:tc>
          <w:tcPr>
            <w:tcW w:w="878" w:type="pct"/>
            <w:tcBorders>
              <w:top w:val="single" w:sz="4" w:space="0" w:color="auto"/>
              <w:left w:val="single" w:sz="4" w:space="0" w:color="auto"/>
              <w:bottom w:val="single" w:sz="4" w:space="0" w:color="auto"/>
              <w:right w:val="single" w:sz="4" w:space="0" w:color="auto"/>
            </w:tcBorders>
            <w:vAlign w:val="center"/>
          </w:tcPr>
          <w:p w:rsidR="001229BC" w:rsidRPr="00046F6B" w:rsidRDefault="00DE5B46">
            <w:r w:rsidRPr="00046F6B">
              <w:t>М 1:25 000</w:t>
            </w:r>
          </w:p>
          <w:p w:rsidR="001229BC" w:rsidRPr="00046F6B" w:rsidRDefault="00DE5B46">
            <w:pPr>
              <w:rPr>
                <w:rFonts w:eastAsia="Calibri"/>
                <w:lang w:eastAsia="en-US"/>
              </w:rPr>
            </w:pPr>
            <w:r w:rsidRPr="00046F6B">
              <w:t>М 1:5 000</w:t>
            </w:r>
          </w:p>
        </w:tc>
      </w:tr>
      <w:tr w:rsidR="00046F6B" w:rsidRPr="00046F6B" w:rsidTr="00566C7F">
        <w:trPr>
          <w:trHeight w:val="702"/>
          <w:jc w:val="center"/>
        </w:trPr>
        <w:tc>
          <w:tcPr>
            <w:tcW w:w="305" w:type="pct"/>
            <w:tcBorders>
              <w:top w:val="single" w:sz="4" w:space="0" w:color="auto"/>
              <w:left w:val="single" w:sz="4" w:space="0" w:color="auto"/>
              <w:bottom w:val="single" w:sz="4" w:space="0" w:color="auto"/>
              <w:right w:val="single" w:sz="4" w:space="0" w:color="auto"/>
            </w:tcBorders>
            <w:vAlign w:val="center"/>
          </w:tcPr>
          <w:p w:rsidR="001229BC" w:rsidRPr="00046F6B" w:rsidRDefault="00DE5B46">
            <w:pPr>
              <w:jc w:val="center"/>
            </w:pPr>
            <w:r w:rsidRPr="00046F6B">
              <w:t>3</w:t>
            </w:r>
          </w:p>
        </w:tc>
        <w:tc>
          <w:tcPr>
            <w:tcW w:w="2801" w:type="pct"/>
            <w:tcBorders>
              <w:top w:val="single" w:sz="4" w:space="0" w:color="auto"/>
              <w:left w:val="single" w:sz="4" w:space="0" w:color="auto"/>
              <w:bottom w:val="single" w:sz="4" w:space="0" w:color="auto"/>
              <w:right w:val="single" w:sz="4" w:space="0" w:color="auto"/>
            </w:tcBorders>
            <w:vAlign w:val="center"/>
          </w:tcPr>
          <w:p w:rsidR="001229BC" w:rsidRPr="00046F6B" w:rsidRDefault="00DE5B46">
            <w:pPr>
              <w:rPr>
                <w:rFonts w:eastAsia="Calibri"/>
                <w:lang w:eastAsia="en-US"/>
              </w:rPr>
            </w:pPr>
            <w:r w:rsidRPr="00046F6B">
              <w:t>Карта функциональных зон</w:t>
            </w:r>
          </w:p>
        </w:tc>
        <w:tc>
          <w:tcPr>
            <w:tcW w:w="551" w:type="pct"/>
            <w:tcBorders>
              <w:top w:val="single" w:sz="4" w:space="0" w:color="auto"/>
              <w:left w:val="single" w:sz="4" w:space="0" w:color="auto"/>
              <w:bottom w:val="single" w:sz="4" w:space="0" w:color="auto"/>
              <w:right w:val="single" w:sz="4" w:space="0" w:color="auto"/>
            </w:tcBorders>
            <w:vAlign w:val="center"/>
          </w:tcPr>
          <w:p w:rsidR="001229BC" w:rsidRPr="00046F6B" w:rsidRDefault="00DE5B46">
            <w:pPr>
              <w:jc w:val="center"/>
            </w:pPr>
            <w:r w:rsidRPr="00046F6B">
              <w:t>ГП</w:t>
            </w:r>
          </w:p>
        </w:tc>
        <w:tc>
          <w:tcPr>
            <w:tcW w:w="465" w:type="pct"/>
            <w:tcBorders>
              <w:top w:val="single" w:sz="4" w:space="0" w:color="auto"/>
              <w:left w:val="single" w:sz="4" w:space="0" w:color="auto"/>
              <w:bottom w:val="single" w:sz="4" w:space="0" w:color="auto"/>
              <w:right w:val="single" w:sz="4" w:space="0" w:color="auto"/>
            </w:tcBorders>
            <w:vAlign w:val="center"/>
          </w:tcPr>
          <w:p w:rsidR="001229BC" w:rsidRPr="00046F6B" w:rsidRDefault="00566C7F">
            <w:pPr>
              <w:jc w:val="center"/>
            </w:pPr>
            <w:r w:rsidRPr="00046F6B">
              <w:t>3</w:t>
            </w:r>
          </w:p>
        </w:tc>
        <w:tc>
          <w:tcPr>
            <w:tcW w:w="878" w:type="pct"/>
            <w:tcBorders>
              <w:top w:val="single" w:sz="4" w:space="0" w:color="auto"/>
              <w:left w:val="single" w:sz="4" w:space="0" w:color="auto"/>
              <w:bottom w:val="single" w:sz="4" w:space="0" w:color="auto"/>
              <w:right w:val="single" w:sz="4" w:space="0" w:color="auto"/>
            </w:tcBorders>
            <w:vAlign w:val="center"/>
          </w:tcPr>
          <w:p w:rsidR="00566C7F" w:rsidRPr="00046F6B" w:rsidRDefault="00DE5B46">
            <w:r w:rsidRPr="00046F6B">
              <w:t xml:space="preserve">М 1:25 000 </w:t>
            </w:r>
          </w:p>
          <w:p w:rsidR="001229BC" w:rsidRPr="00046F6B" w:rsidRDefault="00DE5B46">
            <w:r w:rsidRPr="00046F6B">
              <w:t>М 1:5 000</w:t>
            </w:r>
          </w:p>
        </w:tc>
      </w:tr>
      <w:tr w:rsidR="00046F6B" w:rsidRPr="00046F6B" w:rsidTr="00F94009">
        <w:trPr>
          <w:trHeight w:val="70"/>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rsidR="001229BC" w:rsidRPr="00046F6B" w:rsidRDefault="00DE5B46">
            <w:pPr>
              <w:jc w:val="center"/>
            </w:pPr>
            <w:r w:rsidRPr="00046F6B">
              <w:rPr>
                <w:b/>
              </w:rPr>
              <w:t>Материалы по обоснованию</w:t>
            </w:r>
          </w:p>
        </w:tc>
      </w:tr>
      <w:tr w:rsidR="00046F6B" w:rsidRPr="00046F6B" w:rsidTr="00566C7F">
        <w:trPr>
          <w:trHeight w:val="702"/>
          <w:jc w:val="center"/>
        </w:trPr>
        <w:tc>
          <w:tcPr>
            <w:tcW w:w="305" w:type="pct"/>
            <w:tcBorders>
              <w:top w:val="single" w:sz="4" w:space="0" w:color="auto"/>
              <w:left w:val="single" w:sz="4" w:space="0" w:color="auto"/>
              <w:bottom w:val="single" w:sz="4" w:space="0" w:color="auto"/>
              <w:right w:val="single" w:sz="4" w:space="0" w:color="auto"/>
            </w:tcBorders>
            <w:vAlign w:val="center"/>
          </w:tcPr>
          <w:p w:rsidR="001229BC" w:rsidRPr="00046F6B" w:rsidRDefault="00566C7F">
            <w:pPr>
              <w:jc w:val="center"/>
            </w:pPr>
            <w:r w:rsidRPr="00046F6B">
              <w:t>4</w:t>
            </w:r>
          </w:p>
        </w:tc>
        <w:tc>
          <w:tcPr>
            <w:tcW w:w="2801" w:type="pct"/>
            <w:tcBorders>
              <w:top w:val="single" w:sz="4" w:space="0" w:color="auto"/>
              <w:left w:val="single" w:sz="4" w:space="0" w:color="auto"/>
              <w:bottom w:val="single" w:sz="4" w:space="0" w:color="auto"/>
              <w:right w:val="single" w:sz="4" w:space="0" w:color="auto"/>
            </w:tcBorders>
            <w:vAlign w:val="center"/>
          </w:tcPr>
          <w:p w:rsidR="001229BC" w:rsidRPr="00046F6B" w:rsidRDefault="00DE5B46">
            <w:pPr>
              <w:rPr>
                <w:rFonts w:eastAsia="Calibri"/>
                <w:lang w:eastAsia="en-US"/>
              </w:rPr>
            </w:pPr>
            <w:r w:rsidRPr="00046F6B">
              <w:rPr>
                <w:rFonts w:eastAsia="Calibri"/>
                <w:lang w:eastAsia="en-US"/>
              </w:rPr>
              <w:t>Карта современного использования территории</w:t>
            </w:r>
          </w:p>
        </w:tc>
        <w:tc>
          <w:tcPr>
            <w:tcW w:w="551" w:type="pct"/>
            <w:tcBorders>
              <w:top w:val="single" w:sz="4" w:space="0" w:color="auto"/>
              <w:left w:val="single" w:sz="4" w:space="0" w:color="auto"/>
              <w:bottom w:val="single" w:sz="4" w:space="0" w:color="auto"/>
              <w:right w:val="single" w:sz="4" w:space="0" w:color="auto"/>
            </w:tcBorders>
            <w:vAlign w:val="center"/>
          </w:tcPr>
          <w:p w:rsidR="001229BC" w:rsidRPr="00046F6B" w:rsidRDefault="00DE5B46">
            <w:pPr>
              <w:jc w:val="center"/>
            </w:pPr>
            <w:r w:rsidRPr="00046F6B">
              <w:t>ГП</w:t>
            </w:r>
          </w:p>
        </w:tc>
        <w:tc>
          <w:tcPr>
            <w:tcW w:w="465" w:type="pct"/>
            <w:tcBorders>
              <w:top w:val="single" w:sz="4" w:space="0" w:color="auto"/>
              <w:left w:val="single" w:sz="4" w:space="0" w:color="auto"/>
              <w:bottom w:val="single" w:sz="4" w:space="0" w:color="auto"/>
              <w:right w:val="single" w:sz="4" w:space="0" w:color="auto"/>
            </w:tcBorders>
            <w:vAlign w:val="center"/>
          </w:tcPr>
          <w:p w:rsidR="001229BC" w:rsidRPr="00046F6B" w:rsidRDefault="00DE5B46">
            <w:pPr>
              <w:jc w:val="center"/>
            </w:pPr>
            <w:r w:rsidRPr="00046F6B">
              <w:t>4</w:t>
            </w:r>
          </w:p>
        </w:tc>
        <w:tc>
          <w:tcPr>
            <w:tcW w:w="878" w:type="pct"/>
            <w:tcBorders>
              <w:top w:val="single" w:sz="4" w:space="0" w:color="auto"/>
              <w:left w:val="single" w:sz="4" w:space="0" w:color="auto"/>
              <w:bottom w:val="single" w:sz="4" w:space="0" w:color="auto"/>
              <w:right w:val="single" w:sz="4" w:space="0" w:color="auto"/>
            </w:tcBorders>
            <w:vAlign w:val="center"/>
          </w:tcPr>
          <w:p w:rsidR="001229BC" w:rsidRPr="00046F6B" w:rsidRDefault="00DE5B46">
            <w:r w:rsidRPr="00046F6B">
              <w:t>М 1:25 000</w:t>
            </w:r>
          </w:p>
          <w:p w:rsidR="001229BC" w:rsidRPr="00046F6B" w:rsidRDefault="00DE5B46">
            <w:r w:rsidRPr="00046F6B">
              <w:t>М 1:5 000</w:t>
            </w:r>
          </w:p>
        </w:tc>
      </w:tr>
      <w:tr w:rsidR="00046F6B" w:rsidRPr="00046F6B" w:rsidTr="00566C7F">
        <w:trPr>
          <w:trHeight w:val="683"/>
          <w:jc w:val="center"/>
        </w:trPr>
        <w:tc>
          <w:tcPr>
            <w:tcW w:w="305" w:type="pct"/>
            <w:tcBorders>
              <w:top w:val="single" w:sz="4" w:space="0" w:color="auto"/>
              <w:left w:val="single" w:sz="4" w:space="0" w:color="auto"/>
              <w:bottom w:val="single" w:sz="4" w:space="0" w:color="auto"/>
              <w:right w:val="single" w:sz="4" w:space="0" w:color="auto"/>
            </w:tcBorders>
            <w:vAlign w:val="center"/>
          </w:tcPr>
          <w:p w:rsidR="001229BC" w:rsidRPr="00046F6B" w:rsidRDefault="00566C7F">
            <w:pPr>
              <w:jc w:val="center"/>
            </w:pPr>
            <w:r w:rsidRPr="00046F6B">
              <w:t>5</w:t>
            </w:r>
          </w:p>
        </w:tc>
        <w:tc>
          <w:tcPr>
            <w:tcW w:w="2801" w:type="pct"/>
            <w:tcBorders>
              <w:top w:val="single" w:sz="4" w:space="0" w:color="auto"/>
              <w:left w:val="single" w:sz="4" w:space="0" w:color="auto"/>
              <w:bottom w:val="single" w:sz="4" w:space="0" w:color="auto"/>
              <w:right w:val="single" w:sz="4" w:space="0" w:color="auto"/>
            </w:tcBorders>
            <w:vAlign w:val="center"/>
          </w:tcPr>
          <w:p w:rsidR="001229BC" w:rsidRPr="00046F6B" w:rsidRDefault="00DE5B46">
            <w:r w:rsidRPr="00046F6B">
              <w:rPr>
                <w:rFonts w:eastAsia="Calibri"/>
                <w:lang w:eastAsia="en-US"/>
              </w:rPr>
              <w:t>Карта зон с особыми условиями использования территорий, подверженных риску возникновения чрезвычайных ситуаций природного и техногенного характера</w:t>
            </w:r>
          </w:p>
        </w:tc>
        <w:tc>
          <w:tcPr>
            <w:tcW w:w="551" w:type="pct"/>
            <w:tcBorders>
              <w:top w:val="single" w:sz="4" w:space="0" w:color="auto"/>
              <w:left w:val="single" w:sz="4" w:space="0" w:color="auto"/>
              <w:bottom w:val="single" w:sz="4" w:space="0" w:color="auto"/>
              <w:right w:val="single" w:sz="4" w:space="0" w:color="auto"/>
            </w:tcBorders>
            <w:vAlign w:val="center"/>
          </w:tcPr>
          <w:p w:rsidR="001229BC" w:rsidRPr="00046F6B" w:rsidRDefault="00DE5B46">
            <w:pPr>
              <w:jc w:val="center"/>
            </w:pPr>
            <w:r w:rsidRPr="00046F6B">
              <w:t>ГП</w:t>
            </w:r>
          </w:p>
        </w:tc>
        <w:tc>
          <w:tcPr>
            <w:tcW w:w="465" w:type="pct"/>
            <w:tcBorders>
              <w:top w:val="single" w:sz="4" w:space="0" w:color="auto"/>
              <w:left w:val="single" w:sz="4" w:space="0" w:color="auto"/>
              <w:bottom w:val="single" w:sz="4" w:space="0" w:color="auto"/>
              <w:right w:val="single" w:sz="4" w:space="0" w:color="auto"/>
            </w:tcBorders>
            <w:vAlign w:val="center"/>
          </w:tcPr>
          <w:p w:rsidR="001229BC" w:rsidRPr="00046F6B" w:rsidRDefault="00DE5B46">
            <w:pPr>
              <w:jc w:val="center"/>
            </w:pPr>
            <w:r w:rsidRPr="00046F6B">
              <w:t>5</w:t>
            </w:r>
          </w:p>
        </w:tc>
        <w:tc>
          <w:tcPr>
            <w:tcW w:w="878" w:type="pct"/>
            <w:tcBorders>
              <w:top w:val="single" w:sz="4" w:space="0" w:color="auto"/>
              <w:left w:val="single" w:sz="4" w:space="0" w:color="auto"/>
              <w:bottom w:val="single" w:sz="4" w:space="0" w:color="auto"/>
              <w:right w:val="single" w:sz="4" w:space="0" w:color="auto"/>
            </w:tcBorders>
            <w:vAlign w:val="center"/>
          </w:tcPr>
          <w:p w:rsidR="00566C7F" w:rsidRPr="00046F6B" w:rsidRDefault="00DE5B46">
            <w:r w:rsidRPr="00046F6B">
              <w:t xml:space="preserve">М 1:25 000 </w:t>
            </w:r>
          </w:p>
          <w:p w:rsidR="001229BC" w:rsidRPr="00046F6B" w:rsidRDefault="00DE5B46">
            <w:r w:rsidRPr="00046F6B">
              <w:t>М 1:5 000</w:t>
            </w:r>
          </w:p>
        </w:tc>
      </w:tr>
      <w:tr w:rsidR="00566C7F" w:rsidRPr="00046F6B" w:rsidTr="00566C7F">
        <w:trPr>
          <w:trHeight w:val="683"/>
          <w:jc w:val="center"/>
        </w:trPr>
        <w:tc>
          <w:tcPr>
            <w:tcW w:w="305" w:type="pct"/>
            <w:tcBorders>
              <w:top w:val="single" w:sz="4" w:space="0" w:color="auto"/>
              <w:left w:val="single" w:sz="4" w:space="0" w:color="auto"/>
              <w:bottom w:val="single" w:sz="4" w:space="0" w:color="auto"/>
              <w:right w:val="single" w:sz="4" w:space="0" w:color="auto"/>
            </w:tcBorders>
            <w:vAlign w:val="center"/>
          </w:tcPr>
          <w:p w:rsidR="00566C7F" w:rsidRPr="00046F6B" w:rsidRDefault="00566C7F" w:rsidP="00566C7F">
            <w:pPr>
              <w:jc w:val="center"/>
            </w:pPr>
            <w:r w:rsidRPr="00046F6B">
              <w:t>6</w:t>
            </w:r>
          </w:p>
        </w:tc>
        <w:tc>
          <w:tcPr>
            <w:tcW w:w="2801" w:type="pct"/>
            <w:tcBorders>
              <w:top w:val="single" w:sz="4" w:space="0" w:color="auto"/>
              <w:left w:val="single" w:sz="4" w:space="0" w:color="auto"/>
              <w:bottom w:val="single" w:sz="4" w:space="0" w:color="auto"/>
              <w:right w:val="single" w:sz="4" w:space="0" w:color="auto"/>
            </w:tcBorders>
            <w:vAlign w:val="center"/>
          </w:tcPr>
          <w:p w:rsidR="00566C7F" w:rsidRPr="00046F6B" w:rsidRDefault="00566C7F" w:rsidP="00566C7F">
            <w:pPr>
              <w:pStyle w:val="affff5"/>
              <w:jc w:val="left"/>
              <w:rPr>
                <w:szCs w:val="24"/>
              </w:rPr>
            </w:pPr>
            <w:r w:rsidRPr="00046F6B">
              <w:rPr>
                <w:szCs w:val="24"/>
              </w:rPr>
              <w:t>Карта границ земель лесного фонда</w:t>
            </w:r>
          </w:p>
        </w:tc>
        <w:tc>
          <w:tcPr>
            <w:tcW w:w="551" w:type="pct"/>
            <w:tcBorders>
              <w:top w:val="single" w:sz="4" w:space="0" w:color="auto"/>
              <w:left w:val="single" w:sz="4" w:space="0" w:color="auto"/>
              <w:bottom w:val="single" w:sz="4" w:space="0" w:color="auto"/>
              <w:right w:val="single" w:sz="4" w:space="0" w:color="auto"/>
            </w:tcBorders>
            <w:vAlign w:val="center"/>
          </w:tcPr>
          <w:p w:rsidR="00566C7F" w:rsidRPr="00046F6B" w:rsidRDefault="00566C7F" w:rsidP="00566C7F">
            <w:pPr>
              <w:pStyle w:val="affff5"/>
              <w:rPr>
                <w:szCs w:val="24"/>
              </w:rPr>
            </w:pPr>
            <w:r w:rsidRPr="00046F6B">
              <w:rPr>
                <w:sz w:val="26"/>
              </w:rPr>
              <w:t>ГП</w:t>
            </w:r>
          </w:p>
        </w:tc>
        <w:tc>
          <w:tcPr>
            <w:tcW w:w="465" w:type="pct"/>
            <w:tcBorders>
              <w:top w:val="single" w:sz="4" w:space="0" w:color="auto"/>
              <w:left w:val="single" w:sz="4" w:space="0" w:color="auto"/>
              <w:bottom w:val="single" w:sz="4" w:space="0" w:color="auto"/>
              <w:right w:val="single" w:sz="4" w:space="0" w:color="auto"/>
            </w:tcBorders>
            <w:vAlign w:val="center"/>
          </w:tcPr>
          <w:p w:rsidR="00566C7F" w:rsidRPr="00046F6B" w:rsidRDefault="00566C7F" w:rsidP="00566C7F">
            <w:pPr>
              <w:pStyle w:val="affff5"/>
              <w:rPr>
                <w:szCs w:val="24"/>
              </w:rPr>
            </w:pPr>
            <w:r w:rsidRPr="00046F6B">
              <w:rPr>
                <w:sz w:val="26"/>
              </w:rPr>
              <w:t>6</w:t>
            </w:r>
          </w:p>
        </w:tc>
        <w:tc>
          <w:tcPr>
            <w:tcW w:w="878" w:type="pct"/>
            <w:tcBorders>
              <w:top w:val="single" w:sz="4" w:space="0" w:color="auto"/>
              <w:left w:val="single" w:sz="4" w:space="0" w:color="auto"/>
              <w:bottom w:val="single" w:sz="4" w:space="0" w:color="auto"/>
              <w:right w:val="single" w:sz="4" w:space="0" w:color="auto"/>
            </w:tcBorders>
            <w:vAlign w:val="center"/>
          </w:tcPr>
          <w:p w:rsidR="00566C7F" w:rsidRPr="00046F6B" w:rsidRDefault="00566C7F" w:rsidP="00566C7F">
            <w:pPr>
              <w:pStyle w:val="affff5"/>
              <w:rPr>
                <w:sz w:val="26"/>
              </w:rPr>
            </w:pPr>
            <w:r w:rsidRPr="00046F6B">
              <w:rPr>
                <w:sz w:val="26"/>
              </w:rPr>
              <w:t>1:25 000</w:t>
            </w:r>
          </w:p>
          <w:p w:rsidR="00566C7F" w:rsidRPr="00046F6B" w:rsidRDefault="00566C7F" w:rsidP="00566C7F">
            <w:pPr>
              <w:pStyle w:val="affff5"/>
              <w:rPr>
                <w:szCs w:val="24"/>
              </w:rPr>
            </w:pPr>
            <w:r w:rsidRPr="00046F6B">
              <w:rPr>
                <w:sz w:val="26"/>
              </w:rPr>
              <w:t>1:5 000</w:t>
            </w:r>
          </w:p>
        </w:tc>
      </w:tr>
    </w:tbl>
    <w:p w:rsidR="001229BC" w:rsidRPr="00046F6B" w:rsidRDefault="001229BC">
      <w:pPr>
        <w:spacing w:after="200"/>
        <w:jc w:val="both"/>
      </w:pPr>
    </w:p>
    <w:p w:rsidR="001229BC" w:rsidRPr="00046F6B" w:rsidRDefault="001229BC">
      <w:pPr>
        <w:jc w:val="both"/>
        <w:rPr>
          <w:sz w:val="26"/>
          <w:szCs w:val="26"/>
        </w:rPr>
        <w:sectPr w:rsidR="001229BC" w:rsidRPr="00046F6B">
          <w:headerReference w:type="default" r:id="rId10"/>
          <w:pgSz w:w="11906" w:h="16838"/>
          <w:pgMar w:top="1134" w:right="850" w:bottom="1134" w:left="1701" w:header="708" w:footer="708" w:gutter="0"/>
          <w:cols w:space="708"/>
          <w:docGrid w:linePitch="360"/>
        </w:sectPr>
      </w:pPr>
    </w:p>
    <w:bookmarkStart w:id="1" w:name="_Toc45365450" w:displacedByCustomXml="next"/>
    <w:bookmarkStart w:id="2" w:name="_Toc44585510" w:displacedByCustomXml="next"/>
    <w:bookmarkStart w:id="3" w:name="_Toc100325666" w:displacedByCustomXml="next"/>
    <w:sdt>
      <w:sdtPr>
        <w:rPr>
          <w:rFonts w:ascii="Times New Roman" w:hAnsi="Times New Roman"/>
          <w:b w:val="0"/>
          <w:bCs w:val="0"/>
          <w:color w:val="auto"/>
          <w:sz w:val="24"/>
          <w:szCs w:val="24"/>
        </w:rPr>
        <w:id w:val="1202897322"/>
        <w:docPartObj>
          <w:docPartGallery w:val="Table of Contents"/>
          <w:docPartUnique/>
        </w:docPartObj>
      </w:sdtPr>
      <w:sdtEndPr/>
      <w:sdtContent>
        <w:p w:rsidR="001229BC" w:rsidRPr="00046F6B" w:rsidRDefault="00DE5B46">
          <w:pPr>
            <w:pStyle w:val="ad"/>
            <w:jc w:val="center"/>
            <w:rPr>
              <w:rFonts w:ascii="Times New Roman" w:hAnsi="Times New Roman"/>
              <w:color w:val="auto"/>
            </w:rPr>
          </w:pPr>
          <w:r w:rsidRPr="00046F6B">
            <w:rPr>
              <w:rFonts w:ascii="Times New Roman" w:hAnsi="Times New Roman"/>
              <w:color w:val="auto"/>
            </w:rPr>
            <w:t>Содержание</w:t>
          </w:r>
        </w:p>
        <w:p w:rsidR="00AA7B3F" w:rsidRPr="00046F6B" w:rsidRDefault="00DE5B46">
          <w:pPr>
            <w:pStyle w:val="13"/>
            <w:rPr>
              <w:rFonts w:asciiTheme="minorHAnsi" w:eastAsiaTheme="minorEastAsia" w:hAnsiTheme="minorHAnsi" w:cstheme="minorBidi"/>
              <w:b w:val="0"/>
              <w:noProof/>
              <w:spacing w:val="0"/>
              <w:sz w:val="22"/>
              <w:szCs w:val="22"/>
              <w:shd w:val="clear" w:color="auto" w:fill="auto"/>
              <w:lang w:eastAsia="ru-RU"/>
            </w:rPr>
          </w:pPr>
          <w:r w:rsidRPr="00046F6B">
            <w:fldChar w:fldCharType="begin"/>
          </w:r>
          <w:r w:rsidRPr="00046F6B">
            <w:instrText xml:space="preserve"> TOC \o "1-3" \h \z \u </w:instrText>
          </w:r>
          <w:r w:rsidRPr="00046F6B">
            <w:fldChar w:fldCharType="separate"/>
          </w:r>
          <w:hyperlink w:anchor="_Toc226621450" w:history="1">
            <w:r w:rsidR="00AA7B3F" w:rsidRPr="00046F6B">
              <w:rPr>
                <w:rStyle w:val="ab"/>
                <w:noProof/>
                <w:color w:val="auto"/>
              </w:rPr>
              <w:t>Введение</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_Toc226621450 \h </w:instrText>
            </w:r>
            <w:r w:rsidR="00AA7B3F" w:rsidRPr="00046F6B">
              <w:rPr>
                <w:noProof/>
                <w:webHidden/>
              </w:rPr>
            </w:r>
            <w:r w:rsidR="00AA7B3F" w:rsidRPr="00046F6B">
              <w:rPr>
                <w:noProof/>
                <w:webHidden/>
              </w:rPr>
              <w:fldChar w:fldCharType="separate"/>
            </w:r>
            <w:r w:rsidR="00AA7B3F" w:rsidRPr="00046F6B">
              <w:rPr>
                <w:noProof/>
                <w:webHidden/>
              </w:rPr>
              <w:t>6</w:t>
            </w:r>
            <w:r w:rsidR="00AA7B3F" w:rsidRPr="00046F6B">
              <w:rPr>
                <w:noProof/>
                <w:webHidden/>
              </w:rPr>
              <w:fldChar w:fldCharType="end"/>
            </w:r>
          </w:hyperlink>
        </w:p>
        <w:p w:rsidR="00AA7B3F" w:rsidRPr="00046F6B" w:rsidRDefault="00046F6B">
          <w:pPr>
            <w:pStyle w:val="13"/>
            <w:rPr>
              <w:rFonts w:asciiTheme="minorHAnsi" w:eastAsiaTheme="minorEastAsia" w:hAnsiTheme="minorHAnsi" w:cstheme="minorBidi"/>
              <w:b w:val="0"/>
              <w:noProof/>
              <w:spacing w:val="0"/>
              <w:sz w:val="22"/>
              <w:szCs w:val="22"/>
              <w:shd w:val="clear" w:color="auto" w:fill="auto"/>
              <w:lang w:eastAsia="ru-RU"/>
            </w:rPr>
          </w:pPr>
          <w:hyperlink w:anchor="_Toc226621451" w:history="1">
            <w:r w:rsidR="00AA7B3F" w:rsidRPr="00046F6B">
              <w:rPr>
                <w:rStyle w:val="ab"/>
                <w:noProof/>
                <w:color w:val="auto"/>
              </w:rPr>
              <w:t>1. Сведения об утвержденных документах стратегического планирования</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_Toc226621451 \h </w:instrText>
            </w:r>
            <w:r w:rsidR="00AA7B3F" w:rsidRPr="00046F6B">
              <w:rPr>
                <w:noProof/>
                <w:webHidden/>
              </w:rPr>
            </w:r>
            <w:r w:rsidR="00AA7B3F" w:rsidRPr="00046F6B">
              <w:rPr>
                <w:noProof/>
                <w:webHidden/>
              </w:rPr>
              <w:fldChar w:fldCharType="separate"/>
            </w:r>
            <w:r w:rsidR="00AA7B3F" w:rsidRPr="00046F6B">
              <w:rPr>
                <w:noProof/>
                <w:webHidden/>
              </w:rPr>
              <w:t>9</w:t>
            </w:r>
            <w:r w:rsidR="00AA7B3F" w:rsidRPr="00046F6B">
              <w:rPr>
                <w:noProof/>
                <w:webHidden/>
              </w:rPr>
              <w:fldChar w:fldCharType="end"/>
            </w:r>
          </w:hyperlink>
        </w:p>
        <w:p w:rsidR="00AA7B3F" w:rsidRPr="00046F6B" w:rsidRDefault="00046F6B">
          <w:pPr>
            <w:pStyle w:val="13"/>
            <w:rPr>
              <w:rFonts w:asciiTheme="minorHAnsi" w:eastAsiaTheme="minorEastAsia" w:hAnsiTheme="minorHAnsi" w:cstheme="minorBidi"/>
              <w:b w:val="0"/>
              <w:noProof/>
              <w:spacing w:val="0"/>
              <w:sz w:val="22"/>
              <w:szCs w:val="22"/>
              <w:shd w:val="clear" w:color="auto" w:fill="auto"/>
              <w:lang w:eastAsia="ru-RU"/>
            </w:rPr>
          </w:pPr>
          <w:hyperlink w:anchor="_Toc226621452" w:history="1">
            <w:r w:rsidR="00AA7B3F" w:rsidRPr="00046F6B">
              <w:rPr>
                <w:rStyle w:val="ab"/>
                <w:noProof/>
                <w:color w:val="auto"/>
              </w:rPr>
              <w:t>2. Обоснование выбранного варианта размещения объектов местного значения поселения</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_Toc226621452 \h </w:instrText>
            </w:r>
            <w:r w:rsidR="00AA7B3F" w:rsidRPr="00046F6B">
              <w:rPr>
                <w:noProof/>
                <w:webHidden/>
              </w:rPr>
            </w:r>
            <w:r w:rsidR="00AA7B3F" w:rsidRPr="00046F6B">
              <w:rPr>
                <w:noProof/>
                <w:webHidden/>
              </w:rPr>
              <w:fldChar w:fldCharType="separate"/>
            </w:r>
            <w:r w:rsidR="00AA7B3F" w:rsidRPr="00046F6B">
              <w:rPr>
                <w:noProof/>
                <w:webHidden/>
              </w:rPr>
              <w:t>10</w:t>
            </w:r>
            <w:r w:rsidR="00AA7B3F" w:rsidRPr="00046F6B">
              <w:rPr>
                <w:noProof/>
                <w:webHidden/>
              </w:rPr>
              <w:fldChar w:fldCharType="end"/>
            </w:r>
          </w:hyperlink>
        </w:p>
        <w:p w:rsidR="00AA7B3F" w:rsidRPr="00046F6B" w:rsidRDefault="00046F6B">
          <w:pPr>
            <w:pStyle w:val="22"/>
            <w:rPr>
              <w:rFonts w:asciiTheme="minorHAnsi" w:eastAsiaTheme="minorEastAsia" w:hAnsiTheme="minorHAnsi" w:cstheme="minorBidi"/>
              <w:b w:val="0"/>
              <w:noProof/>
              <w:spacing w:val="0"/>
              <w:sz w:val="22"/>
              <w:szCs w:val="22"/>
              <w:lang w:eastAsia="ru-RU"/>
            </w:rPr>
          </w:pPr>
          <w:hyperlink w:anchor="_Toc226621453" w:history="1">
            <w:r w:rsidR="00AA7B3F" w:rsidRPr="00046F6B">
              <w:rPr>
                <w:rStyle w:val="ab"/>
                <w:noProof/>
                <w:color w:val="auto"/>
              </w:rPr>
              <w:t>2.1. Историческая справка</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_Toc226621453 \h </w:instrText>
            </w:r>
            <w:r w:rsidR="00AA7B3F" w:rsidRPr="00046F6B">
              <w:rPr>
                <w:noProof/>
                <w:webHidden/>
              </w:rPr>
            </w:r>
            <w:r w:rsidR="00AA7B3F" w:rsidRPr="00046F6B">
              <w:rPr>
                <w:noProof/>
                <w:webHidden/>
              </w:rPr>
              <w:fldChar w:fldCharType="separate"/>
            </w:r>
            <w:r w:rsidR="00AA7B3F" w:rsidRPr="00046F6B">
              <w:rPr>
                <w:noProof/>
                <w:webHidden/>
              </w:rPr>
              <w:t>10</w:t>
            </w:r>
            <w:r w:rsidR="00AA7B3F" w:rsidRPr="00046F6B">
              <w:rPr>
                <w:noProof/>
                <w:webHidden/>
              </w:rPr>
              <w:fldChar w:fldCharType="end"/>
            </w:r>
          </w:hyperlink>
        </w:p>
        <w:p w:rsidR="00AA7B3F" w:rsidRPr="00046F6B" w:rsidRDefault="00046F6B">
          <w:pPr>
            <w:pStyle w:val="22"/>
            <w:rPr>
              <w:rFonts w:asciiTheme="minorHAnsi" w:eastAsiaTheme="minorEastAsia" w:hAnsiTheme="minorHAnsi" w:cstheme="minorBidi"/>
              <w:b w:val="0"/>
              <w:noProof/>
              <w:spacing w:val="0"/>
              <w:sz w:val="22"/>
              <w:szCs w:val="22"/>
              <w:lang w:eastAsia="ru-RU"/>
            </w:rPr>
          </w:pPr>
          <w:hyperlink w:anchor="_Toc226621454" w:history="1">
            <w:r w:rsidR="00AA7B3F" w:rsidRPr="00046F6B">
              <w:rPr>
                <w:rStyle w:val="ab"/>
                <w:noProof/>
                <w:color w:val="auto"/>
              </w:rPr>
              <w:t>2.2. Природные условия</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_Toc226621454 \h </w:instrText>
            </w:r>
            <w:r w:rsidR="00AA7B3F" w:rsidRPr="00046F6B">
              <w:rPr>
                <w:noProof/>
                <w:webHidden/>
              </w:rPr>
            </w:r>
            <w:r w:rsidR="00AA7B3F" w:rsidRPr="00046F6B">
              <w:rPr>
                <w:noProof/>
                <w:webHidden/>
              </w:rPr>
              <w:fldChar w:fldCharType="separate"/>
            </w:r>
            <w:r w:rsidR="00AA7B3F" w:rsidRPr="00046F6B">
              <w:rPr>
                <w:noProof/>
                <w:webHidden/>
              </w:rPr>
              <w:t>11</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55" w:history="1">
            <w:r w:rsidR="00AA7B3F" w:rsidRPr="00046F6B">
              <w:rPr>
                <w:rStyle w:val="ab"/>
                <w:b/>
                <w:noProof/>
                <w:color w:val="auto"/>
              </w:rPr>
              <w:t>2.2.1. Климат</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_Toc226621455 \h </w:instrText>
            </w:r>
            <w:r w:rsidR="00AA7B3F" w:rsidRPr="00046F6B">
              <w:rPr>
                <w:noProof/>
                <w:webHidden/>
              </w:rPr>
            </w:r>
            <w:r w:rsidR="00AA7B3F" w:rsidRPr="00046F6B">
              <w:rPr>
                <w:noProof/>
                <w:webHidden/>
              </w:rPr>
              <w:fldChar w:fldCharType="separate"/>
            </w:r>
            <w:r w:rsidR="00AA7B3F" w:rsidRPr="00046F6B">
              <w:rPr>
                <w:noProof/>
                <w:webHidden/>
              </w:rPr>
              <w:t>11</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56" w:history="1">
            <w:r w:rsidR="00AA7B3F" w:rsidRPr="00046F6B">
              <w:rPr>
                <w:rStyle w:val="ab"/>
                <w:b/>
                <w:noProof/>
                <w:color w:val="auto"/>
              </w:rPr>
              <w:t>2.2.2. Гидрологическая характеристика территории</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_Toc226621456 \h </w:instrText>
            </w:r>
            <w:r w:rsidR="00AA7B3F" w:rsidRPr="00046F6B">
              <w:rPr>
                <w:noProof/>
                <w:webHidden/>
              </w:rPr>
            </w:r>
            <w:r w:rsidR="00AA7B3F" w:rsidRPr="00046F6B">
              <w:rPr>
                <w:noProof/>
                <w:webHidden/>
              </w:rPr>
              <w:fldChar w:fldCharType="separate"/>
            </w:r>
            <w:r w:rsidR="00AA7B3F" w:rsidRPr="00046F6B">
              <w:rPr>
                <w:noProof/>
                <w:webHidden/>
              </w:rPr>
              <w:t>15</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57" w:history="1">
            <w:r w:rsidR="00AA7B3F" w:rsidRPr="00046F6B">
              <w:rPr>
                <w:rStyle w:val="ab"/>
                <w:b/>
                <w:noProof/>
                <w:color w:val="auto"/>
              </w:rPr>
              <w:t>2.2.3. Геологическое строение территории</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_Toc226621457 \h </w:instrText>
            </w:r>
            <w:r w:rsidR="00AA7B3F" w:rsidRPr="00046F6B">
              <w:rPr>
                <w:noProof/>
                <w:webHidden/>
              </w:rPr>
            </w:r>
            <w:r w:rsidR="00AA7B3F" w:rsidRPr="00046F6B">
              <w:rPr>
                <w:noProof/>
                <w:webHidden/>
              </w:rPr>
              <w:fldChar w:fldCharType="separate"/>
            </w:r>
            <w:r w:rsidR="00AA7B3F" w:rsidRPr="00046F6B">
              <w:rPr>
                <w:noProof/>
                <w:webHidden/>
              </w:rPr>
              <w:t>16</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58" w:history="1">
            <w:r w:rsidR="00AA7B3F" w:rsidRPr="00046F6B">
              <w:rPr>
                <w:rStyle w:val="ab"/>
                <w:b/>
                <w:noProof/>
                <w:color w:val="auto"/>
              </w:rPr>
              <w:t>2.2.4. Растительность и почвенный покров</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_Toc226621458 \h </w:instrText>
            </w:r>
            <w:r w:rsidR="00AA7B3F" w:rsidRPr="00046F6B">
              <w:rPr>
                <w:noProof/>
                <w:webHidden/>
              </w:rPr>
            </w:r>
            <w:r w:rsidR="00AA7B3F" w:rsidRPr="00046F6B">
              <w:rPr>
                <w:noProof/>
                <w:webHidden/>
              </w:rPr>
              <w:fldChar w:fldCharType="separate"/>
            </w:r>
            <w:r w:rsidR="00AA7B3F" w:rsidRPr="00046F6B">
              <w:rPr>
                <w:noProof/>
                <w:webHidden/>
              </w:rPr>
              <w:t>17</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59" w:history="1">
            <w:r w:rsidR="00AA7B3F" w:rsidRPr="00046F6B">
              <w:rPr>
                <w:rStyle w:val="ab"/>
                <w:b/>
                <w:noProof/>
                <w:color w:val="auto"/>
              </w:rPr>
              <w:t>2.2.5. Особо охраняемые природные территории</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_Toc226621459 \h </w:instrText>
            </w:r>
            <w:r w:rsidR="00AA7B3F" w:rsidRPr="00046F6B">
              <w:rPr>
                <w:noProof/>
                <w:webHidden/>
              </w:rPr>
            </w:r>
            <w:r w:rsidR="00AA7B3F" w:rsidRPr="00046F6B">
              <w:rPr>
                <w:noProof/>
                <w:webHidden/>
              </w:rPr>
              <w:fldChar w:fldCharType="separate"/>
            </w:r>
            <w:r w:rsidR="00AA7B3F" w:rsidRPr="00046F6B">
              <w:rPr>
                <w:noProof/>
                <w:webHidden/>
              </w:rPr>
              <w:t>18</w:t>
            </w:r>
            <w:r w:rsidR="00AA7B3F" w:rsidRPr="00046F6B">
              <w:rPr>
                <w:noProof/>
                <w:webHidden/>
              </w:rPr>
              <w:fldChar w:fldCharType="end"/>
            </w:r>
          </w:hyperlink>
        </w:p>
        <w:p w:rsidR="00AA7B3F" w:rsidRPr="00046F6B" w:rsidRDefault="00046F6B">
          <w:pPr>
            <w:pStyle w:val="22"/>
            <w:rPr>
              <w:rFonts w:asciiTheme="minorHAnsi" w:eastAsiaTheme="minorEastAsia" w:hAnsiTheme="minorHAnsi" w:cstheme="minorBidi"/>
              <w:b w:val="0"/>
              <w:noProof/>
              <w:spacing w:val="0"/>
              <w:sz w:val="22"/>
              <w:szCs w:val="22"/>
              <w:lang w:eastAsia="ru-RU"/>
            </w:rPr>
          </w:pPr>
          <w:hyperlink w:anchor="_Toc226621460" w:history="1">
            <w:r w:rsidR="00AA7B3F" w:rsidRPr="00046F6B">
              <w:rPr>
                <w:rStyle w:val="ab"/>
                <w:noProof/>
                <w:color w:val="auto"/>
              </w:rPr>
              <w:t>2.3. Пространственно-планировочная организация территории сельского поселения</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_Toc226621460 \h </w:instrText>
            </w:r>
            <w:r w:rsidR="00AA7B3F" w:rsidRPr="00046F6B">
              <w:rPr>
                <w:noProof/>
                <w:webHidden/>
              </w:rPr>
            </w:r>
            <w:r w:rsidR="00AA7B3F" w:rsidRPr="00046F6B">
              <w:rPr>
                <w:noProof/>
                <w:webHidden/>
              </w:rPr>
              <w:fldChar w:fldCharType="separate"/>
            </w:r>
            <w:r w:rsidR="00AA7B3F" w:rsidRPr="00046F6B">
              <w:rPr>
                <w:noProof/>
                <w:webHidden/>
              </w:rPr>
              <w:t>19</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61" w:history="1">
            <w:r w:rsidR="00AA7B3F" w:rsidRPr="00046F6B">
              <w:rPr>
                <w:rStyle w:val="ab"/>
                <w:b/>
                <w:noProof/>
                <w:color w:val="auto"/>
              </w:rPr>
              <w:t>2.3.1. Современная планировочная структура территории</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_Toc226621461 \h </w:instrText>
            </w:r>
            <w:r w:rsidR="00AA7B3F" w:rsidRPr="00046F6B">
              <w:rPr>
                <w:noProof/>
                <w:webHidden/>
              </w:rPr>
            </w:r>
            <w:r w:rsidR="00AA7B3F" w:rsidRPr="00046F6B">
              <w:rPr>
                <w:noProof/>
                <w:webHidden/>
              </w:rPr>
              <w:fldChar w:fldCharType="separate"/>
            </w:r>
            <w:r w:rsidR="00AA7B3F" w:rsidRPr="00046F6B">
              <w:rPr>
                <w:noProof/>
                <w:webHidden/>
              </w:rPr>
              <w:t>20</w:t>
            </w:r>
            <w:r w:rsidR="00AA7B3F" w:rsidRPr="00046F6B">
              <w:rPr>
                <w:noProof/>
                <w:webHidden/>
              </w:rPr>
              <w:fldChar w:fldCharType="end"/>
            </w:r>
          </w:hyperlink>
        </w:p>
        <w:p w:rsidR="00AA7B3F" w:rsidRPr="00046F6B" w:rsidRDefault="00046F6B">
          <w:pPr>
            <w:pStyle w:val="22"/>
            <w:rPr>
              <w:rFonts w:asciiTheme="minorHAnsi" w:eastAsiaTheme="minorEastAsia" w:hAnsiTheme="minorHAnsi" w:cstheme="minorBidi"/>
              <w:b w:val="0"/>
              <w:noProof/>
              <w:spacing w:val="0"/>
              <w:sz w:val="22"/>
              <w:szCs w:val="22"/>
              <w:lang w:eastAsia="ru-RU"/>
            </w:rPr>
          </w:pPr>
          <w:hyperlink w:anchor="_Toc226621462" w:history="1">
            <w:r w:rsidR="00AA7B3F" w:rsidRPr="00046F6B">
              <w:rPr>
                <w:rStyle w:val="ab"/>
                <w:noProof/>
                <w:color w:val="auto"/>
              </w:rPr>
              <w:t>2.4. Основные направления пространственно-планировочной организации территории Плотниковского сельсовета</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_Toc226621462 \h </w:instrText>
            </w:r>
            <w:r w:rsidR="00AA7B3F" w:rsidRPr="00046F6B">
              <w:rPr>
                <w:noProof/>
                <w:webHidden/>
              </w:rPr>
            </w:r>
            <w:r w:rsidR="00AA7B3F" w:rsidRPr="00046F6B">
              <w:rPr>
                <w:noProof/>
                <w:webHidden/>
              </w:rPr>
              <w:fldChar w:fldCharType="separate"/>
            </w:r>
            <w:r w:rsidR="00AA7B3F" w:rsidRPr="00046F6B">
              <w:rPr>
                <w:noProof/>
                <w:webHidden/>
              </w:rPr>
              <w:t>22</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63" w:history="1">
            <w:r w:rsidR="00AA7B3F" w:rsidRPr="00046F6B">
              <w:rPr>
                <w:rStyle w:val="ab"/>
                <w:b/>
                <w:noProof/>
                <w:color w:val="auto"/>
              </w:rPr>
              <w:t>2.4.1. Развитие планировочной структуры</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_Toc226621463 \h </w:instrText>
            </w:r>
            <w:r w:rsidR="00AA7B3F" w:rsidRPr="00046F6B">
              <w:rPr>
                <w:noProof/>
                <w:webHidden/>
              </w:rPr>
            </w:r>
            <w:r w:rsidR="00AA7B3F" w:rsidRPr="00046F6B">
              <w:rPr>
                <w:noProof/>
                <w:webHidden/>
              </w:rPr>
              <w:fldChar w:fldCharType="separate"/>
            </w:r>
            <w:r w:rsidR="00AA7B3F" w:rsidRPr="00046F6B">
              <w:rPr>
                <w:noProof/>
                <w:webHidden/>
              </w:rPr>
              <w:t>22</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64" w:history="1">
            <w:r w:rsidR="00AA7B3F" w:rsidRPr="00046F6B">
              <w:rPr>
                <w:rStyle w:val="ab"/>
                <w:b/>
                <w:noProof/>
                <w:color w:val="auto"/>
              </w:rPr>
              <w:t>2.4.2. Функциональное зонирование территории</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_Toc226621464 \h </w:instrText>
            </w:r>
            <w:r w:rsidR="00AA7B3F" w:rsidRPr="00046F6B">
              <w:rPr>
                <w:noProof/>
                <w:webHidden/>
              </w:rPr>
            </w:r>
            <w:r w:rsidR="00AA7B3F" w:rsidRPr="00046F6B">
              <w:rPr>
                <w:noProof/>
                <w:webHidden/>
              </w:rPr>
              <w:fldChar w:fldCharType="separate"/>
            </w:r>
            <w:r w:rsidR="00AA7B3F" w:rsidRPr="00046F6B">
              <w:rPr>
                <w:noProof/>
                <w:webHidden/>
              </w:rPr>
              <w:t>24</w:t>
            </w:r>
            <w:r w:rsidR="00AA7B3F" w:rsidRPr="00046F6B">
              <w:rPr>
                <w:noProof/>
                <w:webHidden/>
              </w:rPr>
              <w:fldChar w:fldCharType="end"/>
            </w:r>
          </w:hyperlink>
        </w:p>
        <w:p w:rsidR="00AA7B3F" w:rsidRPr="00046F6B" w:rsidRDefault="00046F6B">
          <w:pPr>
            <w:pStyle w:val="22"/>
            <w:rPr>
              <w:rFonts w:asciiTheme="minorHAnsi" w:eastAsiaTheme="minorEastAsia" w:hAnsiTheme="minorHAnsi" w:cstheme="minorBidi"/>
              <w:b w:val="0"/>
              <w:noProof/>
              <w:spacing w:val="0"/>
              <w:sz w:val="22"/>
              <w:szCs w:val="22"/>
              <w:lang w:eastAsia="ru-RU"/>
            </w:rPr>
          </w:pPr>
          <w:hyperlink w:anchor="_Toc226621465" w:history="1">
            <w:r w:rsidR="00AA7B3F" w:rsidRPr="00046F6B">
              <w:rPr>
                <w:rStyle w:val="ab"/>
                <w:noProof/>
                <w:color w:val="auto"/>
              </w:rPr>
              <w:t>2.5. Демографический потенциал Плотниковского сельсовета</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_Toc226621465 \h </w:instrText>
            </w:r>
            <w:r w:rsidR="00AA7B3F" w:rsidRPr="00046F6B">
              <w:rPr>
                <w:noProof/>
                <w:webHidden/>
              </w:rPr>
            </w:r>
            <w:r w:rsidR="00AA7B3F" w:rsidRPr="00046F6B">
              <w:rPr>
                <w:noProof/>
                <w:webHidden/>
              </w:rPr>
              <w:fldChar w:fldCharType="separate"/>
            </w:r>
            <w:r w:rsidR="00AA7B3F" w:rsidRPr="00046F6B">
              <w:rPr>
                <w:noProof/>
                <w:webHidden/>
              </w:rPr>
              <w:t>26</w:t>
            </w:r>
            <w:r w:rsidR="00AA7B3F" w:rsidRPr="00046F6B">
              <w:rPr>
                <w:noProof/>
                <w:webHidden/>
              </w:rPr>
              <w:fldChar w:fldCharType="end"/>
            </w:r>
          </w:hyperlink>
        </w:p>
        <w:p w:rsidR="00AA7B3F" w:rsidRPr="00046F6B" w:rsidRDefault="00046F6B">
          <w:pPr>
            <w:pStyle w:val="22"/>
            <w:rPr>
              <w:rFonts w:asciiTheme="minorHAnsi" w:eastAsiaTheme="minorEastAsia" w:hAnsiTheme="minorHAnsi" w:cstheme="minorBidi"/>
              <w:b w:val="0"/>
              <w:noProof/>
              <w:spacing w:val="0"/>
              <w:sz w:val="22"/>
              <w:szCs w:val="22"/>
              <w:lang w:eastAsia="ru-RU"/>
            </w:rPr>
          </w:pPr>
          <w:hyperlink w:anchor="_Toc226621466" w:history="1">
            <w:r w:rsidR="00AA7B3F" w:rsidRPr="00046F6B">
              <w:rPr>
                <w:rStyle w:val="ab"/>
                <w:noProof/>
                <w:color w:val="auto"/>
              </w:rPr>
              <w:t>2.6. Планируемое социально-экономическое развитие</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_Toc226621466 \h </w:instrText>
            </w:r>
            <w:r w:rsidR="00AA7B3F" w:rsidRPr="00046F6B">
              <w:rPr>
                <w:noProof/>
                <w:webHidden/>
              </w:rPr>
            </w:r>
            <w:r w:rsidR="00AA7B3F" w:rsidRPr="00046F6B">
              <w:rPr>
                <w:noProof/>
                <w:webHidden/>
              </w:rPr>
              <w:fldChar w:fldCharType="separate"/>
            </w:r>
            <w:r w:rsidR="00AA7B3F" w:rsidRPr="00046F6B">
              <w:rPr>
                <w:noProof/>
                <w:webHidden/>
              </w:rPr>
              <w:t>32</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67" w:history="1">
            <w:r w:rsidR="00AA7B3F" w:rsidRPr="00046F6B">
              <w:rPr>
                <w:rStyle w:val="ab"/>
                <w:b/>
                <w:noProof/>
                <w:color w:val="auto"/>
              </w:rPr>
              <w:t>2.6.1. Состояние экономики</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_Toc226621467 \h </w:instrText>
            </w:r>
            <w:r w:rsidR="00AA7B3F" w:rsidRPr="00046F6B">
              <w:rPr>
                <w:noProof/>
                <w:webHidden/>
              </w:rPr>
            </w:r>
            <w:r w:rsidR="00AA7B3F" w:rsidRPr="00046F6B">
              <w:rPr>
                <w:noProof/>
                <w:webHidden/>
              </w:rPr>
              <w:fldChar w:fldCharType="separate"/>
            </w:r>
            <w:r w:rsidR="00AA7B3F" w:rsidRPr="00046F6B">
              <w:rPr>
                <w:noProof/>
                <w:webHidden/>
              </w:rPr>
              <w:t>32</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68" w:history="1">
            <w:r w:rsidR="00AA7B3F" w:rsidRPr="00046F6B">
              <w:rPr>
                <w:rStyle w:val="ab"/>
                <w:b/>
                <w:noProof/>
                <w:color w:val="auto"/>
              </w:rPr>
              <w:t>2.6.2. Жилищный фонд</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_Toc226621468 \h </w:instrText>
            </w:r>
            <w:r w:rsidR="00AA7B3F" w:rsidRPr="00046F6B">
              <w:rPr>
                <w:noProof/>
                <w:webHidden/>
              </w:rPr>
            </w:r>
            <w:r w:rsidR="00AA7B3F" w:rsidRPr="00046F6B">
              <w:rPr>
                <w:noProof/>
                <w:webHidden/>
              </w:rPr>
              <w:fldChar w:fldCharType="separate"/>
            </w:r>
            <w:r w:rsidR="00AA7B3F" w:rsidRPr="00046F6B">
              <w:rPr>
                <w:noProof/>
                <w:webHidden/>
              </w:rPr>
              <w:t>35</w:t>
            </w:r>
            <w:r w:rsidR="00AA7B3F" w:rsidRPr="00046F6B">
              <w:rPr>
                <w:noProof/>
                <w:webHidden/>
              </w:rPr>
              <w:fldChar w:fldCharType="end"/>
            </w:r>
          </w:hyperlink>
        </w:p>
        <w:p w:rsidR="00AA7B3F" w:rsidRPr="00046F6B" w:rsidRDefault="00046F6B">
          <w:pPr>
            <w:pStyle w:val="22"/>
            <w:rPr>
              <w:rFonts w:asciiTheme="minorHAnsi" w:eastAsiaTheme="minorEastAsia" w:hAnsiTheme="minorHAnsi" w:cstheme="minorBidi"/>
              <w:b w:val="0"/>
              <w:noProof/>
              <w:spacing w:val="0"/>
              <w:sz w:val="22"/>
              <w:szCs w:val="22"/>
              <w:lang w:eastAsia="ru-RU"/>
            </w:rPr>
          </w:pPr>
          <w:hyperlink w:anchor="_Toc226621469" w:history="1">
            <w:r w:rsidR="00AA7B3F" w:rsidRPr="00046F6B">
              <w:rPr>
                <w:rStyle w:val="ab"/>
                <w:noProof/>
                <w:color w:val="auto"/>
                <w:shd w:val="clear" w:color="auto" w:fill="FFFFFF"/>
              </w:rPr>
              <w:t>2.7. Транспортная инфраструктура</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_Toc226621469 \h </w:instrText>
            </w:r>
            <w:r w:rsidR="00AA7B3F" w:rsidRPr="00046F6B">
              <w:rPr>
                <w:noProof/>
                <w:webHidden/>
              </w:rPr>
            </w:r>
            <w:r w:rsidR="00AA7B3F" w:rsidRPr="00046F6B">
              <w:rPr>
                <w:noProof/>
                <w:webHidden/>
              </w:rPr>
              <w:fldChar w:fldCharType="separate"/>
            </w:r>
            <w:r w:rsidR="00AA7B3F" w:rsidRPr="00046F6B">
              <w:rPr>
                <w:noProof/>
                <w:webHidden/>
              </w:rPr>
              <w:t>53</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70" w:history="1">
            <w:r w:rsidR="00AA7B3F" w:rsidRPr="00046F6B">
              <w:rPr>
                <w:rStyle w:val="ab"/>
                <w:b/>
                <w:noProof/>
                <w:color w:val="auto"/>
                <w:shd w:val="clear" w:color="auto" w:fill="FFFFFF"/>
              </w:rPr>
              <w:t>2.7.1. Внешний транспорт</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_Toc226621470 \h </w:instrText>
            </w:r>
            <w:r w:rsidR="00AA7B3F" w:rsidRPr="00046F6B">
              <w:rPr>
                <w:noProof/>
                <w:webHidden/>
              </w:rPr>
            </w:r>
            <w:r w:rsidR="00AA7B3F" w:rsidRPr="00046F6B">
              <w:rPr>
                <w:noProof/>
                <w:webHidden/>
              </w:rPr>
              <w:fldChar w:fldCharType="separate"/>
            </w:r>
            <w:r w:rsidR="00AA7B3F" w:rsidRPr="00046F6B">
              <w:rPr>
                <w:noProof/>
                <w:webHidden/>
              </w:rPr>
              <w:t>53</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71" w:history="1">
            <w:r w:rsidR="00AA7B3F" w:rsidRPr="00046F6B">
              <w:rPr>
                <w:rStyle w:val="ab"/>
                <w:b/>
                <w:noProof/>
                <w:color w:val="auto"/>
              </w:rPr>
              <w:t>2.7.2. Улично-дорожная сеть</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_Toc226621471 \h </w:instrText>
            </w:r>
            <w:r w:rsidR="00AA7B3F" w:rsidRPr="00046F6B">
              <w:rPr>
                <w:noProof/>
                <w:webHidden/>
              </w:rPr>
            </w:r>
            <w:r w:rsidR="00AA7B3F" w:rsidRPr="00046F6B">
              <w:rPr>
                <w:noProof/>
                <w:webHidden/>
              </w:rPr>
              <w:fldChar w:fldCharType="separate"/>
            </w:r>
            <w:r w:rsidR="00AA7B3F" w:rsidRPr="00046F6B">
              <w:rPr>
                <w:noProof/>
                <w:webHidden/>
              </w:rPr>
              <w:t>54</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72" w:history="1">
            <w:r w:rsidR="00AA7B3F" w:rsidRPr="00046F6B">
              <w:rPr>
                <w:rStyle w:val="ab"/>
                <w:b/>
                <w:noProof/>
                <w:color w:val="auto"/>
              </w:rPr>
              <w:t>2.7.3. Объекты транспортной инфраструктуры</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_Toc226621472 \h </w:instrText>
            </w:r>
            <w:r w:rsidR="00AA7B3F" w:rsidRPr="00046F6B">
              <w:rPr>
                <w:noProof/>
                <w:webHidden/>
              </w:rPr>
            </w:r>
            <w:r w:rsidR="00AA7B3F" w:rsidRPr="00046F6B">
              <w:rPr>
                <w:noProof/>
                <w:webHidden/>
              </w:rPr>
              <w:fldChar w:fldCharType="separate"/>
            </w:r>
            <w:r w:rsidR="00AA7B3F" w:rsidRPr="00046F6B">
              <w:rPr>
                <w:noProof/>
                <w:webHidden/>
              </w:rPr>
              <w:t>55</w:t>
            </w:r>
            <w:r w:rsidR="00AA7B3F" w:rsidRPr="00046F6B">
              <w:rPr>
                <w:noProof/>
                <w:webHidden/>
              </w:rPr>
              <w:fldChar w:fldCharType="end"/>
            </w:r>
          </w:hyperlink>
        </w:p>
        <w:p w:rsidR="00AA7B3F" w:rsidRPr="00046F6B" w:rsidRDefault="00046F6B">
          <w:pPr>
            <w:pStyle w:val="22"/>
            <w:rPr>
              <w:rFonts w:asciiTheme="minorHAnsi" w:eastAsiaTheme="minorEastAsia" w:hAnsiTheme="minorHAnsi" w:cstheme="minorBidi"/>
              <w:b w:val="0"/>
              <w:noProof/>
              <w:spacing w:val="0"/>
              <w:sz w:val="22"/>
              <w:szCs w:val="22"/>
              <w:lang w:eastAsia="ru-RU"/>
            </w:rPr>
          </w:pPr>
          <w:hyperlink w:anchor="_Toc226621473" w:history="1">
            <w:r w:rsidR="00AA7B3F" w:rsidRPr="00046F6B">
              <w:rPr>
                <w:rStyle w:val="ab"/>
                <w:noProof/>
                <w:color w:val="auto"/>
              </w:rPr>
              <w:t>2.8. Инженерная инфраструктура</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_Toc226621473 \h </w:instrText>
            </w:r>
            <w:r w:rsidR="00AA7B3F" w:rsidRPr="00046F6B">
              <w:rPr>
                <w:noProof/>
                <w:webHidden/>
              </w:rPr>
            </w:r>
            <w:r w:rsidR="00AA7B3F" w:rsidRPr="00046F6B">
              <w:rPr>
                <w:noProof/>
                <w:webHidden/>
              </w:rPr>
              <w:fldChar w:fldCharType="separate"/>
            </w:r>
            <w:r w:rsidR="00AA7B3F" w:rsidRPr="00046F6B">
              <w:rPr>
                <w:noProof/>
                <w:webHidden/>
              </w:rPr>
              <w:t>56</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74" w:history="1">
            <w:r w:rsidR="00AA7B3F" w:rsidRPr="00046F6B">
              <w:rPr>
                <w:rStyle w:val="ab"/>
                <w:b/>
                <w:noProof/>
                <w:color w:val="auto"/>
              </w:rPr>
              <w:t>2.8.1. Водоснабжение</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_Toc226621474 \h </w:instrText>
            </w:r>
            <w:r w:rsidR="00AA7B3F" w:rsidRPr="00046F6B">
              <w:rPr>
                <w:noProof/>
                <w:webHidden/>
              </w:rPr>
            </w:r>
            <w:r w:rsidR="00AA7B3F" w:rsidRPr="00046F6B">
              <w:rPr>
                <w:noProof/>
                <w:webHidden/>
              </w:rPr>
              <w:fldChar w:fldCharType="separate"/>
            </w:r>
            <w:r w:rsidR="00AA7B3F" w:rsidRPr="00046F6B">
              <w:rPr>
                <w:noProof/>
                <w:webHidden/>
              </w:rPr>
              <w:t>56</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75" w:history="1">
            <w:r w:rsidR="00AA7B3F" w:rsidRPr="00046F6B">
              <w:rPr>
                <w:rStyle w:val="ab"/>
                <w:b/>
                <w:noProof/>
                <w:color w:val="auto"/>
              </w:rPr>
              <w:t>2.8.2. Водоотведение</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_Toc226621475 \h </w:instrText>
            </w:r>
            <w:r w:rsidR="00AA7B3F" w:rsidRPr="00046F6B">
              <w:rPr>
                <w:noProof/>
                <w:webHidden/>
              </w:rPr>
            </w:r>
            <w:r w:rsidR="00AA7B3F" w:rsidRPr="00046F6B">
              <w:rPr>
                <w:noProof/>
                <w:webHidden/>
              </w:rPr>
              <w:fldChar w:fldCharType="separate"/>
            </w:r>
            <w:r w:rsidR="00AA7B3F" w:rsidRPr="00046F6B">
              <w:rPr>
                <w:noProof/>
                <w:webHidden/>
              </w:rPr>
              <w:t>58</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76" w:history="1">
            <w:r w:rsidR="00AA7B3F" w:rsidRPr="00046F6B">
              <w:rPr>
                <w:rStyle w:val="ab"/>
                <w:noProof/>
                <w:color w:val="auto"/>
              </w:rPr>
              <w:t>2.8.3 Теплоснабжение</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_Toc226621476 \h </w:instrText>
            </w:r>
            <w:r w:rsidR="00AA7B3F" w:rsidRPr="00046F6B">
              <w:rPr>
                <w:noProof/>
                <w:webHidden/>
              </w:rPr>
            </w:r>
            <w:r w:rsidR="00AA7B3F" w:rsidRPr="00046F6B">
              <w:rPr>
                <w:noProof/>
                <w:webHidden/>
              </w:rPr>
              <w:fldChar w:fldCharType="separate"/>
            </w:r>
            <w:r w:rsidR="00AA7B3F" w:rsidRPr="00046F6B">
              <w:rPr>
                <w:noProof/>
                <w:webHidden/>
              </w:rPr>
              <w:t>61</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77" w:history="1">
            <w:r w:rsidR="00AA7B3F" w:rsidRPr="00046F6B">
              <w:rPr>
                <w:rStyle w:val="ab"/>
                <w:b/>
                <w:noProof/>
                <w:color w:val="auto"/>
              </w:rPr>
              <w:t>2.8.4. Газоснабжение</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_Toc226621477 \h </w:instrText>
            </w:r>
            <w:r w:rsidR="00AA7B3F" w:rsidRPr="00046F6B">
              <w:rPr>
                <w:noProof/>
                <w:webHidden/>
              </w:rPr>
            </w:r>
            <w:r w:rsidR="00AA7B3F" w:rsidRPr="00046F6B">
              <w:rPr>
                <w:noProof/>
                <w:webHidden/>
              </w:rPr>
              <w:fldChar w:fldCharType="separate"/>
            </w:r>
            <w:r w:rsidR="00AA7B3F" w:rsidRPr="00046F6B">
              <w:rPr>
                <w:noProof/>
                <w:webHidden/>
              </w:rPr>
              <w:t>62</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78" w:history="1">
            <w:r w:rsidR="00AA7B3F" w:rsidRPr="00046F6B">
              <w:rPr>
                <w:rStyle w:val="ab"/>
                <w:b/>
                <w:noProof/>
                <w:color w:val="auto"/>
              </w:rPr>
              <w:t>2.8.5. Трубопроводный транспорт</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_Toc226621478 \h </w:instrText>
            </w:r>
            <w:r w:rsidR="00AA7B3F" w:rsidRPr="00046F6B">
              <w:rPr>
                <w:noProof/>
                <w:webHidden/>
              </w:rPr>
            </w:r>
            <w:r w:rsidR="00AA7B3F" w:rsidRPr="00046F6B">
              <w:rPr>
                <w:noProof/>
                <w:webHidden/>
              </w:rPr>
              <w:fldChar w:fldCharType="separate"/>
            </w:r>
            <w:r w:rsidR="00AA7B3F" w:rsidRPr="00046F6B">
              <w:rPr>
                <w:noProof/>
                <w:webHidden/>
              </w:rPr>
              <w:t>64</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79" w:history="1">
            <w:r w:rsidR="00AA7B3F" w:rsidRPr="00046F6B">
              <w:rPr>
                <w:rStyle w:val="ab"/>
                <w:b/>
                <w:noProof/>
                <w:color w:val="auto"/>
              </w:rPr>
              <w:t>2.8.6. Электроснабжение</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_Toc226621479 \h </w:instrText>
            </w:r>
            <w:r w:rsidR="00AA7B3F" w:rsidRPr="00046F6B">
              <w:rPr>
                <w:noProof/>
                <w:webHidden/>
              </w:rPr>
            </w:r>
            <w:r w:rsidR="00AA7B3F" w:rsidRPr="00046F6B">
              <w:rPr>
                <w:noProof/>
                <w:webHidden/>
              </w:rPr>
              <w:fldChar w:fldCharType="separate"/>
            </w:r>
            <w:r w:rsidR="00AA7B3F" w:rsidRPr="00046F6B">
              <w:rPr>
                <w:noProof/>
                <w:webHidden/>
              </w:rPr>
              <w:t>64</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80" w:history="1">
            <w:r w:rsidR="00AA7B3F" w:rsidRPr="00046F6B">
              <w:rPr>
                <w:rStyle w:val="ab"/>
                <w:b/>
                <w:noProof/>
                <w:color w:val="auto"/>
              </w:rPr>
              <w:t>2.8.7. Связь и информатизация</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_Toc226621480 \h </w:instrText>
            </w:r>
            <w:r w:rsidR="00AA7B3F" w:rsidRPr="00046F6B">
              <w:rPr>
                <w:noProof/>
                <w:webHidden/>
              </w:rPr>
            </w:r>
            <w:r w:rsidR="00AA7B3F" w:rsidRPr="00046F6B">
              <w:rPr>
                <w:noProof/>
                <w:webHidden/>
              </w:rPr>
              <w:fldChar w:fldCharType="separate"/>
            </w:r>
            <w:r w:rsidR="00AA7B3F" w:rsidRPr="00046F6B">
              <w:rPr>
                <w:noProof/>
                <w:webHidden/>
              </w:rPr>
              <w:t>66</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81" w:history="1">
            <w:r w:rsidR="00AA7B3F" w:rsidRPr="00046F6B">
              <w:rPr>
                <w:rStyle w:val="ab"/>
                <w:noProof/>
                <w:color w:val="auto"/>
              </w:rPr>
              <w:t>2.8.8 Твердые коммунальные отходы</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_Toc226621481 \h </w:instrText>
            </w:r>
            <w:r w:rsidR="00AA7B3F" w:rsidRPr="00046F6B">
              <w:rPr>
                <w:noProof/>
                <w:webHidden/>
              </w:rPr>
            </w:r>
            <w:r w:rsidR="00AA7B3F" w:rsidRPr="00046F6B">
              <w:rPr>
                <w:noProof/>
                <w:webHidden/>
              </w:rPr>
              <w:fldChar w:fldCharType="separate"/>
            </w:r>
            <w:r w:rsidR="00AA7B3F" w:rsidRPr="00046F6B">
              <w:rPr>
                <w:noProof/>
                <w:webHidden/>
              </w:rPr>
              <w:t>67</w:t>
            </w:r>
            <w:r w:rsidR="00AA7B3F" w:rsidRPr="00046F6B">
              <w:rPr>
                <w:noProof/>
                <w:webHidden/>
              </w:rPr>
              <w:fldChar w:fldCharType="end"/>
            </w:r>
          </w:hyperlink>
        </w:p>
        <w:p w:rsidR="00AA7B3F" w:rsidRPr="00046F6B" w:rsidRDefault="00046F6B">
          <w:pPr>
            <w:pStyle w:val="22"/>
            <w:rPr>
              <w:rFonts w:asciiTheme="minorHAnsi" w:eastAsiaTheme="minorEastAsia" w:hAnsiTheme="minorHAnsi" w:cstheme="minorBidi"/>
              <w:b w:val="0"/>
              <w:noProof/>
              <w:spacing w:val="0"/>
              <w:sz w:val="22"/>
              <w:szCs w:val="22"/>
              <w:lang w:eastAsia="ru-RU"/>
            </w:rPr>
          </w:pPr>
          <w:hyperlink w:anchor="_Toc226621482" w:history="1">
            <w:r w:rsidR="00AA7B3F" w:rsidRPr="00046F6B">
              <w:rPr>
                <w:rStyle w:val="ab"/>
                <w:noProof/>
                <w:color w:val="auto"/>
                <w:shd w:val="clear" w:color="auto" w:fill="FFFFFF"/>
              </w:rPr>
              <w:t>2.9. Зоны с особыми условиями использования территорий</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_Toc226621482 \h </w:instrText>
            </w:r>
            <w:r w:rsidR="00AA7B3F" w:rsidRPr="00046F6B">
              <w:rPr>
                <w:noProof/>
                <w:webHidden/>
              </w:rPr>
            </w:r>
            <w:r w:rsidR="00AA7B3F" w:rsidRPr="00046F6B">
              <w:rPr>
                <w:noProof/>
                <w:webHidden/>
              </w:rPr>
              <w:fldChar w:fldCharType="separate"/>
            </w:r>
            <w:r w:rsidR="00AA7B3F" w:rsidRPr="00046F6B">
              <w:rPr>
                <w:noProof/>
                <w:webHidden/>
              </w:rPr>
              <w:t>73</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83" w:history="1">
            <w:r w:rsidR="00AA7B3F" w:rsidRPr="00046F6B">
              <w:rPr>
                <w:rStyle w:val="ab"/>
                <w:iCs/>
                <w:noProof/>
                <w:color w:val="auto"/>
              </w:rPr>
              <w:t>2.9.1 Санитарно</w:t>
            </w:r>
            <w:r w:rsidR="00AA7B3F" w:rsidRPr="00046F6B">
              <w:rPr>
                <w:rStyle w:val="ab"/>
                <w:i/>
                <w:iCs/>
                <w:noProof/>
                <w:color w:val="auto"/>
              </w:rPr>
              <w:t>-</w:t>
            </w:r>
            <w:r w:rsidR="00AA7B3F" w:rsidRPr="00046F6B">
              <w:rPr>
                <w:rStyle w:val="ab"/>
                <w:iCs/>
                <w:noProof/>
                <w:color w:val="auto"/>
              </w:rPr>
              <w:t>защитные зоны</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_Toc226621483 \h </w:instrText>
            </w:r>
            <w:r w:rsidR="00AA7B3F" w:rsidRPr="00046F6B">
              <w:rPr>
                <w:noProof/>
                <w:webHidden/>
              </w:rPr>
            </w:r>
            <w:r w:rsidR="00AA7B3F" w:rsidRPr="00046F6B">
              <w:rPr>
                <w:noProof/>
                <w:webHidden/>
              </w:rPr>
              <w:fldChar w:fldCharType="separate"/>
            </w:r>
            <w:r w:rsidR="00AA7B3F" w:rsidRPr="00046F6B">
              <w:rPr>
                <w:noProof/>
                <w:webHidden/>
              </w:rPr>
              <w:t>74</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84" w:history="1">
            <w:r w:rsidR="00AA7B3F" w:rsidRPr="00046F6B">
              <w:rPr>
                <w:rStyle w:val="ab"/>
                <w:noProof/>
                <w:color w:val="auto"/>
              </w:rPr>
              <w:t>2.9.2 Придорожные полосы автомобильных дорог</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_Toc226621484 \h </w:instrText>
            </w:r>
            <w:r w:rsidR="00AA7B3F" w:rsidRPr="00046F6B">
              <w:rPr>
                <w:noProof/>
                <w:webHidden/>
              </w:rPr>
            </w:r>
            <w:r w:rsidR="00AA7B3F" w:rsidRPr="00046F6B">
              <w:rPr>
                <w:noProof/>
                <w:webHidden/>
              </w:rPr>
              <w:fldChar w:fldCharType="separate"/>
            </w:r>
            <w:r w:rsidR="00AA7B3F" w:rsidRPr="00046F6B">
              <w:rPr>
                <w:noProof/>
                <w:webHidden/>
              </w:rPr>
              <w:t>75</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85" w:history="1">
            <w:r w:rsidR="00AA7B3F" w:rsidRPr="00046F6B">
              <w:rPr>
                <w:rStyle w:val="ab"/>
                <w:noProof/>
                <w:color w:val="auto"/>
              </w:rPr>
              <w:t>2.9.3 Охранная зона геодезических пунктов государственной геодезической сети, нивелирных пунктов государственной нивелирной сети и гравиметрических пунктов государственной гравиметрической сети</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_Toc226621485 \h </w:instrText>
            </w:r>
            <w:r w:rsidR="00AA7B3F" w:rsidRPr="00046F6B">
              <w:rPr>
                <w:noProof/>
                <w:webHidden/>
              </w:rPr>
            </w:r>
            <w:r w:rsidR="00AA7B3F" w:rsidRPr="00046F6B">
              <w:rPr>
                <w:noProof/>
                <w:webHidden/>
              </w:rPr>
              <w:fldChar w:fldCharType="separate"/>
            </w:r>
            <w:r w:rsidR="00AA7B3F" w:rsidRPr="00046F6B">
              <w:rPr>
                <w:noProof/>
                <w:webHidden/>
              </w:rPr>
              <w:t>76</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86" w:history="1">
            <w:r w:rsidR="00AA7B3F" w:rsidRPr="00046F6B">
              <w:rPr>
                <w:rStyle w:val="ab"/>
                <w:noProof/>
                <w:color w:val="auto"/>
              </w:rPr>
              <w:t>2.9.4 Зона ограничений передающего радиотехнического объекта, являющегося объектом капитального строительства</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_Toc226621486 \h </w:instrText>
            </w:r>
            <w:r w:rsidR="00AA7B3F" w:rsidRPr="00046F6B">
              <w:rPr>
                <w:noProof/>
                <w:webHidden/>
              </w:rPr>
            </w:r>
            <w:r w:rsidR="00AA7B3F" w:rsidRPr="00046F6B">
              <w:rPr>
                <w:noProof/>
                <w:webHidden/>
              </w:rPr>
              <w:fldChar w:fldCharType="separate"/>
            </w:r>
            <w:r w:rsidR="00AA7B3F" w:rsidRPr="00046F6B">
              <w:rPr>
                <w:noProof/>
                <w:webHidden/>
              </w:rPr>
              <w:t>77</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87" w:history="1">
            <w:r w:rsidR="00AA7B3F" w:rsidRPr="00046F6B">
              <w:rPr>
                <w:rStyle w:val="ab"/>
                <w:noProof/>
                <w:color w:val="auto"/>
              </w:rPr>
              <w:t>2.9.5 Зона размещения военных объектов</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_Toc226621487 \h </w:instrText>
            </w:r>
            <w:r w:rsidR="00AA7B3F" w:rsidRPr="00046F6B">
              <w:rPr>
                <w:noProof/>
                <w:webHidden/>
              </w:rPr>
            </w:r>
            <w:r w:rsidR="00AA7B3F" w:rsidRPr="00046F6B">
              <w:rPr>
                <w:noProof/>
                <w:webHidden/>
              </w:rPr>
              <w:fldChar w:fldCharType="separate"/>
            </w:r>
            <w:r w:rsidR="00AA7B3F" w:rsidRPr="00046F6B">
              <w:rPr>
                <w:noProof/>
                <w:webHidden/>
              </w:rPr>
              <w:t>77</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88" w:history="1">
            <w:r w:rsidR="00AA7B3F" w:rsidRPr="00046F6B">
              <w:rPr>
                <w:rStyle w:val="ab"/>
                <w:noProof/>
                <w:color w:val="auto"/>
              </w:rPr>
              <w:t>2.9.6 Охранная зона трубопроводов (газопроводов, нефтепроводов и нефтепродуктопроводов, аммиакопроводов)</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_Toc226621488 \h </w:instrText>
            </w:r>
            <w:r w:rsidR="00AA7B3F" w:rsidRPr="00046F6B">
              <w:rPr>
                <w:noProof/>
                <w:webHidden/>
              </w:rPr>
            </w:r>
            <w:r w:rsidR="00AA7B3F" w:rsidRPr="00046F6B">
              <w:rPr>
                <w:noProof/>
                <w:webHidden/>
              </w:rPr>
              <w:fldChar w:fldCharType="separate"/>
            </w:r>
            <w:r w:rsidR="00AA7B3F" w:rsidRPr="00046F6B">
              <w:rPr>
                <w:noProof/>
                <w:webHidden/>
              </w:rPr>
              <w:t>77</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89" w:history="1">
            <w:r w:rsidR="00AA7B3F" w:rsidRPr="00046F6B">
              <w:rPr>
                <w:rStyle w:val="ab"/>
                <w:noProof/>
                <w:color w:val="auto"/>
              </w:rPr>
              <w:t>2.9.7 Охранная зона объектов электроэнергетики (объектов электросетевого хозяйства и объектов по производству электрической энергии)</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_Toc226621489 \h </w:instrText>
            </w:r>
            <w:r w:rsidR="00AA7B3F" w:rsidRPr="00046F6B">
              <w:rPr>
                <w:noProof/>
                <w:webHidden/>
              </w:rPr>
            </w:r>
            <w:r w:rsidR="00AA7B3F" w:rsidRPr="00046F6B">
              <w:rPr>
                <w:noProof/>
                <w:webHidden/>
              </w:rPr>
              <w:fldChar w:fldCharType="separate"/>
            </w:r>
            <w:r w:rsidR="00AA7B3F" w:rsidRPr="00046F6B">
              <w:rPr>
                <w:noProof/>
                <w:webHidden/>
              </w:rPr>
              <w:t>80</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90" w:history="1">
            <w:r w:rsidR="00AA7B3F" w:rsidRPr="00046F6B">
              <w:rPr>
                <w:rStyle w:val="ab"/>
                <w:noProof/>
                <w:color w:val="auto"/>
              </w:rPr>
              <w:t>2.9.8 Охранная зона линий и сооружений связи</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_Toc226621490 \h </w:instrText>
            </w:r>
            <w:r w:rsidR="00AA7B3F" w:rsidRPr="00046F6B">
              <w:rPr>
                <w:noProof/>
                <w:webHidden/>
              </w:rPr>
            </w:r>
            <w:r w:rsidR="00AA7B3F" w:rsidRPr="00046F6B">
              <w:rPr>
                <w:noProof/>
                <w:webHidden/>
              </w:rPr>
              <w:fldChar w:fldCharType="separate"/>
            </w:r>
            <w:r w:rsidR="00AA7B3F" w:rsidRPr="00046F6B">
              <w:rPr>
                <w:noProof/>
                <w:webHidden/>
              </w:rPr>
              <w:t>84</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91" w:history="1">
            <w:r w:rsidR="00AA7B3F" w:rsidRPr="00046F6B">
              <w:rPr>
                <w:rStyle w:val="ab"/>
                <w:noProof/>
                <w:color w:val="auto"/>
              </w:rPr>
              <w:t>2.9.9 Охранная зона тепловых сетей</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_Toc226621491 \h </w:instrText>
            </w:r>
            <w:r w:rsidR="00AA7B3F" w:rsidRPr="00046F6B">
              <w:rPr>
                <w:noProof/>
                <w:webHidden/>
              </w:rPr>
            </w:r>
            <w:r w:rsidR="00AA7B3F" w:rsidRPr="00046F6B">
              <w:rPr>
                <w:noProof/>
                <w:webHidden/>
              </w:rPr>
              <w:fldChar w:fldCharType="separate"/>
            </w:r>
            <w:r w:rsidR="00AA7B3F" w:rsidRPr="00046F6B">
              <w:rPr>
                <w:noProof/>
                <w:webHidden/>
              </w:rPr>
              <w:t>86</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92" w:history="1">
            <w:r w:rsidR="00AA7B3F" w:rsidRPr="00046F6B">
              <w:rPr>
                <w:rStyle w:val="ab"/>
                <w:noProof/>
                <w:color w:val="auto"/>
              </w:rPr>
              <w:t>2.9.10 Водоохранные зоны, прибрежные защитные полосы и береговые полосы водных объектов</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_Toc226621492 \h </w:instrText>
            </w:r>
            <w:r w:rsidR="00AA7B3F" w:rsidRPr="00046F6B">
              <w:rPr>
                <w:noProof/>
                <w:webHidden/>
              </w:rPr>
            </w:r>
            <w:r w:rsidR="00AA7B3F" w:rsidRPr="00046F6B">
              <w:rPr>
                <w:noProof/>
                <w:webHidden/>
              </w:rPr>
              <w:fldChar w:fldCharType="separate"/>
            </w:r>
            <w:r w:rsidR="00AA7B3F" w:rsidRPr="00046F6B">
              <w:rPr>
                <w:noProof/>
                <w:webHidden/>
              </w:rPr>
              <w:t>86</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93" w:history="1">
            <w:r w:rsidR="00AA7B3F" w:rsidRPr="00046F6B">
              <w:rPr>
                <w:rStyle w:val="ab"/>
                <w:noProof/>
                <w:color w:val="auto"/>
              </w:rPr>
              <w:t>2.9.11 Зоны затопления, подтопления</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_Toc226621493 \h </w:instrText>
            </w:r>
            <w:r w:rsidR="00AA7B3F" w:rsidRPr="00046F6B">
              <w:rPr>
                <w:noProof/>
                <w:webHidden/>
              </w:rPr>
            </w:r>
            <w:r w:rsidR="00AA7B3F" w:rsidRPr="00046F6B">
              <w:rPr>
                <w:noProof/>
                <w:webHidden/>
              </w:rPr>
              <w:fldChar w:fldCharType="separate"/>
            </w:r>
            <w:r w:rsidR="00AA7B3F" w:rsidRPr="00046F6B">
              <w:rPr>
                <w:noProof/>
                <w:webHidden/>
              </w:rPr>
              <w:t>88</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494" w:history="1">
            <w:r w:rsidR="00AA7B3F" w:rsidRPr="00046F6B">
              <w:rPr>
                <w:rStyle w:val="ab"/>
                <w:noProof/>
                <w:color w:val="auto"/>
              </w:rPr>
              <w:t>2.9.12 Зоны санитарной охраны источников питьевого и хозяйственно-бытового водоснабжения, а также устанавливаемые в случаях, предусмотренных Водным кодексом Российской Федерации, в отношении подземных водных объектов зоны специальной охраны</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_Toc226621494 \h </w:instrText>
            </w:r>
            <w:r w:rsidR="00AA7B3F" w:rsidRPr="00046F6B">
              <w:rPr>
                <w:noProof/>
                <w:webHidden/>
              </w:rPr>
            </w:r>
            <w:r w:rsidR="00AA7B3F" w:rsidRPr="00046F6B">
              <w:rPr>
                <w:noProof/>
                <w:webHidden/>
              </w:rPr>
              <w:fldChar w:fldCharType="separate"/>
            </w:r>
            <w:r w:rsidR="00AA7B3F" w:rsidRPr="00046F6B">
              <w:rPr>
                <w:noProof/>
                <w:webHidden/>
              </w:rPr>
              <w:t>90</w:t>
            </w:r>
            <w:r w:rsidR="00AA7B3F" w:rsidRPr="00046F6B">
              <w:rPr>
                <w:noProof/>
                <w:webHidden/>
              </w:rPr>
              <w:fldChar w:fldCharType="end"/>
            </w:r>
          </w:hyperlink>
        </w:p>
        <w:p w:rsidR="00AA7B3F" w:rsidRPr="00046F6B" w:rsidRDefault="00046F6B">
          <w:pPr>
            <w:pStyle w:val="13"/>
            <w:rPr>
              <w:rFonts w:asciiTheme="minorHAnsi" w:eastAsiaTheme="minorEastAsia" w:hAnsiTheme="minorHAnsi" w:cstheme="minorBidi"/>
              <w:b w:val="0"/>
              <w:noProof/>
              <w:spacing w:val="0"/>
              <w:sz w:val="22"/>
              <w:szCs w:val="22"/>
              <w:shd w:val="clear" w:color="auto" w:fill="auto"/>
              <w:lang w:eastAsia="ru-RU"/>
            </w:rPr>
          </w:pPr>
          <w:hyperlink w:anchor="_Toc226621495" w:history="1">
            <w:r w:rsidR="00AA7B3F" w:rsidRPr="00046F6B">
              <w:rPr>
                <w:rStyle w:val="ab"/>
                <w:noProof/>
                <w:color w:val="auto"/>
              </w:rPr>
              <w:t>3. Оценка возможного влияния планируемых для размещения объектов местного значения поселения, городского округа на комплексное развитие этих территорий</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_Toc226621495 \h </w:instrText>
            </w:r>
            <w:r w:rsidR="00AA7B3F" w:rsidRPr="00046F6B">
              <w:rPr>
                <w:noProof/>
                <w:webHidden/>
              </w:rPr>
            </w:r>
            <w:r w:rsidR="00AA7B3F" w:rsidRPr="00046F6B">
              <w:rPr>
                <w:noProof/>
                <w:webHidden/>
              </w:rPr>
              <w:fldChar w:fldCharType="separate"/>
            </w:r>
            <w:r w:rsidR="00AA7B3F" w:rsidRPr="00046F6B">
              <w:rPr>
                <w:noProof/>
                <w:webHidden/>
              </w:rPr>
              <w:t>93</w:t>
            </w:r>
            <w:r w:rsidR="00AA7B3F" w:rsidRPr="00046F6B">
              <w:rPr>
                <w:noProof/>
                <w:webHidden/>
              </w:rPr>
              <w:fldChar w:fldCharType="end"/>
            </w:r>
          </w:hyperlink>
        </w:p>
        <w:p w:rsidR="00AA7B3F" w:rsidRPr="00046F6B" w:rsidRDefault="00046F6B">
          <w:pPr>
            <w:pStyle w:val="22"/>
            <w:rPr>
              <w:rFonts w:asciiTheme="minorHAnsi" w:eastAsiaTheme="minorEastAsia" w:hAnsiTheme="minorHAnsi" w:cstheme="minorBidi"/>
              <w:b w:val="0"/>
              <w:noProof/>
              <w:spacing w:val="0"/>
              <w:sz w:val="22"/>
              <w:szCs w:val="22"/>
              <w:lang w:eastAsia="ru-RU"/>
            </w:rPr>
          </w:pPr>
          <w:hyperlink w:anchor="_Toc226621496" w:history="1">
            <w:r w:rsidR="00AA7B3F" w:rsidRPr="00046F6B">
              <w:rPr>
                <w:rStyle w:val="ab"/>
                <w:noProof/>
                <w:color w:val="auto"/>
                <w:shd w:val="clear" w:color="auto" w:fill="FFFFFF"/>
              </w:rPr>
              <w:t>3.1. Основные технико-экономические показатели генерального плана Плотниковского сельсовета</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_Toc226621496 \h </w:instrText>
            </w:r>
            <w:r w:rsidR="00AA7B3F" w:rsidRPr="00046F6B">
              <w:rPr>
                <w:noProof/>
                <w:webHidden/>
              </w:rPr>
            </w:r>
            <w:r w:rsidR="00AA7B3F" w:rsidRPr="00046F6B">
              <w:rPr>
                <w:noProof/>
                <w:webHidden/>
              </w:rPr>
              <w:fldChar w:fldCharType="separate"/>
            </w:r>
            <w:r w:rsidR="00AA7B3F" w:rsidRPr="00046F6B">
              <w:rPr>
                <w:noProof/>
                <w:webHidden/>
              </w:rPr>
              <w:t>93</w:t>
            </w:r>
            <w:r w:rsidR="00AA7B3F" w:rsidRPr="00046F6B">
              <w:rPr>
                <w:noProof/>
                <w:webHidden/>
              </w:rPr>
              <w:fldChar w:fldCharType="end"/>
            </w:r>
          </w:hyperlink>
        </w:p>
        <w:p w:rsidR="00AA7B3F" w:rsidRPr="00046F6B" w:rsidRDefault="00046F6B">
          <w:pPr>
            <w:pStyle w:val="13"/>
            <w:rPr>
              <w:rFonts w:asciiTheme="minorHAnsi" w:eastAsiaTheme="minorEastAsia" w:hAnsiTheme="minorHAnsi" w:cstheme="minorBidi"/>
              <w:b w:val="0"/>
              <w:noProof/>
              <w:spacing w:val="0"/>
              <w:sz w:val="22"/>
              <w:szCs w:val="22"/>
              <w:shd w:val="clear" w:color="auto" w:fill="auto"/>
              <w:lang w:eastAsia="ru-RU"/>
            </w:rPr>
          </w:pPr>
          <w:hyperlink w:anchor="_Toc226621497" w:history="1">
            <w:r w:rsidR="00AA7B3F" w:rsidRPr="00046F6B">
              <w:rPr>
                <w:rStyle w:val="ab"/>
                <w:noProof/>
                <w:color w:val="auto"/>
              </w:rPr>
              <w:t>4. 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_Toc226621497 \h </w:instrText>
            </w:r>
            <w:r w:rsidR="00AA7B3F" w:rsidRPr="00046F6B">
              <w:rPr>
                <w:noProof/>
                <w:webHidden/>
              </w:rPr>
            </w:r>
            <w:r w:rsidR="00AA7B3F" w:rsidRPr="00046F6B">
              <w:rPr>
                <w:noProof/>
                <w:webHidden/>
              </w:rPr>
              <w:fldChar w:fldCharType="separate"/>
            </w:r>
            <w:r w:rsidR="00AA7B3F" w:rsidRPr="00046F6B">
              <w:rPr>
                <w:noProof/>
                <w:webHidden/>
              </w:rPr>
              <w:t>96</w:t>
            </w:r>
            <w:r w:rsidR="00AA7B3F" w:rsidRPr="00046F6B">
              <w:rPr>
                <w:noProof/>
                <w:webHidden/>
              </w:rPr>
              <w:fldChar w:fldCharType="end"/>
            </w:r>
          </w:hyperlink>
        </w:p>
        <w:p w:rsidR="00AA7B3F" w:rsidRPr="00046F6B" w:rsidRDefault="00046F6B">
          <w:pPr>
            <w:pStyle w:val="13"/>
            <w:rPr>
              <w:rFonts w:asciiTheme="minorHAnsi" w:eastAsiaTheme="minorEastAsia" w:hAnsiTheme="minorHAnsi" w:cstheme="minorBidi"/>
              <w:b w:val="0"/>
              <w:noProof/>
              <w:spacing w:val="0"/>
              <w:sz w:val="22"/>
              <w:szCs w:val="22"/>
              <w:shd w:val="clear" w:color="auto" w:fill="auto"/>
              <w:lang w:eastAsia="ru-RU"/>
            </w:rPr>
          </w:pPr>
          <w:hyperlink w:anchor="_Toc226621498" w:history="1">
            <w:r w:rsidR="00AA7B3F" w:rsidRPr="00046F6B">
              <w:rPr>
                <w:rStyle w:val="ab"/>
                <w:noProof/>
                <w:color w:val="auto"/>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_Toc226621498 \h </w:instrText>
            </w:r>
            <w:r w:rsidR="00AA7B3F" w:rsidRPr="00046F6B">
              <w:rPr>
                <w:noProof/>
                <w:webHidden/>
              </w:rPr>
            </w:r>
            <w:r w:rsidR="00AA7B3F" w:rsidRPr="00046F6B">
              <w:rPr>
                <w:noProof/>
                <w:webHidden/>
              </w:rPr>
              <w:fldChar w:fldCharType="separate"/>
            </w:r>
            <w:r w:rsidR="00AA7B3F" w:rsidRPr="00046F6B">
              <w:rPr>
                <w:noProof/>
                <w:webHidden/>
              </w:rPr>
              <w:t>98</w:t>
            </w:r>
            <w:r w:rsidR="00AA7B3F" w:rsidRPr="00046F6B">
              <w:rPr>
                <w:noProof/>
                <w:webHidden/>
              </w:rPr>
              <w:fldChar w:fldCharType="end"/>
            </w:r>
          </w:hyperlink>
        </w:p>
        <w:p w:rsidR="00AA7B3F" w:rsidRPr="00046F6B" w:rsidRDefault="00046F6B">
          <w:pPr>
            <w:pStyle w:val="13"/>
            <w:rPr>
              <w:rFonts w:asciiTheme="minorHAnsi" w:eastAsiaTheme="minorEastAsia" w:hAnsiTheme="minorHAnsi" w:cstheme="minorBidi"/>
              <w:b w:val="0"/>
              <w:noProof/>
              <w:spacing w:val="0"/>
              <w:sz w:val="22"/>
              <w:szCs w:val="22"/>
              <w:shd w:val="clear" w:color="auto" w:fill="auto"/>
              <w:lang w:eastAsia="ru-RU"/>
            </w:rPr>
          </w:pPr>
          <w:hyperlink w:anchor="_Toc226621499" w:history="1">
            <w:r w:rsidR="00AA7B3F" w:rsidRPr="00046F6B">
              <w:rPr>
                <w:rStyle w:val="ab"/>
                <w:noProof/>
                <w:color w:val="auto"/>
              </w:rPr>
              <w:t>6. Перечень основных факторов риска возникновения чрезвычайных ситуаций природного и техногенного характера.</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_Toc226621499 \h </w:instrText>
            </w:r>
            <w:r w:rsidR="00AA7B3F" w:rsidRPr="00046F6B">
              <w:rPr>
                <w:noProof/>
                <w:webHidden/>
              </w:rPr>
            </w:r>
            <w:r w:rsidR="00AA7B3F" w:rsidRPr="00046F6B">
              <w:rPr>
                <w:noProof/>
                <w:webHidden/>
              </w:rPr>
              <w:fldChar w:fldCharType="separate"/>
            </w:r>
            <w:r w:rsidR="00AA7B3F" w:rsidRPr="00046F6B">
              <w:rPr>
                <w:noProof/>
                <w:webHidden/>
              </w:rPr>
              <w:t>100</w:t>
            </w:r>
            <w:r w:rsidR="00AA7B3F" w:rsidRPr="00046F6B">
              <w:rPr>
                <w:noProof/>
                <w:webHidden/>
              </w:rPr>
              <w:fldChar w:fldCharType="end"/>
            </w:r>
          </w:hyperlink>
        </w:p>
        <w:p w:rsidR="00AA7B3F" w:rsidRPr="00046F6B" w:rsidRDefault="00046F6B">
          <w:pPr>
            <w:pStyle w:val="22"/>
            <w:rPr>
              <w:rFonts w:asciiTheme="minorHAnsi" w:eastAsiaTheme="minorEastAsia" w:hAnsiTheme="minorHAnsi" w:cstheme="minorBidi"/>
              <w:b w:val="0"/>
              <w:noProof/>
              <w:spacing w:val="0"/>
              <w:sz w:val="22"/>
              <w:szCs w:val="22"/>
              <w:lang w:eastAsia="ru-RU"/>
            </w:rPr>
          </w:pPr>
          <w:hyperlink w:anchor="_Toc226621500" w:history="1">
            <w:r w:rsidR="00AA7B3F" w:rsidRPr="00046F6B">
              <w:rPr>
                <w:rStyle w:val="ab"/>
                <w:noProof/>
                <w:color w:val="auto"/>
                <w:shd w:val="clear" w:color="auto" w:fill="FFFFFF"/>
              </w:rPr>
              <w:t>6.1. </w:t>
            </w:r>
            <w:r w:rsidR="00AA7B3F" w:rsidRPr="00046F6B">
              <w:rPr>
                <w:rStyle w:val="ab"/>
                <w:rFonts w:eastAsia="Calibri"/>
                <w:noProof/>
                <w:color w:val="auto"/>
                <w:shd w:val="clear" w:color="auto" w:fill="FFFFFF"/>
              </w:rPr>
              <w:t>Перечень возможных источников чрезвычайных ситуаций природного характера</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_Toc226621500 \h </w:instrText>
            </w:r>
            <w:r w:rsidR="00AA7B3F" w:rsidRPr="00046F6B">
              <w:rPr>
                <w:noProof/>
                <w:webHidden/>
              </w:rPr>
            </w:r>
            <w:r w:rsidR="00AA7B3F" w:rsidRPr="00046F6B">
              <w:rPr>
                <w:noProof/>
                <w:webHidden/>
              </w:rPr>
              <w:fldChar w:fldCharType="separate"/>
            </w:r>
            <w:r w:rsidR="00AA7B3F" w:rsidRPr="00046F6B">
              <w:rPr>
                <w:noProof/>
                <w:webHidden/>
              </w:rPr>
              <w:t>101</w:t>
            </w:r>
            <w:r w:rsidR="00AA7B3F" w:rsidRPr="00046F6B">
              <w:rPr>
                <w:noProof/>
                <w:webHidden/>
              </w:rPr>
              <w:fldChar w:fldCharType="end"/>
            </w:r>
          </w:hyperlink>
        </w:p>
        <w:p w:rsidR="00AA7B3F" w:rsidRPr="00046F6B" w:rsidRDefault="00046F6B">
          <w:pPr>
            <w:pStyle w:val="22"/>
            <w:rPr>
              <w:rFonts w:asciiTheme="minorHAnsi" w:eastAsiaTheme="minorEastAsia" w:hAnsiTheme="minorHAnsi" w:cstheme="minorBidi"/>
              <w:b w:val="0"/>
              <w:noProof/>
              <w:spacing w:val="0"/>
              <w:sz w:val="22"/>
              <w:szCs w:val="22"/>
              <w:lang w:eastAsia="ru-RU"/>
            </w:rPr>
          </w:pPr>
          <w:hyperlink w:anchor="_Toc226621501" w:history="1">
            <w:r w:rsidR="00AA7B3F" w:rsidRPr="00046F6B">
              <w:rPr>
                <w:rStyle w:val="ab"/>
                <w:rFonts w:eastAsia="Calibri"/>
                <w:noProof/>
                <w:color w:val="auto"/>
              </w:rPr>
              <w:t>6.2. Перечень возможных источников чрезвычайных ситуаций техногенного характера</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_Toc226621501 \h </w:instrText>
            </w:r>
            <w:r w:rsidR="00AA7B3F" w:rsidRPr="00046F6B">
              <w:rPr>
                <w:noProof/>
                <w:webHidden/>
              </w:rPr>
            </w:r>
            <w:r w:rsidR="00AA7B3F" w:rsidRPr="00046F6B">
              <w:rPr>
                <w:noProof/>
                <w:webHidden/>
              </w:rPr>
              <w:fldChar w:fldCharType="separate"/>
            </w:r>
            <w:r w:rsidR="00AA7B3F" w:rsidRPr="00046F6B">
              <w:rPr>
                <w:noProof/>
                <w:webHidden/>
              </w:rPr>
              <w:t>102</w:t>
            </w:r>
            <w:r w:rsidR="00AA7B3F" w:rsidRPr="00046F6B">
              <w:rPr>
                <w:noProof/>
                <w:webHidden/>
              </w:rPr>
              <w:fldChar w:fldCharType="end"/>
            </w:r>
          </w:hyperlink>
        </w:p>
        <w:p w:rsidR="00AA7B3F" w:rsidRPr="00046F6B" w:rsidRDefault="00046F6B">
          <w:pPr>
            <w:pStyle w:val="22"/>
            <w:rPr>
              <w:rFonts w:asciiTheme="minorHAnsi" w:eastAsiaTheme="minorEastAsia" w:hAnsiTheme="minorHAnsi" w:cstheme="minorBidi"/>
              <w:b w:val="0"/>
              <w:noProof/>
              <w:spacing w:val="0"/>
              <w:sz w:val="22"/>
              <w:szCs w:val="22"/>
              <w:lang w:eastAsia="ru-RU"/>
            </w:rPr>
          </w:pPr>
          <w:hyperlink w:anchor="_Toc226621502" w:history="1">
            <w:r w:rsidR="00AA7B3F" w:rsidRPr="00046F6B">
              <w:rPr>
                <w:rStyle w:val="ab"/>
                <w:noProof/>
                <w:color w:val="auto"/>
              </w:rPr>
              <w:t>6.3. Перечень возможных источников чрезвычайных ситуаций биолого-социального характера</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_Toc226621502 \h </w:instrText>
            </w:r>
            <w:r w:rsidR="00AA7B3F" w:rsidRPr="00046F6B">
              <w:rPr>
                <w:noProof/>
                <w:webHidden/>
              </w:rPr>
            </w:r>
            <w:r w:rsidR="00AA7B3F" w:rsidRPr="00046F6B">
              <w:rPr>
                <w:noProof/>
                <w:webHidden/>
              </w:rPr>
              <w:fldChar w:fldCharType="separate"/>
            </w:r>
            <w:r w:rsidR="00AA7B3F" w:rsidRPr="00046F6B">
              <w:rPr>
                <w:noProof/>
                <w:webHidden/>
              </w:rPr>
              <w:t>107</w:t>
            </w:r>
            <w:r w:rsidR="00AA7B3F" w:rsidRPr="00046F6B">
              <w:rPr>
                <w:noProof/>
                <w:webHidden/>
              </w:rPr>
              <w:fldChar w:fldCharType="end"/>
            </w:r>
          </w:hyperlink>
        </w:p>
        <w:p w:rsidR="00AA7B3F" w:rsidRPr="00046F6B" w:rsidRDefault="00046F6B">
          <w:pPr>
            <w:pStyle w:val="22"/>
            <w:rPr>
              <w:rFonts w:asciiTheme="minorHAnsi" w:eastAsiaTheme="minorEastAsia" w:hAnsiTheme="minorHAnsi" w:cstheme="minorBidi"/>
              <w:b w:val="0"/>
              <w:noProof/>
              <w:spacing w:val="0"/>
              <w:sz w:val="22"/>
              <w:szCs w:val="22"/>
              <w:lang w:eastAsia="ru-RU"/>
            </w:rPr>
          </w:pPr>
          <w:hyperlink w:anchor="_Toc226621503" w:history="1">
            <w:r w:rsidR="00AA7B3F" w:rsidRPr="00046F6B">
              <w:rPr>
                <w:rStyle w:val="ab"/>
                <w:noProof/>
                <w:color w:val="auto"/>
              </w:rPr>
              <w:t>6.4. Перечень мероприятий по обеспечению пожарной безопасности</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_Toc226621503 \h </w:instrText>
            </w:r>
            <w:r w:rsidR="00AA7B3F" w:rsidRPr="00046F6B">
              <w:rPr>
                <w:noProof/>
                <w:webHidden/>
              </w:rPr>
            </w:r>
            <w:r w:rsidR="00AA7B3F" w:rsidRPr="00046F6B">
              <w:rPr>
                <w:noProof/>
                <w:webHidden/>
              </w:rPr>
              <w:fldChar w:fldCharType="separate"/>
            </w:r>
            <w:r w:rsidR="00AA7B3F" w:rsidRPr="00046F6B">
              <w:rPr>
                <w:noProof/>
                <w:webHidden/>
              </w:rPr>
              <w:t>107</w:t>
            </w:r>
            <w:r w:rsidR="00AA7B3F" w:rsidRPr="00046F6B">
              <w:rPr>
                <w:noProof/>
                <w:webHidden/>
              </w:rPr>
              <w:fldChar w:fldCharType="end"/>
            </w:r>
          </w:hyperlink>
        </w:p>
        <w:p w:rsidR="00AA7B3F" w:rsidRPr="00046F6B" w:rsidRDefault="00046F6B">
          <w:pPr>
            <w:pStyle w:val="22"/>
            <w:rPr>
              <w:rFonts w:asciiTheme="minorHAnsi" w:eastAsiaTheme="minorEastAsia" w:hAnsiTheme="minorHAnsi" w:cstheme="minorBidi"/>
              <w:b w:val="0"/>
              <w:noProof/>
              <w:spacing w:val="0"/>
              <w:sz w:val="22"/>
              <w:szCs w:val="22"/>
              <w:lang w:eastAsia="ru-RU"/>
            </w:rPr>
          </w:pPr>
          <w:hyperlink w:anchor="_Toc226621504" w:history="1">
            <w:r w:rsidR="00AA7B3F" w:rsidRPr="00046F6B">
              <w:rPr>
                <w:rStyle w:val="ab"/>
                <w:noProof/>
                <w:color w:val="auto"/>
              </w:rPr>
              <w:t>6.5. Охрана окружающей среды</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_Toc226621504 \h </w:instrText>
            </w:r>
            <w:r w:rsidR="00AA7B3F" w:rsidRPr="00046F6B">
              <w:rPr>
                <w:noProof/>
                <w:webHidden/>
              </w:rPr>
            </w:r>
            <w:r w:rsidR="00AA7B3F" w:rsidRPr="00046F6B">
              <w:rPr>
                <w:noProof/>
                <w:webHidden/>
              </w:rPr>
              <w:fldChar w:fldCharType="separate"/>
            </w:r>
            <w:r w:rsidR="00AA7B3F" w:rsidRPr="00046F6B">
              <w:rPr>
                <w:noProof/>
                <w:webHidden/>
              </w:rPr>
              <w:t>109</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505" w:history="1">
            <w:r w:rsidR="00AA7B3F" w:rsidRPr="00046F6B">
              <w:rPr>
                <w:rStyle w:val="ab"/>
                <w:noProof/>
                <w:color w:val="auto"/>
              </w:rPr>
              <w:t>6.5.1. Мероприятия по охране атмосферного воздуха</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_Toc226621505 \h </w:instrText>
            </w:r>
            <w:r w:rsidR="00AA7B3F" w:rsidRPr="00046F6B">
              <w:rPr>
                <w:noProof/>
                <w:webHidden/>
              </w:rPr>
            </w:r>
            <w:r w:rsidR="00AA7B3F" w:rsidRPr="00046F6B">
              <w:rPr>
                <w:noProof/>
                <w:webHidden/>
              </w:rPr>
              <w:fldChar w:fldCharType="separate"/>
            </w:r>
            <w:r w:rsidR="00AA7B3F" w:rsidRPr="00046F6B">
              <w:rPr>
                <w:noProof/>
                <w:webHidden/>
              </w:rPr>
              <w:t>109</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506" w:history="1">
            <w:r w:rsidR="00AA7B3F" w:rsidRPr="00046F6B">
              <w:rPr>
                <w:rStyle w:val="ab"/>
                <w:noProof/>
                <w:color w:val="auto"/>
              </w:rPr>
              <w:t>6.5.2. Мероприятия по охране подземных и поверхностных вод</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_Toc226621506 \h </w:instrText>
            </w:r>
            <w:r w:rsidR="00AA7B3F" w:rsidRPr="00046F6B">
              <w:rPr>
                <w:noProof/>
                <w:webHidden/>
              </w:rPr>
            </w:r>
            <w:r w:rsidR="00AA7B3F" w:rsidRPr="00046F6B">
              <w:rPr>
                <w:noProof/>
                <w:webHidden/>
              </w:rPr>
              <w:fldChar w:fldCharType="separate"/>
            </w:r>
            <w:r w:rsidR="00AA7B3F" w:rsidRPr="00046F6B">
              <w:rPr>
                <w:noProof/>
                <w:webHidden/>
              </w:rPr>
              <w:t>109</w:t>
            </w:r>
            <w:r w:rsidR="00AA7B3F" w:rsidRPr="00046F6B">
              <w:rPr>
                <w:noProof/>
                <w:webHidden/>
              </w:rPr>
              <w:fldChar w:fldCharType="end"/>
            </w:r>
          </w:hyperlink>
        </w:p>
        <w:p w:rsidR="00AA7B3F" w:rsidRPr="00046F6B" w:rsidRDefault="00046F6B">
          <w:pPr>
            <w:pStyle w:val="35"/>
            <w:rPr>
              <w:rFonts w:asciiTheme="minorHAnsi" w:eastAsiaTheme="minorEastAsia" w:hAnsiTheme="minorHAnsi" w:cstheme="minorBidi"/>
              <w:noProof/>
              <w:sz w:val="22"/>
              <w:szCs w:val="22"/>
              <w:lang w:eastAsia="ru-RU"/>
            </w:rPr>
          </w:pPr>
          <w:hyperlink w:anchor="_Toc226621507" w:history="1">
            <w:r w:rsidR="00AA7B3F" w:rsidRPr="00046F6B">
              <w:rPr>
                <w:rStyle w:val="ab"/>
                <w:noProof/>
                <w:color w:val="auto"/>
              </w:rPr>
              <w:t>6.5.3. Мероприятия по охране почвенного покрова</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_Toc226621507 \h </w:instrText>
            </w:r>
            <w:r w:rsidR="00AA7B3F" w:rsidRPr="00046F6B">
              <w:rPr>
                <w:noProof/>
                <w:webHidden/>
              </w:rPr>
            </w:r>
            <w:r w:rsidR="00AA7B3F" w:rsidRPr="00046F6B">
              <w:rPr>
                <w:noProof/>
                <w:webHidden/>
              </w:rPr>
              <w:fldChar w:fldCharType="separate"/>
            </w:r>
            <w:r w:rsidR="00AA7B3F" w:rsidRPr="00046F6B">
              <w:rPr>
                <w:noProof/>
                <w:webHidden/>
              </w:rPr>
              <w:t>110</w:t>
            </w:r>
            <w:r w:rsidR="00AA7B3F" w:rsidRPr="00046F6B">
              <w:rPr>
                <w:noProof/>
                <w:webHidden/>
              </w:rPr>
              <w:fldChar w:fldCharType="end"/>
            </w:r>
          </w:hyperlink>
        </w:p>
        <w:p w:rsidR="00AA7B3F" w:rsidRPr="00046F6B" w:rsidRDefault="00046F6B">
          <w:pPr>
            <w:pStyle w:val="13"/>
            <w:rPr>
              <w:rFonts w:asciiTheme="minorHAnsi" w:eastAsiaTheme="minorEastAsia" w:hAnsiTheme="minorHAnsi" w:cstheme="minorBidi"/>
              <w:b w:val="0"/>
              <w:noProof/>
              <w:spacing w:val="0"/>
              <w:sz w:val="22"/>
              <w:szCs w:val="22"/>
              <w:shd w:val="clear" w:color="auto" w:fill="auto"/>
              <w:lang w:eastAsia="ru-RU"/>
            </w:rPr>
          </w:pPr>
          <w:hyperlink w:anchor="_Toc226621508" w:history="1">
            <w:r w:rsidR="00AA7B3F" w:rsidRPr="00046F6B">
              <w:rPr>
                <w:rStyle w:val="ab"/>
                <w:noProof/>
                <w:color w:val="auto"/>
              </w:rPr>
              <w:t>7. Перечень земельных участков, которые включаются в границы населенных пунктов, входящих в состав поселения,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_Toc226621508 \h </w:instrText>
            </w:r>
            <w:r w:rsidR="00AA7B3F" w:rsidRPr="00046F6B">
              <w:rPr>
                <w:noProof/>
                <w:webHidden/>
              </w:rPr>
            </w:r>
            <w:r w:rsidR="00AA7B3F" w:rsidRPr="00046F6B">
              <w:rPr>
                <w:noProof/>
                <w:webHidden/>
              </w:rPr>
              <w:fldChar w:fldCharType="separate"/>
            </w:r>
            <w:r w:rsidR="00AA7B3F" w:rsidRPr="00046F6B">
              <w:rPr>
                <w:noProof/>
                <w:webHidden/>
              </w:rPr>
              <w:t>111</w:t>
            </w:r>
            <w:r w:rsidR="00AA7B3F" w:rsidRPr="00046F6B">
              <w:rPr>
                <w:noProof/>
                <w:webHidden/>
              </w:rPr>
              <w:fldChar w:fldCharType="end"/>
            </w:r>
          </w:hyperlink>
        </w:p>
        <w:p w:rsidR="00AA7B3F" w:rsidRPr="00046F6B" w:rsidRDefault="00046F6B">
          <w:pPr>
            <w:pStyle w:val="22"/>
            <w:rPr>
              <w:rFonts w:asciiTheme="minorHAnsi" w:eastAsiaTheme="minorEastAsia" w:hAnsiTheme="minorHAnsi" w:cstheme="minorBidi"/>
              <w:b w:val="0"/>
              <w:noProof/>
              <w:spacing w:val="0"/>
              <w:sz w:val="22"/>
              <w:szCs w:val="22"/>
              <w:lang w:eastAsia="ru-RU"/>
            </w:rPr>
          </w:pPr>
          <w:hyperlink w:anchor="_Toc226621509" w:history="1">
            <w:r w:rsidR="00AA7B3F" w:rsidRPr="00046F6B">
              <w:rPr>
                <w:rStyle w:val="ab"/>
                <w:bCs/>
                <w:noProof/>
                <w:color w:val="auto"/>
                <w:shd w:val="clear" w:color="auto" w:fill="FFFFFF"/>
              </w:rPr>
              <w:t xml:space="preserve">7.1. </w:t>
            </w:r>
            <w:r w:rsidR="00AA7B3F" w:rsidRPr="00046F6B">
              <w:rPr>
                <w:rStyle w:val="ab"/>
                <w:noProof/>
                <w:color w:val="auto"/>
              </w:rPr>
              <w:t>Обоснование устанавливаемой (изменяемой) границы населенного пункта</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_Toc226621509 \h </w:instrText>
            </w:r>
            <w:r w:rsidR="00AA7B3F" w:rsidRPr="00046F6B">
              <w:rPr>
                <w:noProof/>
                <w:webHidden/>
              </w:rPr>
            </w:r>
            <w:r w:rsidR="00AA7B3F" w:rsidRPr="00046F6B">
              <w:rPr>
                <w:noProof/>
                <w:webHidden/>
              </w:rPr>
              <w:fldChar w:fldCharType="separate"/>
            </w:r>
            <w:r w:rsidR="00AA7B3F" w:rsidRPr="00046F6B">
              <w:rPr>
                <w:noProof/>
                <w:webHidden/>
              </w:rPr>
              <w:t>114</w:t>
            </w:r>
            <w:r w:rsidR="00AA7B3F" w:rsidRPr="00046F6B">
              <w:rPr>
                <w:noProof/>
                <w:webHidden/>
              </w:rPr>
              <w:fldChar w:fldCharType="end"/>
            </w:r>
          </w:hyperlink>
        </w:p>
        <w:p w:rsidR="00AA7B3F" w:rsidRPr="00046F6B" w:rsidRDefault="00046F6B">
          <w:pPr>
            <w:pStyle w:val="13"/>
            <w:rPr>
              <w:rFonts w:asciiTheme="minorHAnsi" w:eastAsiaTheme="minorEastAsia" w:hAnsiTheme="minorHAnsi" w:cstheme="minorBidi"/>
              <w:b w:val="0"/>
              <w:noProof/>
              <w:spacing w:val="0"/>
              <w:sz w:val="22"/>
              <w:szCs w:val="22"/>
              <w:shd w:val="clear" w:color="auto" w:fill="auto"/>
              <w:lang w:eastAsia="ru-RU"/>
            </w:rPr>
          </w:pPr>
          <w:hyperlink w:anchor="_Toc226621510" w:history="1">
            <w:r w:rsidR="00AA7B3F" w:rsidRPr="00046F6B">
              <w:rPr>
                <w:rStyle w:val="ab"/>
                <w:noProof/>
                <w:color w:val="auto"/>
              </w:rPr>
              <w:t>8. Сведения о землях лесного фонда</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_Toc226621510 \h </w:instrText>
            </w:r>
            <w:r w:rsidR="00AA7B3F" w:rsidRPr="00046F6B">
              <w:rPr>
                <w:noProof/>
                <w:webHidden/>
              </w:rPr>
            </w:r>
            <w:r w:rsidR="00AA7B3F" w:rsidRPr="00046F6B">
              <w:rPr>
                <w:noProof/>
                <w:webHidden/>
              </w:rPr>
              <w:fldChar w:fldCharType="separate"/>
            </w:r>
            <w:r w:rsidR="00AA7B3F" w:rsidRPr="00046F6B">
              <w:rPr>
                <w:noProof/>
                <w:webHidden/>
              </w:rPr>
              <w:t>117</w:t>
            </w:r>
            <w:r w:rsidR="00AA7B3F" w:rsidRPr="00046F6B">
              <w:rPr>
                <w:noProof/>
                <w:webHidden/>
              </w:rPr>
              <w:fldChar w:fldCharType="end"/>
            </w:r>
          </w:hyperlink>
        </w:p>
        <w:p w:rsidR="00AA7B3F" w:rsidRPr="00046F6B" w:rsidRDefault="00046F6B">
          <w:pPr>
            <w:pStyle w:val="13"/>
            <w:rPr>
              <w:rFonts w:asciiTheme="minorHAnsi" w:eastAsiaTheme="minorEastAsia" w:hAnsiTheme="minorHAnsi" w:cstheme="minorBidi"/>
              <w:b w:val="0"/>
              <w:noProof/>
              <w:spacing w:val="0"/>
              <w:sz w:val="22"/>
              <w:szCs w:val="22"/>
              <w:shd w:val="clear" w:color="auto" w:fill="auto"/>
              <w:lang w:eastAsia="ru-RU"/>
            </w:rPr>
          </w:pPr>
          <w:hyperlink w:anchor="_Toc226621511" w:history="1">
            <w:r w:rsidR="00AA7B3F" w:rsidRPr="00046F6B">
              <w:rPr>
                <w:rStyle w:val="ab"/>
                <w:noProof/>
                <w:color w:val="auto"/>
              </w:rPr>
              <w:t>9. Сведения о землях сельскохозяйственных угодий</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_Toc226621511 \h </w:instrText>
            </w:r>
            <w:r w:rsidR="00AA7B3F" w:rsidRPr="00046F6B">
              <w:rPr>
                <w:noProof/>
                <w:webHidden/>
              </w:rPr>
            </w:r>
            <w:r w:rsidR="00AA7B3F" w:rsidRPr="00046F6B">
              <w:rPr>
                <w:noProof/>
                <w:webHidden/>
              </w:rPr>
              <w:fldChar w:fldCharType="separate"/>
            </w:r>
            <w:r w:rsidR="00AA7B3F" w:rsidRPr="00046F6B">
              <w:rPr>
                <w:noProof/>
                <w:webHidden/>
              </w:rPr>
              <w:t>117</w:t>
            </w:r>
            <w:r w:rsidR="00AA7B3F" w:rsidRPr="00046F6B">
              <w:rPr>
                <w:noProof/>
                <w:webHidden/>
              </w:rPr>
              <w:fldChar w:fldCharType="end"/>
            </w:r>
          </w:hyperlink>
        </w:p>
        <w:p w:rsidR="00AA7B3F" w:rsidRPr="00046F6B" w:rsidRDefault="00046F6B">
          <w:pPr>
            <w:pStyle w:val="13"/>
            <w:rPr>
              <w:rFonts w:asciiTheme="minorHAnsi" w:eastAsiaTheme="minorEastAsia" w:hAnsiTheme="minorHAnsi" w:cstheme="minorBidi"/>
              <w:b w:val="0"/>
              <w:noProof/>
              <w:spacing w:val="0"/>
              <w:sz w:val="22"/>
              <w:szCs w:val="22"/>
              <w:shd w:val="clear" w:color="auto" w:fill="auto"/>
              <w:lang w:eastAsia="ru-RU"/>
            </w:rPr>
          </w:pPr>
          <w:hyperlink w:anchor="_Toc226621512" w:history="1">
            <w:r w:rsidR="00AA7B3F" w:rsidRPr="00046F6B">
              <w:rPr>
                <w:rStyle w:val="ab"/>
                <w:noProof/>
                <w:color w:val="auto"/>
              </w:rPr>
              <w:t>10.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_Toc226621512 \h </w:instrText>
            </w:r>
            <w:r w:rsidR="00AA7B3F" w:rsidRPr="00046F6B">
              <w:rPr>
                <w:noProof/>
                <w:webHidden/>
              </w:rPr>
            </w:r>
            <w:r w:rsidR="00AA7B3F" w:rsidRPr="00046F6B">
              <w:rPr>
                <w:noProof/>
                <w:webHidden/>
              </w:rPr>
              <w:fldChar w:fldCharType="separate"/>
            </w:r>
            <w:r w:rsidR="00AA7B3F" w:rsidRPr="00046F6B">
              <w:rPr>
                <w:noProof/>
                <w:webHidden/>
              </w:rPr>
              <w:t>118</w:t>
            </w:r>
            <w:r w:rsidR="00AA7B3F" w:rsidRPr="00046F6B">
              <w:rPr>
                <w:noProof/>
                <w:webHidden/>
              </w:rPr>
              <w:fldChar w:fldCharType="end"/>
            </w:r>
          </w:hyperlink>
        </w:p>
        <w:p w:rsidR="00AA7B3F" w:rsidRPr="00046F6B" w:rsidRDefault="00046F6B">
          <w:pPr>
            <w:pStyle w:val="13"/>
            <w:rPr>
              <w:rFonts w:asciiTheme="minorHAnsi" w:eastAsiaTheme="minorEastAsia" w:hAnsiTheme="minorHAnsi" w:cstheme="minorBidi"/>
              <w:b w:val="0"/>
              <w:noProof/>
              <w:spacing w:val="0"/>
              <w:sz w:val="22"/>
              <w:szCs w:val="22"/>
              <w:shd w:val="clear" w:color="auto" w:fill="auto"/>
              <w:lang w:eastAsia="ru-RU"/>
            </w:rPr>
          </w:pPr>
          <w:hyperlink w:anchor="_Toc226621513" w:history="1">
            <w:r w:rsidR="00AA7B3F" w:rsidRPr="00046F6B">
              <w:rPr>
                <w:rStyle w:val="ab"/>
                <w:noProof/>
                <w:color w:val="auto"/>
              </w:rPr>
              <w:t>ПРИЛОЖЕНИЕ 1</w:t>
            </w:r>
            <w:r w:rsidR="00AA7B3F" w:rsidRPr="00046F6B">
              <w:rPr>
                <w:noProof/>
                <w:webHidden/>
              </w:rPr>
              <w:tab/>
            </w:r>
            <w:r w:rsidR="00AA7B3F" w:rsidRPr="00046F6B">
              <w:rPr>
                <w:noProof/>
                <w:webHidden/>
              </w:rPr>
              <w:fldChar w:fldCharType="begin"/>
            </w:r>
            <w:r w:rsidR="00AA7B3F" w:rsidRPr="00046F6B">
              <w:rPr>
                <w:noProof/>
                <w:webHidden/>
              </w:rPr>
              <w:instrText xml:space="preserve"> PAGEREF _Toc226621513 \h </w:instrText>
            </w:r>
            <w:r w:rsidR="00AA7B3F" w:rsidRPr="00046F6B">
              <w:rPr>
                <w:noProof/>
                <w:webHidden/>
              </w:rPr>
            </w:r>
            <w:r w:rsidR="00AA7B3F" w:rsidRPr="00046F6B">
              <w:rPr>
                <w:noProof/>
                <w:webHidden/>
              </w:rPr>
              <w:fldChar w:fldCharType="separate"/>
            </w:r>
            <w:r w:rsidR="00AA7B3F" w:rsidRPr="00046F6B">
              <w:rPr>
                <w:noProof/>
                <w:webHidden/>
              </w:rPr>
              <w:t>119</w:t>
            </w:r>
            <w:r w:rsidR="00AA7B3F" w:rsidRPr="00046F6B">
              <w:rPr>
                <w:noProof/>
                <w:webHidden/>
              </w:rPr>
              <w:fldChar w:fldCharType="end"/>
            </w:r>
          </w:hyperlink>
        </w:p>
        <w:p w:rsidR="001229BC" w:rsidRPr="00046F6B" w:rsidRDefault="00DE5B46">
          <w:r w:rsidRPr="00046F6B">
            <w:rPr>
              <w:bCs/>
              <w:sz w:val="28"/>
              <w:szCs w:val="28"/>
            </w:rPr>
            <w:fldChar w:fldCharType="end"/>
          </w:r>
        </w:p>
      </w:sdtContent>
    </w:sdt>
    <w:p w:rsidR="00615D5D" w:rsidRPr="00046F6B" w:rsidRDefault="00615D5D">
      <w:pPr>
        <w:spacing w:after="200" w:line="276" w:lineRule="auto"/>
        <w:rPr>
          <w:b/>
          <w:sz w:val="28"/>
          <w:szCs w:val="28"/>
        </w:rPr>
        <w:sectPr w:rsidR="00615D5D" w:rsidRPr="00046F6B" w:rsidSect="00615D5D">
          <w:headerReference w:type="default" r:id="rId11"/>
          <w:footnotePr>
            <w:numRestart w:val="eachPage"/>
          </w:footnotePr>
          <w:pgSz w:w="11900" w:h="16820"/>
          <w:pgMar w:top="1134" w:right="567" w:bottom="1134" w:left="1418" w:header="680" w:footer="255" w:gutter="0"/>
          <w:cols w:space="720"/>
          <w:docGrid w:linePitch="360"/>
        </w:sectPr>
      </w:pPr>
    </w:p>
    <w:p w:rsidR="001229BC" w:rsidRPr="00046F6B" w:rsidRDefault="00DE5B46">
      <w:pPr>
        <w:ind w:firstLine="709"/>
        <w:jc w:val="both"/>
        <w:outlineLvl w:val="0"/>
        <w:rPr>
          <w:b/>
          <w:sz w:val="28"/>
          <w:szCs w:val="28"/>
        </w:rPr>
      </w:pPr>
      <w:bookmarkStart w:id="4" w:name="_Toc226621450"/>
      <w:r w:rsidRPr="00046F6B">
        <w:rPr>
          <w:b/>
          <w:sz w:val="28"/>
          <w:szCs w:val="28"/>
        </w:rPr>
        <w:lastRenderedPageBreak/>
        <w:t>В</w:t>
      </w:r>
      <w:bookmarkEnd w:id="2"/>
      <w:bookmarkEnd w:id="1"/>
      <w:r w:rsidRPr="00046F6B">
        <w:rPr>
          <w:b/>
          <w:sz w:val="28"/>
          <w:szCs w:val="28"/>
        </w:rPr>
        <w:t>ведение</w:t>
      </w:r>
      <w:bookmarkEnd w:id="4"/>
      <w:bookmarkEnd w:id="3"/>
    </w:p>
    <w:p w:rsidR="001229BC" w:rsidRPr="00046F6B" w:rsidRDefault="001229BC">
      <w:pPr>
        <w:rPr>
          <w:lang w:eastAsia="en-US"/>
        </w:rPr>
      </w:pPr>
    </w:p>
    <w:p w:rsidR="001229BC" w:rsidRPr="00046F6B" w:rsidRDefault="00DE5B46">
      <w:pPr>
        <w:ind w:firstLine="709"/>
        <w:jc w:val="both"/>
        <w:rPr>
          <w:sz w:val="28"/>
          <w:szCs w:val="28"/>
        </w:rPr>
      </w:pPr>
      <w:r w:rsidRPr="00046F6B">
        <w:rPr>
          <w:rStyle w:val="aff4"/>
          <w:rFonts w:eastAsiaTheme="minorHAnsi"/>
          <w:sz w:val="28"/>
          <w:szCs w:val="28"/>
          <w:u w:val="none"/>
        </w:rPr>
        <w:t xml:space="preserve">Внесение изменений в генеральный план Плотниковского сельсовета Новосибирского района Новосибирской области, выполнен на основании </w:t>
      </w:r>
      <w:r w:rsidRPr="00046F6B">
        <w:rPr>
          <w:sz w:val="28"/>
          <w:szCs w:val="28"/>
        </w:rPr>
        <w:t>приказа министерства строительства Новосибирской области от 06.02.2026 № 74 «О подготовке предложений о внесении изменений в генеральный план Плотниковского сельсовета Новосибирского района Новосибирской области».</w:t>
      </w:r>
    </w:p>
    <w:p w:rsidR="001229BC" w:rsidRPr="00046F6B" w:rsidRDefault="00DE5B46">
      <w:pPr>
        <w:pStyle w:val="affff1"/>
      </w:pPr>
      <w:r w:rsidRPr="00046F6B">
        <w:t>Понятия «Плотниковский сельсовет», «сельское поселение», «поселение», «муниципальное образование», применяемые в генеральном плане, имеют одинаковое значение.</w:t>
      </w:r>
    </w:p>
    <w:p w:rsidR="001229BC" w:rsidRPr="00046F6B" w:rsidRDefault="00DE5B46">
      <w:pPr>
        <w:pStyle w:val="affff1"/>
        <w:rPr>
          <w:szCs w:val="28"/>
        </w:rPr>
      </w:pPr>
      <w:r w:rsidRPr="00046F6B">
        <w:rPr>
          <w:szCs w:val="28"/>
        </w:rPr>
        <w:t>В соответствии с требованиями Градостроительного кодекса Российской Федерации территориальное планирование направленно: «на определение в документах назначения территории, исходя из совокупности социальных, экономических, экологических и иных факторов в целях обеспечения развития территорий, развития инженерной, транспортной, социальной инфраструктуры, обеспечения учета интересов граждан и их объединений».</w:t>
      </w:r>
    </w:p>
    <w:p w:rsidR="001229BC" w:rsidRPr="00046F6B" w:rsidRDefault="00DE5B46">
      <w:pPr>
        <w:ind w:firstLine="709"/>
        <w:jc w:val="both"/>
        <w:rPr>
          <w:sz w:val="28"/>
          <w:szCs w:val="28"/>
        </w:rPr>
      </w:pPr>
      <w:r w:rsidRPr="00046F6B">
        <w:rPr>
          <w:sz w:val="28"/>
          <w:szCs w:val="28"/>
        </w:rPr>
        <w:t>Целью разработки генерального плана как документации территориального планирования является формирование долгосрочной стратегии градостроительного развития, обеспечивающей устойчивое социально-экономическое развитие, пространственное и инфраструктурное развитие среды поселения (населенного пункта).</w:t>
      </w:r>
    </w:p>
    <w:p w:rsidR="001229BC" w:rsidRPr="00046F6B" w:rsidRDefault="00DE5B46">
      <w:pPr>
        <w:ind w:firstLine="709"/>
        <w:jc w:val="both"/>
        <w:rPr>
          <w:sz w:val="28"/>
          <w:szCs w:val="28"/>
        </w:rPr>
      </w:pPr>
      <w:r w:rsidRPr="00046F6B">
        <w:rPr>
          <w:sz w:val="28"/>
          <w:szCs w:val="28"/>
        </w:rPr>
        <w:t>Основные задачи настоящей работы:</w:t>
      </w:r>
    </w:p>
    <w:p w:rsidR="001229BC" w:rsidRPr="00046F6B" w:rsidRDefault="00DE5B46">
      <w:pPr>
        <w:pStyle w:val="Default"/>
        <w:ind w:firstLine="709"/>
        <w:jc w:val="both"/>
        <w:rPr>
          <w:color w:val="auto"/>
          <w:sz w:val="28"/>
          <w:szCs w:val="28"/>
        </w:rPr>
      </w:pPr>
      <w:r w:rsidRPr="00046F6B">
        <w:rPr>
          <w:color w:val="auto"/>
          <w:sz w:val="28"/>
          <w:szCs w:val="28"/>
        </w:rPr>
        <w:t>- актуализация всех показателей по Плотниковскому сельсовету;</w:t>
      </w:r>
    </w:p>
    <w:p w:rsidR="001229BC" w:rsidRPr="00046F6B" w:rsidRDefault="00DE5B46">
      <w:pPr>
        <w:pStyle w:val="Default"/>
        <w:ind w:firstLine="709"/>
        <w:jc w:val="both"/>
        <w:rPr>
          <w:color w:val="auto"/>
          <w:sz w:val="28"/>
          <w:szCs w:val="28"/>
        </w:rPr>
      </w:pPr>
      <w:r w:rsidRPr="00046F6B">
        <w:rPr>
          <w:color w:val="auto"/>
          <w:sz w:val="28"/>
          <w:szCs w:val="28"/>
        </w:rPr>
        <w:t>- установление границ населенных пунктов;</w:t>
      </w:r>
    </w:p>
    <w:p w:rsidR="001229BC" w:rsidRPr="00046F6B" w:rsidRDefault="00DE5B46">
      <w:pPr>
        <w:pStyle w:val="Default"/>
        <w:ind w:firstLine="709"/>
        <w:jc w:val="both"/>
        <w:rPr>
          <w:color w:val="auto"/>
          <w:sz w:val="28"/>
          <w:szCs w:val="28"/>
        </w:rPr>
      </w:pPr>
      <w:r w:rsidRPr="00046F6B">
        <w:rPr>
          <w:color w:val="auto"/>
          <w:sz w:val="28"/>
          <w:szCs w:val="28"/>
        </w:rPr>
        <w:t>- отображение границ и параметров функциональных зон;</w:t>
      </w:r>
    </w:p>
    <w:p w:rsidR="001229BC" w:rsidRPr="00046F6B" w:rsidRDefault="00DE5B46">
      <w:pPr>
        <w:pStyle w:val="Default"/>
        <w:ind w:firstLine="709"/>
        <w:jc w:val="both"/>
        <w:rPr>
          <w:color w:val="auto"/>
          <w:sz w:val="28"/>
          <w:szCs w:val="28"/>
        </w:rPr>
      </w:pPr>
      <w:r w:rsidRPr="00046F6B">
        <w:rPr>
          <w:color w:val="auto"/>
          <w:sz w:val="28"/>
          <w:szCs w:val="28"/>
        </w:rPr>
        <w:t>- отображение планируемых объектов федерального значения, регионального значения, местного значения поселения;</w:t>
      </w:r>
    </w:p>
    <w:p w:rsidR="001229BC" w:rsidRPr="00046F6B" w:rsidRDefault="00DE5B46">
      <w:pPr>
        <w:pStyle w:val="Default"/>
        <w:ind w:firstLine="709"/>
        <w:jc w:val="both"/>
        <w:rPr>
          <w:color w:val="auto"/>
          <w:sz w:val="28"/>
          <w:szCs w:val="28"/>
        </w:rPr>
      </w:pPr>
      <w:r w:rsidRPr="00046F6B">
        <w:rPr>
          <w:color w:val="auto"/>
          <w:sz w:val="28"/>
          <w:szCs w:val="28"/>
        </w:rPr>
        <w:t>- установление зон с особыми условиями использования территории;</w:t>
      </w:r>
    </w:p>
    <w:p w:rsidR="001229BC" w:rsidRPr="00046F6B" w:rsidRDefault="00DE5B46">
      <w:pPr>
        <w:pStyle w:val="Default"/>
        <w:ind w:firstLine="709"/>
        <w:jc w:val="both"/>
        <w:rPr>
          <w:color w:val="auto"/>
          <w:sz w:val="28"/>
          <w:szCs w:val="28"/>
        </w:rPr>
      </w:pPr>
      <w:r w:rsidRPr="00046F6B">
        <w:rPr>
          <w:color w:val="auto"/>
          <w:sz w:val="28"/>
          <w:szCs w:val="28"/>
        </w:rPr>
        <w:t>- анализ основных факторов риска возникновения чрезвычайных ситуаций (далее - ЧС) природного и техногенного характера и определения границ территорий, подверженных риску возникновения ЧС.</w:t>
      </w:r>
    </w:p>
    <w:p w:rsidR="001229BC" w:rsidRPr="00046F6B" w:rsidRDefault="00DE5B46">
      <w:pPr>
        <w:ind w:firstLine="709"/>
        <w:jc w:val="both"/>
        <w:rPr>
          <w:sz w:val="28"/>
          <w:szCs w:val="28"/>
        </w:rPr>
      </w:pPr>
      <w:r w:rsidRPr="00046F6B">
        <w:rPr>
          <w:sz w:val="28"/>
          <w:szCs w:val="28"/>
        </w:rPr>
        <w:t>В ходе работы по выполнению комплексного анализа территории Плотниковского сельсовета в качестве исходных материалов использовались полученные по запросам от служб поселения, района и области, а также от соответствующих организаций официальные данные, содержащие количественные и качественные показатели по основным составляющим градостроительного развития территории сельсовета.</w:t>
      </w:r>
    </w:p>
    <w:p w:rsidR="001229BC" w:rsidRPr="00046F6B" w:rsidRDefault="00DE5B46">
      <w:pPr>
        <w:ind w:firstLine="709"/>
        <w:jc w:val="both"/>
        <w:rPr>
          <w:sz w:val="28"/>
          <w:szCs w:val="28"/>
        </w:rPr>
      </w:pPr>
      <w:r w:rsidRPr="00046F6B">
        <w:rPr>
          <w:sz w:val="28"/>
          <w:szCs w:val="28"/>
        </w:rPr>
        <w:t>Комплексный анализ территории Плотниковского сельсовета и определение долгосрочной стратегии развития поселения (проектных предложений комплексного анализа) выполнены на следующие проектные периоды:</w:t>
      </w:r>
    </w:p>
    <w:p w:rsidR="001229BC" w:rsidRPr="00046F6B" w:rsidRDefault="00DE5B46" w:rsidP="003A0807">
      <w:pPr>
        <w:ind w:firstLine="567"/>
        <w:rPr>
          <w:sz w:val="28"/>
          <w:szCs w:val="28"/>
        </w:rPr>
      </w:pPr>
      <w:r w:rsidRPr="00046F6B">
        <w:rPr>
          <w:sz w:val="28"/>
          <w:szCs w:val="28"/>
        </w:rPr>
        <w:t>В генеральном плане приняты следующие проектные периоды:</w:t>
      </w:r>
    </w:p>
    <w:p w:rsidR="001229BC" w:rsidRPr="00046F6B" w:rsidRDefault="00DE5B46" w:rsidP="003A0807">
      <w:pPr>
        <w:pStyle w:val="22"/>
        <w:ind w:firstLine="567"/>
        <w:rPr>
          <w:b w:val="0"/>
        </w:rPr>
      </w:pPr>
      <w:r w:rsidRPr="00046F6B">
        <w:rPr>
          <w:b w:val="0"/>
        </w:rPr>
        <w:t>- исходный год подготовки генерального плана (современное состояние) – 2021год;</w:t>
      </w:r>
    </w:p>
    <w:p w:rsidR="001229BC" w:rsidRPr="00046F6B" w:rsidRDefault="00DE5B46" w:rsidP="003A0807">
      <w:pPr>
        <w:pStyle w:val="22"/>
        <w:ind w:firstLine="567"/>
        <w:rPr>
          <w:b w:val="0"/>
        </w:rPr>
      </w:pPr>
      <w:r w:rsidRPr="00046F6B">
        <w:rPr>
          <w:b w:val="0"/>
        </w:rPr>
        <w:t>- первая очередь реализации генерального плана – 2032 год;</w:t>
      </w:r>
    </w:p>
    <w:p w:rsidR="001229BC" w:rsidRPr="00046F6B" w:rsidRDefault="00DE5B46" w:rsidP="003A0807">
      <w:pPr>
        <w:pStyle w:val="22"/>
        <w:ind w:firstLine="567"/>
        <w:rPr>
          <w:b w:val="0"/>
        </w:rPr>
      </w:pPr>
      <w:r w:rsidRPr="00046F6B">
        <w:rPr>
          <w:b w:val="0"/>
        </w:rPr>
        <w:t xml:space="preserve">- расчетный (планируемый) срок реализации генерального плана – 2042 год. </w:t>
      </w:r>
    </w:p>
    <w:p w:rsidR="001229BC" w:rsidRPr="00046F6B" w:rsidRDefault="00DE5B46">
      <w:pPr>
        <w:widowControl w:val="0"/>
        <w:ind w:firstLine="709"/>
        <w:jc w:val="both"/>
        <w:rPr>
          <w:sz w:val="28"/>
          <w:szCs w:val="28"/>
        </w:rPr>
      </w:pPr>
      <w:r w:rsidRPr="00046F6B">
        <w:rPr>
          <w:sz w:val="28"/>
          <w:szCs w:val="28"/>
        </w:rPr>
        <w:t>Граница Плотниковского сельсовета отображена в соответствии с Законом Новосибирской области от 02.06.2004 № 200-ОЗ</w:t>
      </w:r>
      <w:r w:rsidRPr="00046F6B">
        <w:rPr>
          <w:strike/>
          <w:sz w:val="28"/>
          <w:szCs w:val="28"/>
        </w:rPr>
        <w:t xml:space="preserve"> </w:t>
      </w:r>
      <w:r w:rsidRPr="00046F6B">
        <w:rPr>
          <w:sz w:val="28"/>
          <w:szCs w:val="28"/>
        </w:rPr>
        <w:t>«О статусе и границах муниципальных образований Новосибирской области».</w:t>
      </w:r>
    </w:p>
    <w:p w:rsidR="001229BC" w:rsidRPr="00046F6B" w:rsidRDefault="00DE5B46">
      <w:pPr>
        <w:pStyle w:val="affff1"/>
      </w:pPr>
      <w:r w:rsidRPr="00046F6B">
        <w:rPr>
          <w:bCs/>
        </w:rPr>
        <w:t>Методической базой разработки генерального плана являются Методические рекомендации по разработке проектов схем территориального планирования муниципальных районов, генеральных планов городских округов, муниципальных округов, городских и сельских поселений (проектов внесения изменений в такие документы), утвержденные приказом министерства экономического развития Российской Федерации от 06.05.2024 № 273.</w:t>
      </w:r>
    </w:p>
    <w:p w:rsidR="001229BC" w:rsidRPr="00046F6B" w:rsidRDefault="00DE5B46">
      <w:pPr>
        <w:ind w:firstLine="709"/>
        <w:jc w:val="both"/>
        <w:rPr>
          <w:sz w:val="28"/>
          <w:szCs w:val="28"/>
        </w:rPr>
      </w:pPr>
      <w:r w:rsidRPr="00046F6B">
        <w:rPr>
          <w:sz w:val="28"/>
          <w:szCs w:val="28"/>
        </w:rPr>
        <w:t>При разработке генерального плана Плотниковского сельсовета Новосибирского района Новосибирской области использованы следующие нормативные документы:</w:t>
      </w:r>
    </w:p>
    <w:p w:rsidR="001229BC" w:rsidRPr="00046F6B" w:rsidRDefault="00DE5B46">
      <w:pPr>
        <w:widowControl w:val="0"/>
        <w:ind w:firstLine="709"/>
        <w:jc w:val="both"/>
        <w:rPr>
          <w:sz w:val="28"/>
          <w:szCs w:val="28"/>
        </w:rPr>
      </w:pPr>
      <w:r w:rsidRPr="00046F6B">
        <w:rPr>
          <w:sz w:val="28"/>
          <w:szCs w:val="28"/>
        </w:rPr>
        <w:t>Градостроительный кодекс Российской Федерации от 29.12.2004 № 190-ФЗ (далее – ГрК РФ);</w:t>
      </w:r>
    </w:p>
    <w:p w:rsidR="001229BC" w:rsidRPr="00046F6B" w:rsidRDefault="00DE5B46">
      <w:pPr>
        <w:widowControl w:val="0"/>
        <w:ind w:firstLine="709"/>
        <w:jc w:val="both"/>
        <w:rPr>
          <w:sz w:val="28"/>
          <w:szCs w:val="28"/>
        </w:rPr>
      </w:pPr>
      <w:r w:rsidRPr="00046F6B">
        <w:rPr>
          <w:sz w:val="28"/>
          <w:szCs w:val="28"/>
        </w:rPr>
        <w:t>Земельный кодекс Российской Федерации от 25.10.2001 № 136-ФЗ;</w:t>
      </w:r>
    </w:p>
    <w:p w:rsidR="001229BC" w:rsidRPr="00046F6B" w:rsidRDefault="00DE5B46">
      <w:pPr>
        <w:widowControl w:val="0"/>
        <w:ind w:firstLine="709"/>
        <w:jc w:val="both"/>
        <w:rPr>
          <w:sz w:val="28"/>
          <w:szCs w:val="28"/>
        </w:rPr>
      </w:pPr>
      <w:r w:rsidRPr="00046F6B">
        <w:rPr>
          <w:sz w:val="28"/>
          <w:szCs w:val="28"/>
        </w:rPr>
        <w:t>Водный кодекс Российской Федерации от 03.06.2006 № 74-ФЗ;</w:t>
      </w:r>
    </w:p>
    <w:p w:rsidR="001229BC" w:rsidRPr="00046F6B" w:rsidRDefault="00DE5B46">
      <w:pPr>
        <w:widowControl w:val="0"/>
        <w:ind w:firstLine="709"/>
        <w:jc w:val="both"/>
        <w:rPr>
          <w:sz w:val="28"/>
          <w:szCs w:val="28"/>
        </w:rPr>
      </w:pPr>
      <w:r w:rsidRPr="00046F6B">
        <w:rPr>
          <w:sz w:val="28"/>
          <w:szCs w:val="28"/>
        </w:rPr>
        <w:t>Лесной кодекс Российской Федерации от 04.12.2006 № 200-ФЗ;</w:t>
      </w:r>
    </w:p>
    <w:p w:rsidR="001229BC" w:rsidRPr="00046F6B" w:rsidRDefault="00DE5B46">
      <w:pPr>
        <w:widowControl w:val="0"/>
        <w:ind w:firstLine="709"/>
        <w:jc w:val="both"/>
        <w:rPr>
          <w:sz w:val="28"/>
          <w:szCs w:val="28"/>
        </w:rPr>
      </w:pPr>
      <w:r w:rsidRPr="00046F6B">
        <w:rPr>
          <w:sz w:val="28"/>
          <w:szCs w:val="28"/>
        </w:rPr>
        <w:t>Закон Российской Федерации от 21.02.1992 № 2395-1 «О недрах»;</w:t>
      </w:r>
    </w:p>
    <w:p w:rsidR="001229BC" w:rsidRPr="00046F6B" w:rsidRDefault="00DE5B46">
      <w:pPr>
        <w:widowControl w:val="0"/>
        <w:ind w:firstLine="709"/>
        <w:jc w:val="both"/>
        <w:rPr>
          <w:sz w:val="28"/>
          <w:szCs w:val="28"/>
        </w:rPr>
      </w:pPr>
      <w:r w:rsidRPr="00046F6B">
        <w:rPr>
          <w:sz w:val="28"/>
          <w:szCs w:val="28"/>
        </w:rPr>
        <w:t>Федеральный закон от 10.01.2002 № 7-ФЗ «Об охране окружающей среды»;</w:t>
      </w:r>
    </w:p>
    <w:p w:rsidR="001229BC" w:rsidRPr="00046F6B" w:rsidRDefault="00DE5B46">
      <w:pPr>
        <w:widowControl w:val="0"/>
        <w:ind w:firstLine="709"/>
        <w:jc w:val="both"/>
        <w:rPr>
          <w:sz w:val="28"/>
          <w:szCs w:val="28"/>
        </w:rPr>
      </w:pPr>
      <w:r w:rsidRPr="00046F6B">
        <w:rPr>
          <w:sz w:val="28"/>
          <w:szCs w:val="28"/>
        </w:rPr>
        <w:t>Федеральный закон от 14.03.1995 № 33-ФЗ «Об особо охраняемых природных территориях»;</w:t>
      </w:r>
    </w:p>
    <w:p w:rsidR="001229BC" w:rsidRPr="00046F6B" w:rsidRDefault="00DE5B46">
      <w:pPr>
        <w:widowControl w:val="0"/>
        <w:ind w:firstLine="709"/>
        <w:jc w:val="both"/>
        <w:rPr>
          <w:sz w:val="28"/>
          <w:szCs w:val="28"/>
        </w:rPr>
      </w:pPr>
      <w:r w:rsidRPr="00046F6B">
        <w:rPr>
          <w:sz w:val="28"/>
          <w:szCs w:val="28"/>
        </w:rPr>
        <w:t>Федеральный закон от 24.04.1995 № 52-ФЗ «О животном мире»;</w:t>
      </w:r>
    </w:p>
    <w:p w:rsidR="001229BC" w:rsidRPr="00046F6B" w:rsidRDefault="00DE5B46">
      <w:pPr>
        <w:widowControl w:val="0"/>
        <w:ind w:firstLine="709"/>
        <w:jc w:val="both"/>
        <w:rPr>
          <w:sz w:val="28"/>
          <w:szCs w:val="28"/>
        </w:rPr>
      </w:pPr>
      <w:r w:rsidRPr="00046F6B">
        <w:rPr>
          <w:sz w:val="28"/>
          <w:szCs w:val="28"/>
        </w:rPr>
        <w:t>Федеральный закон от 30.03.1999 № 52-ФЗ «О санитарно-эпидемиологическом благополучии населения»;</w:t>
      </w:r>
    </w:p>
    <w:p w:rsidR="001229BC" w:rsidRPr="00046F6B" w:rsidRDefault="00DE5B46">
      <w:pPr>
        <w:widowControl w:val="0"/>
        <w:ind w:firstLine="709"/>
        <w:jc w:val="both"/>
        <w:rPr>
          <w:sz w:val="28"/>
          <w:szCs w:val="28"/>
        </w:rPr>
      </w:pPr>
      <w:r w:rsidRPr="00046F6B">
        <w:rPr>
          <w:sz w:val="28"/>
          <w:szCs w:val="28"/>
        </w:rPr>
        <w:t>Федеральный закон от 04.05.1999 № 96-ФЗ «Об охране атмосферного воздуха»;</w:t>
      </w:r>
    </w:p>
    <w:p w:rsidR="001229BC" w:rsidRPr="00046F6B" w:rsidRDefault="00DE5B46">
      <w:pPr>
        <w:widowControl w:val="0"/>
        <w:ind w:firstLine="709"/>
        <w:jc w:val="both"/>
        <w:rPr>
          <w:sz w:val="28"/>
          <w:szCs w:val="28"/>
        </w:rPr>
      </w:pPr>
      <w:r w:rsidRPr="00046F6B">
        <w:rPr>
          <w:sz w:val="28"/>
          <w:szCs w:val="28"/>
        </w:rPr>
        <w:t>Федеральный закон от 25.06.2002 № 73-ФЗ «Об объектах культурного наследия (памятниках истории и культуры) народов Российской Федерации»;</w:t>
      </w:r>
    </w:p>
    <w:p w:rsidR="001229BC" w:rsidRPr="00046F6B" w:rsidRDefault="00DE5B46">
      <w:pPr>
        <w:widowControl w:val="0"/>
        <w:ind w:firstLine="709"/>
        <w:jc w:val="both"/>
        <w:rPr>
          <w:sz w:val="28"/>
          <w:szCs w:val="28"/>
        </w:rPr>
      </w:pPr>
      <w:r w:rsidRPr="00046F6B">
        <w:rPr>
          <w:sz w:val="28"/>
          <w:szCs w:val="28"/>
        </w:rPr>
        <w:t>Федеральный закон от 20.12.2004 № 166-ФЗ «О рыболовстве и сохранении водных биологических ресурсов»;</w:t>
      </w:r>
    </w:p>
    <w:p w:rsidR="001229BC" w:rsidRPr="00046F6B" w:rsidRDefault="00DE5B46">
      <w:pPr>
        <w:widowControl w:val="0"/>
        <w:ind w:firstLine="709"/>
        <w:jc w:val="both"/>
        <w:rPr>
          <w:sz w:val="28"/>
          <w:szCs w:val="28"/>
        </w:rPr>
      </w:pPr>
      <w:r w:rsidRPr="00046F6B">
        <w:rPr>
          <w:sz w:val="28"/>
          <w:szCs w:val="28"/>
        </w:rPr>
        <w:t>Федеральный закон от 21.12.2004 № 172-ФЗ «О переводе земель или земельных участков из одной категории в другую»;</w:t>
      </w:r>
    </w:p>
    <w:p w:rsidR="001229BC" w:rsidRPr="00046F6B" w:rsidRDefault="00DE5B46">
      <w:pPr>
        <w:widowControl w:val="0"/>
        <w:ind w:firstLine="709"/>
        <w:jc w:val="both"/>
        <w:rPr>
          <w:sz w:val="28"/>
          <w:szCs w:val="28"/>
        </w:rPr>
      </w:pPr>
      <w:r w:rsidRPr="00046F6B">
        <w:rPr>
          <w:sz w:val="28"/>
          <w:szCs w:val="28"/>
        </w:rPr>
        <w:t>Постановление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1229BC" w:rsidRPr="00046F6B" w:rsidRDefault="00DE5B46">
      <w:pPr>
        <w:widowControl w:val="0"/>
        <w:ind w:firstLine="709"/>
        <w:jc w:val="both"/>
        <w:rPr>
          <w:sz w:val="28"/>
          <w:szCs w:val="28"/>
        </w:rPr>
      </w:pPr>
      <w:r w:rsidRPr="00046F6B">
        <w:rPr>
          <w:sz w:val="28"/>
          <w:szCs w:val="28"/>
        </w:rPr>
        <w:t>Приказ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rsidR="001229BC" w:rsidRPr="00046F6B" w:rsidRDefault="00DE5B46">
      <w:pPr>
        <w:widowControl w:val="0"/>
        <w:ind w:firstLine="709"/>
        <w:jc w:val="both"/>
        <w:rPr>
          <w:sz w:val="28"/>
          <w:szCs w:val="28"/>
        </w:rPr>
      </w:pPr>
      <w:r w:rsidRPr="00046F6B">
        <w:rPr>
          <w:sz w:val="28"/>
          <w:szCs w:val="28"/>
        </w:rPr>
        <w:t>Постановление Главного государственного санитарного врача РФ от 25.09.2007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p w:rsidR="001229BC" w:rsidRPr="00046F6B" w:rsidRDefault="00DE5B46">
      <w:pPr>
        <w:widowControl w:val="0"/>
        <w:ind w:firstLine="709"/>
        <w:jc w:val="both"/>
        <w:rPr>
          <w:sz w:val="28"/>
          <w:szCs w:val="28"/>
        </w:rPr>
      </w:pPr>
      <w:r w:rsidRPr="00046F6B">
        <w:rPr>
          <w:sz w:val="28"/>
          <w:szCs w:val="28"/>
        </w:rPr>
        <w:t>Постановление Главного государственного санитарного врача РФ от 28.01.2021 №</w:t>
      </w:r>
      <w:r w:rsidRPr="00046F6B">
        <w:t> </w:t>
      </w:r>
      <w:r w:rsidRPr="00046F6B">
        <w:rPr>
          <w:sz w:val="28"/>
          <w:szCs w:val="28"/>
        </w:rPr>
        <w:t>3 «Об утверждении санитарных правил и норм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1229BC" w:rsidRPr="00046F6B" w:rsidRDefault="00DE5B46">
      <w:pPr>
        <w:widowControl w:val="0"/>
        <w:ind w:firstLine="709"/>
        <w:jc w:val="both"/>
        <w:rPr>
          <w:strike/>
          <w:sz w:val="28"/>
          <w:szCs w:val="28"/>
        </w:rPr>
      </w:pPr>
      <w:r w:rsidRPr="00046F6B">
        <w:rPr>
          <w:sz w:val="28"/>
          <w:szCs w:val="28"/>
        </w:rPr>
        <w:t xml:space="preserve">Постановление Главного государственного санитарного врача РФ от 14.03.2002 N 10 «О введении в действие Санитарных правил и норм «Зоны санитарной охраны источников водоснабжения и водопроводов питьевого назначения. СанПиН 2.1.4.1110-02»; </w:t>
      </w:r>
    </w:p>
    <w:p w:rsidR="001229BC" w:rsidRPr="00046F6B" w:rsidRDefault="00DE5B46">
      <w:pPr>
        <w:widowControl w:val="0"/>
        <w:ind w:firstLine="709"/>
        <w:jc w:val="both"/>
        <w:rPr>
          <w:sz w:val="28"/>
          <w:szCs w:val="28"/>
        </w:rPr>
      </w:pPr>
      <w:r w:rsidRPr="00046F6B">
        <w:rPr>
          <w:sz w:val="28"/>
          <w:szCs w:val="28"/>
        </w:rPr>
        <w:t>СП 42.13330.2016. Свод правил «Градостроительство. Планировка и застройка городских и сельских поселений» Актуализированная редакция СНиП 2.07.01-89 (утв. Приказом Минстроя России от 30.12.2016 № 1034/пр) (ред. от 31.05.2022);</w:t>
      </w:r>
    </w:p>
    <w:p w:rsidR="001229BC" w:rsidRPr="00046F6B" w:rsidRDefault="00DE5B46">
      <w:pPr>
        <w:widowControl w:val="0"/>
        <w:ind w:firstLine="709"/>
        <w:jc w:val="both"/>
        <w:rPr>
          <w:sz w:val="28"/>
          <w:szCs w:val="28"/>
        </w:rPr>
      </w:pPr>
      <w:r w:rsidRPr="00046F6B">
        <w:rPr>
          <w:sz w:val="28"/>
          <w:szCs w:val="28"/>
        </w:rPr>
        <w:t>Закон Новосибирской области от 27.04.2010 № 481-ОЗ «О регулировании градостроительной деятельности в Новосибирской области»;</w:t>
      </w:r>
    </w:p>
    <w:p w:rsidR="001229BC" w:rsidRPr="00046F6B" w:rsidRDefault="00DE5B46">
      <w:pPr>
        <w:widowControl w:val="0"/>
        <w:ind w:firstLine="709"/>
        <w:jc w:val="both"/>
        <w:rPr>
          <w:sz w:val="28"/>
          <w:szCs w:val="28"/>
        </w:rPr>
      </w:pPr>
      <w:r w:rsidRPr="00046F6B">
        <w:rPr>
          <w:sz w:val="28"/>
          <w:szCs w:val="28"/>
        </w:rPr>
        <w:t>Закон Новосибирской области от 02.06.2004 № 200-ОЗ «О статусе и границах муниципальных образований Новосибирской области»;</w:t>
      </w:r>
    </w:p>
    <w:p w:rsidR="001229BC" w:rsidRPr="00046F6B" w:rsidRDefault="00DE5B46">
      <w:pPr>
        <w:widowControl w:val="0"/>
        <w:ind w:firstLine="709"/>
        <w:jc w:val="both"/>
        <w:rPr>
          <w:sz w:val="28"/>
          <w:szCs w:val="28"/>
        </w:rPr>
      </w:pPr>
      <w:r w:rsidRPr="00046F6B">
        <w:rPr>
          <w:sz w:val="28"/>
          <w:szCs w:val="28"/>
        </w:rPr>
        <w:t>местные нормативы градостроительного проектирования Новосибирского района Новосибирской области, утвержденные решением Совета депутатов Новосибирского района Новосибирской области третьего созыва от 28.06.2018 № 1;</w:t>
      </w:r>
    </w:p>
    <w:p w:rsidR="001229BC" w:rsidRPr="00046F6B" w:rsidRDefault="00DE5B46">
      <w:pPr>
        <w:widowControl w:val="0"/>
        <w:ind w:firstLine="709"/>
        <w:jc w:val="both"/>
        <w:rPr>
          <w:sz w:val="28"/>
          <w:szCs w:val="28"/>
        </w:rPr>
      </w:pPr>
      <w:r w:rsidRPr="00046F6B">
        <w:rPr>
          <w:sz w:val="28"/>
          <w:szCs w:val="28"/>
          <w:shd w:val="clear" w:color="auto" w:fill="FFFFFF"/>
        </w:rPr>
        <w:t>местные нормативы градостроительного проектирования Плотниковского сельсовета Новосибирского района Новосибирской области,</w:t>
      </w:r>
      <w:r w:rsidRPr="00046F6B">
        <w:rPr>
          <w:sz w:val="28"/>
          <w:szCs w:val="28"/>
        </w:rPr>
        <w:t xml:space="preserve"> утвержденные решением Совета депутатов Новосибирского района Новосибирской области третьего созыва от 28.06.2018 № 14;</w:t>
      </w:r>
    </w:p>
    <w:p w:rsidR="001229BC" w:rsidRPr="00046F6B" w:rsidRDefault="00DE5B46">
      <w:pPr>
        <w:widowControl w:val="0"/>
        <w:ind w:firstLine="709"/>
        <w:jc w:val="both"/>
        <w:rPr>
          <w:sz w:val="28"/>
          <w:szCs w:val="28"/>
        </w:rPr>
      </w:pPr>
      <w:r w:rsidRPr="00046F6B">
        <w:rPr>
          <w:sz w:val="28"/>
          <w:szCs w:val="28"/>
        </w:rPr>
        <w:t>Устав Плотниковского сельсовета Новосибирского района Новосибирской области, принят решением Совета депутатов Плотниковского сельсовета Новосибирского района Новосибирской области пятого созыва от 24.11.2016 № 1;</w:t>
      </w:r>
    </w:p>
    <w:p w:rsidR="001229BC" w:rsidRPr="00046F6B" w:rsidRDefault="00DE5B46">
      <w:pPr>
        <w:widowControl w:val="0"/>
        <w:ind w:firstLine="709"/>
        <w:jc w:val="both"/>
        <w:rPr>
          <w:sz w:val="28"/>
          <w:szCs w:val="28"/>
        </w:rPr>
      </w:pPr>
      <w:r w:rsidRPr="00046F6B">
        <w:rPr>
          <w:sz w:val="28"/>
          <w:szCs w:val="28"/>
        </w:rPr>
        <w:t>Схема территориального планирования Новосибирской области, утвержденная постановлением Администрации Новосибирск</w:t>
      </w:r>
      <w:r w:rsidR="008806ED" w:rsidRPr="00046F6B">
        <w:rPr>
          <w:sz w:val="28"/>
          <w:szCs w:val="28"/>
        </w:rPr>
        <w:t>ой области от 07.09.09 № 339-п.</w:t>
      </w:r>
    </w:p>
    <w:p w:rsidR="001229BC" w:rsidRPr="00046F6B" w:rsidRDefault="001229BC">
      <w:pPr>
        <w:widowControl w:val="0"/>
        <w:ind w:firstLine="709"/>
        <w:jc w:val="both"/>
        <w:rPr>
          <w:sz w:val="28"/>
          <w:szCs w:val="28"/>
        </w:rPr>
        <w:sectPr w:rsidR="001229BC" w:rsidRPr="00046F6B" w:rsidSect="00615D5D">
          <w:footnotePr>
            <w:numRestart w:val="eachPage"/>
          </w:footnotePr>
          <w:pgSz w:w="11900" w:h="16820"/>
          <w:pgMar w:top="1134" w:right="567" w:bottom="1134" w:left="1418" w:header="680" w:footer="255" w:gutter="0"/>
          <w:cols w:space="720"/>
          <w:docGrid w:linePitch="360"/>
        </w:sectPr>
      </w:pPr>
    </w:p>
    <w:p w:rsidR="001229BC" w:rsidRPr="00046F6B" w:rsidRDefault="00DE5B46">
      <w:pPr>
        <w:ind w:firstLine="709"/>
        <w:jc w:val="both"/>
        <w:outlineLvl w:val="0"/>
        <w:rPr>
          <w:b/>
          <w:sz w:val="28"/>
          <w:szCs w:val="28"/>
        </w:rPr>
      </w:pPr>
      <w:bookmarkStart w:id="5" w:name="_Toc19179711"/>
      <w:bookmarkStart w:id="6" w:name="_Toc100325667"/>
      <w:bookmarkStart w:id="7" w:name="_Toc65251193"/>
      <w:bookmarkStart w:id="8" w:name="_Toc65263669"/>
      <w:bookmarkStart w:id="9" w:name="_Toc65264059"/>
      <w:bookmarkStart w:id="10" w:name="_Toc226621451"/>
      <w:r w:rsidRPr="00046F6B">
        <w:rPr>
          <w:b/>
          <w:sz w:val="28"/>
          <w:szCs w:val="28"/>
        </w:rPr>
        <w:t>1. Сведения об утвержденных документах стратегического планирования</w:t>
      </w:r>
      <w:bookmarkEnd w:id="5"/>
      <w:bookmarkEnd w:id="6"/>
      <w:bookmarkEnd w:id="7"/>
      <w:bookmarkEnd w:id="8"/>
      <w:bookmarkEnd w:id="9"/>
      <w:bookmarkEnd w:id="10"/>
    </w:p>
    <w:p w:rsidR="001229BC" w:rsidRPr="00046F6B" w:rsidRDefault="001229BC">
      <w:pPr>
        <w:jc w:val="center"/>
      </w:pPr>
    </w:p>
    <w:p w:rsidR="001229BC" w:rsidRPr="00046F6B" w:rsidRDefault="00DE5B46">
      <w:pPr>
        <w:widowControl w:val="0"/>
        <w:ind w:firstLine="709"/>
        <w:jc w:val="both"/>
        <w:rPr>
          <w:sz w:val="28"/>
          <w:szCs w:val="28"/>
        </w:rPr>
      </w:pPr>
      <w:r w:rsidRPr="00046F6B">
        <w:rPr>
          <w:sz w:val="28"/>
          <w:szCs w:val="28"/>
        </w:rPr>
        <w:t>В работе использованы следующие материалы:</w:t>
      </w:r>
    </w:p>
    <w:p w:rsidR="001229BC" w:rsidRPr="00046F6B" w:rsidRDefault="00DE5B46">
      <w:pPr>
        <w:pStyle w:val="b4"/>
        <w:rPr>
          <w:szCs w:val="28"/>
        </w:rPr>
      </w:pPr>
      <w:r w:rsidRPr="00046F6B">
        <w:t>Указ Президента Российской Федерации от 07.05.2024 № 309 «О национальных целях развития Российской Федерации на период до 2030 года и на перспективу до 2036 года»;</w:t>
      </w:r>
    </w:p>
    <w:p w:rsidR="001229BC" w:rsidRPr="00046F6B" w:rsidRDefault="00DE5B46">
      <w:pPr>
        <w:pStyle w:val="b4"/>
      </w:pPr>
      <w:r w:rsidRPr="00046F6B">
        <w:rPr>
          <w:szCs w:val="28"/>
        </w:rPr>
        <w:t>Единый план по достижению национальных целей развития Российской Федерации до 2030 года и на перспективу до 2036 года;</w:t>
      </w:r>
    </w:p>
    <w:p w:rsidR="001229BC" w:rsidRPr="00046F6B" w:rsidRDefault="00DE5B46">
      <w:pPr>
        <w:pStyle w:val="b4"/>
      </w:pPr>
      <w:r w:rsidRPr="00046F6B">
        <w:t>Распоряжение Правительства Российской Федерации от 28.12.2024 № 4146-р «Об утверждении Стратегии пространственного развития Российской Федерации на период до 2030 года с прогнозом до 2036 года»;</w:t>
      </w:r>
    </w:p>
    <w:p w:rsidR="001229BC" w:rsidRPr="00046F6B" w:rsidRDefault="00DE5B46">
      <w:pPr>
        <w:pStyle w:val="b4"/>
      </w:pPr>
      <w:r w:rsidRPr="00046F6B">
        <w:t>Распоряжение Правительства Российской Федерации от 11.08.2025 № 2149-р «Об утверждении Плана реализации Стратегии пространственного развития Российской Федерации на период до 2030 года с прогнозом до 2036 года»;</w:t>
      </w:r>
    </w:p>
    <w:p w:rsidR="001229BC" w:rsidRPr="00046F6B" w:rsidRDefault="00DE5B46">
      <w:pPr>
        <w:pStyle w:val="b4"/>
      </w:pPr>
      <w:r w:rsidRPr="00046F6B">
        <w:rPr>
          <w:spacing w:val="-1"/>
          <w:szCs w:val="28"/>
        </w:rPr>
        <w:t>Ст</w:t>
      </w:r>
      <w:r w:rsidRPr="00046F6B">
        <w:rPr>
          <w:spacing w:val="1"/>
          <w:szCs w:val="28"/>
        </w:rPr>
        <w:t>р</w:t>
      </w:r>
      <w:r w:rsidRPr="00046F6B">
        <w:rPr>
          <w:szCs w:val="28"/>
        </w:rPr>
        <w:t>а</w:t>
      </w:r>
      <w:r w:rsidRPr="00046F6B">
        <w:rPr>
          <w:spacing w:val="-1"/>
          <w:szCs w:val="28"/>
        </w:rPr>
        <w:t>т</w:t>
      </w:r>
      <w:r w:rsidRPr="00046F6B">
        <w:rPr>
          <w:szCs w:val="28"/>
        </w:rPr>
        <w:t>е</w:t>
      </w:r>
      <w:r w:rsidRPr="00046F6B">
        <w:rPr>
          <w:spacing w:val="-3"/>
          <w:szCs w:val="28"/>
        </w:rPr>
        <w:t>г</w:t>
      </w:r>
      <w:r w:rsidRPr="00046F6B">
        <w:rPr>
          <w:spacing w:val="-2"/>
          <w:szCs w:val="28"/>
        </w:rPr>
        <w:t>ия</w:t>
      </w:r>
      <w:r w:rsidRPr="00046F6B">
        <w:rPr>
          <w:spacing w:val="8"/>
          <w:szCs w:val="28"/>
        </w:rPr>
        <w:t xml:space="preserve"> </w:t>
      </w:r>
      <w:r w:rsidRPr="00046F6B">
        <w:rPr>
          <w:spacing w:val="-4"/>
          <w:szCs w:val="28"/>
        </w:rPr>
        <w:t>у</w:t>
      </w:r>
      <w:r w:rsidRPr="00046F6B">
        <w:rPr>
          <w:szCs w:val="28"/>
        </w:rPr>
        <w:t>с</w:t>
      </w:r>
      <w:r w:rsidRPr="00046F6B">
        <w:rPr>
          <w:spacing w:val="-1"/>
          <w:szCs w:val="28"/>
        </w:rPr>
        <w:t>т</w:t>
      </w:r>
      <w:r w:rsidRPr="00046F6B">
        <w:rPr>
          <w:spacing w:val="1"/>
          <w:szCs w:val="28"/>
        </w:rPr>
        <w:t>о</w:t>
      </w:r>
      <w:r w:rsidRPr="00046F6B">
        <w:rPr>
          <w:spacing w:val="-2"/>
          <w:szCs w:val="28"/>
        </w:rPr>
        <w:t>й</w:t>
      </w:r>
      <w:r w:rsidRPr="00046F6B">
        <w:rPr>
          <w:szCs w:val="28"/>
        </w:rPr>
        <w:t>чи</w:t>
      </w:r>
      <w:r w:rsidRPr="00046F6B">
        <w:rPr>
          <w:spacing w:val="-1"/>
          <w:szCs w:val="28"/>
        </w:rPr>
        <w:t>в</w:t>
      </w:r>
      <w:r w:rsidRPr="00046F6B">
        <w:rPr>
          <w:spacing w:val="-2"/>
          <w:szCs w:val="28"/>
        </w:rPr>
        <w:t>о</w:t>
      </w:r>
      <w:r w:rsidRPr="00046F6B">
        <w:rPr>
          <w:szCs w:val="28"/>
        </w:rPr>
        <w:t>го</w:t>
      </w:r>
      <w:r w:rsidRPr="00046F6B">
        <w:rPr>
          <w:spacing w:val="6"/>
          <w:szCs w:val="28"/>
        </w:rPr>
        <w:t xml:space="preserve"> </w:t>
      </w:r>
      <w:r w:rsidRPr="00046F6B">
        <w:rPr>
          <w:spacing w:val="1"/>
          <w:szCs w:val="28"/>
        </w:rPr>
        <w:t>р</w:t>
      </w:r>
      <w:r w:rsidRPr="00046F6B">
        <w:rPr>
          <w:szCs w:val="28"/>
        </w:rPr>
        <w:t>а</w:t>
      </w:r>
      <w:r w:rsidRPr="00046F6B">
        <w:rPr>
          <w:spacing w:val="-1"/>
          <w:szCs w:val="28"/>
        </w:rPr>
        <w:t>з</w:t>
      </w:r>
      <w:r w:rsidRPr="00046F6B">
        <w:rPr>
          <w:spacing w:val="-3"/>
          <w:szCs w:val="28"/>
        </w:rPr>
        <w:t>в</w:t>
      </w:r>
      <w:r w:rsidRPr="00046F6B">
        <w:rPr>
          <w:szCs w:val="28"/>
        </w:rPr>
        <w:t>и</w:t>
      </w:r>
      <w:r w:rsidRPr="00046F6B">
        <w:rPr>
          <w:spacing w:val="-1"/>
          <w:szCs w:val="28"/>
        </w:rPr>
        <w:t>т</w:t>
      </w:r>
      <w:r w:rsidRPr="00046F6B">
        <w:rPr>
          <w:spacing w:val="-2"/>
          <w:szCs w:val="28"/>
        </w:rPr>
        <w:t>и</w:t>
      </w:r>
      <w:r w:rsidRPr="00046F6B">
        <w:rPr>
          <w:szCs w:val="28"/>
        </w:rPr>
        <w:t>я</w:t>
      </w:r>
      <w:r w:rsidRPr="00046F6B">
        <w:rPr>
          <w:spacing w:val="5"/>
          <w:szCs w:val="28"/>
        </w:rPr>
        <w:t xml:space="preserve"> </w:t>
      </w:r>
      <w:r w:rsidRPr="00046F6B">
        <w:rPr>
          <w:szCs w:val="28"/>
        </w:rPr>
        <w:t>се</w:t>
      </w:r>
      <w:r w:rsidRPr="00046F6B">
        <w:rPr>
          <w:spacing w:val="-1"/>
          <w:szCs w:val="28"/>
        </w:rPr>
        <w:t>ль</w:t>
      </w:r>
      <w:r w:rsidRPr="00046F6B">
        <w:rPr>
          <w:szCs w:val="28"/>
        </w:rPr>
        <w:t>ск</w:t>
      </w:r>
      <w:r w:rsidRPr="00046F6B">
        <w:rPr>
          <w:spacing w:val="-2"/>
          <w:szCs w:val="28"/>
        </w:rPr>
        <w:t>и</w:t>
      </w:r>
      <w:r w:rsidRPr="00046F6B">
        <w:rPr>
          <w:szCs w:val="28"/>
        </w:rPr>
        <w:t xml:space="preserve">х </w:t>
      </w:r>
      <w:r w:rsidRPr="00046F6B">
        <w:rPr>
          <w:spacing w:val="-1"/>
          <w:szCs w:val="28"/>
        </w:rPr>
        <w:t>т</w:t>
      </w:r>
      <w:r w:rsidRPr="00046F6B">
        <w:rPr>
          <w:spacing w:val="-3"/>
          <w:szCs w:val="28"/>
        </w:rPr>
        <w:t>е</w:t>
      </w:r>
      <w:r w:rsidRPr="00046F6B">
        <w:rPr>
          <w:spacing w:val="-2"/>
          <w:szCs w:val="28"/>
        </w:rPr>
        <w:t>рр</w:t>
      </w:r>
      <w:r w:rsidRPr="00046F6B">
        <w:rPr>
          <w:spacing w:val="1"/>
          <w:szCs w:val="28"/>
        </w:rPr>
        <w:t>и</w:t>
      </w:r>
      <w:r w:rsidRPr="00046F6B">
        <w:rPr>
          <w:spacing w:val="-1"/>
          <w:szCs w:val="28"/>
        </w:rPr>
        <w:t>т</w:t>
      </w:r>
      <w:r w:rsidRPr="00046F6B">
        <w:rPr>
          <w:spacing w:val="-2"/>
          <w:szCs w:val="28"/>
        </w:rPr>
        <w:t>о</w:t>
      </w:r>
      <w:r w:rsidRPr="00046F6B">
        <w:rPr>
          <w:spacing w:val="1"/>
          <w:szCs w:val="28"/>
        </w:rPr>
        <w:t>р</w:t>
      </w:r>
      <w:r w:rsidRPr="00046F6B">
        <w:rPr>
          <w:spacing w:val="-2"/>
          <w:szCs w:val="28"/>
        </w:rPr>
        <w:t>и</w:t>
      </w:r>
      <w:r w:rsidRPr="00046F6B">
        <w:rPr>
          <w:szCs w:val="28"/>
        </w:rPr>
        <w:t xml:space="preserve">й </w:t>
      </w:r>
      <w:r w:rsidRPr="00046F6B">
        <w:rPr>
          <w:spacing w:val="-1"/>
          <w:szCs w:val="28"/>
        </w:rPr>
        <w:t>Р</w:t>
      </w:r>
      <w:r w:rsidRPr="00046F6B">
        <w:rPr>
          <w:spacing w:val="1"/>
          <w:szCs w:val="28"/>
        </w:rPr>
        <w:t>о</w:t>
      </w:r>
      <w:r w:rsidRPr="00046F6B">
        <w:rPr>
          <w:szCs w:val="28"/>
        </w:rPr>
        <w:t>с</w:t>
      </w:r>
      <w:r w:rsidRPr="00046F6B">
        <w:rPr>
          <w:spacing w:val="-3"/>
          <w:szCs w:val="28"/>
        </w:rPr>
        <w:t>с</w:t>
      </w:r>
      <w:r w:rsidRPr="00046F6B">
        <w:rPr>
          <w:szCs w:val="28"/>
        </w:rPr>
        <w:t>и</w:t>
      </w:r>
      <w:r w:rsidRPr="00046F6B">
        <w:rPr>
          <w:spacing w:val="-2"/>
          <w:szCs w:val="28"/>
        </w:rPr>
        <w:t>й</w:t>
      </w:r>
      <w:r w:rsidRPr="00046F6B">
        <w:rPr>
          <w:szCs w:val="28"/>
        </w:rPr>
        <w:t>с</w:t>
      </w:r>
      <w:r w:rsidRPr="00046F6B">
        <w:rPr>
          <w:spacing w:val="-3"/>
          <w:szCs w:val="28"/>
        </w:rPr>
        <w:t>к</w:t>
      </w:r>
      <w:r w:rsidRPr="00046F6B">
        <w:rPr>
          <w:spacing w:val="1"/>
          <w:szCs w:val="28"/>
        </w:rPr>
        <w:t>о</w:t>
      </w:r>
      <w:r w:rsidRPr="00046F6B">
        <w:rPr>
          <w:szCs w:val="28"/>
        </w:rPr>
        <w:t>й</w:t>
      </w:r>
      <w:r w:rsidRPr="00046F6B">
        <w:rPr>
          <w:spacing w:val="59"/>
          <w:szCs w:val="28"/>
        </w:rPr>
        <w:t xml:space="preserve"> </w:t>
      </w:r>
      <w:r w:rsidRPr="00046F6B">
        <w:rPr>
          <w:spacing w:val="-2"/>
          <w:szCs w:val="28"/>
        </w:rPr>
        <w:t>Ф</w:t>
      </w:r>
      <w:r w:rsidRPr="00046F6B">
        <w:rPr>
          <w:spacing w:val="-3"/>
          <w:szCs w:val="28"/>
        </w:rPr>
        <w:t>е</w:t>
      </w:r>
      <w:r w:rsidRPr="00046F6B">
        <w:rPr>
          <w:spacing w:val="1"/>
          <w:szCs w:val="28"/>
        </w:rPr>
        <w:t>д</w:t>
      </w:r>
      <w:r w:rsidRPr="00046F6B">
        <w:rPr>
          <w:spacing w:val="-3"/>
          <w:szCs w:val="28"/>
        </w:rPr>
        <w:t>е</w:t>
      </w:r>
      <w:r w:rsidRPr="00046F6B">
        <w:rPr>
          <w:spacing w:val="1"/>
          <w:szCs w:val="28"/>
        </w:rPr>
        <w:t>р</w:t>
      </w:r>
      <w:r w:rsidRPr="00046F6B">
        <w:rPr>
          <w:szCs w:val="28"/>
        </w:rPr>
        <w:t>а</w:t>
      </w:r>
      <w:r w:rsidRPr="00046F6B">
        <w:rPr>
          <w:spacing w:val="-2"/>
          <w:szCs w:val="28"/>
        </w:rPr>
        <w:t>ци</w:t>
      </w:r>
      <w:r w:rsidRPr="00046F6B">
        <w:rPr>
          <w:szCs w:val="28"/>
        </w:rPr>
        <w:t>и</w:t>
      </w:r>
      <w:r w:rsidRPr="00046F6B">
        <w:rPr>
          <w:spacing w:val="59"/>
          <w:szCs w:val="28"/>
        </w:rPr>
        <w:t xml:space="preserve"> </w:t>
      </w:r>
      <w:r w:rsidRPr="00046F6B">
        <w:rPr>
          <w:spacing w:val="1"/>
          <w:szCs w:val="28"/>
        </w:rPr>
        <w:t>н</w:t>
      </w:r>
      <w:r w:rsidRPr="00046F6B">
        <w:rPr>
          <w:szCs w:val="28"/>
        </w:rPr>
        <w:t>а</w:t>
      </w:r>
      <w:r w:rsidRPr="00046F6B">
        <w:rPr>
          <w:spacing w:val="56"/>
          <w:szCs w:val="28"/>
        </w:rPr>
        <w:t xml:space="preserve"> </w:t>
      </w:r>
      <w:r w:rsidRPr="00046F6B">
        <w:rPr>
          <w:spacing w:val="1"/>
          <w:szCs w:val="28"/>
        </w:rPr>
        <w:t>п</w:t>
      </w:r>
      <w:r w:rsidRPr="00046F6B">
        <w:rPr>
          <w:szCs w:val="28"/>
        </w:rPr>
        <w:t>е</w:t>
      </w:r>
      <w:r w:rsidRPr="00046F6B">
        <w:rPr>
          <w:spacing w:val="-2"/>
          <w:szCs w:val="28"/>
        </w:rPr>
        <w:t>рио</w:t>
      </w:r>
      <w:r w:rsidRPr="00046F6B">
        <w:rPr>
          <w:szCs w:val="28"/>
        </w:rPr>
        <w:t>д</w:t>
      </w:r>
      <w:r w:rsidRPr="00046F6B">
        <w:rPr>
          <w:spacing w:val="59"/>
          <w:szCs w:val="28"/>
        </w:rPr>
        <w:t xml:space="preserve"> </w:t>
      </w:r>
      <w:r w:rsidRPr="00046F6B">
        <w:rPr>
          <w:spacing w:val="-2"/>
          <w:szCs w:val="28"/>
        </w:rPr>
        <w:t>д</w:t>
      </w:r>
      <w:r w:rsidRPr="00046F6B">
        <w:rPr>
          <w:szCs w:val="28"/>
        </w:rPr>
        <w:t>о</w:t>
      </w:r>
      <w:r w:rsidRPr="00046F6B">
        <w:rPr>
          <w:spacing w:val="59"/>
          <w:szCs w:val="28"/>
        </w:rPr>
        <w:t xml:space="preserve"> </w:t>
      </w:r>
      <w:r w:rsidRPr="00046F6B">
        <w:rPr>
          <w:spacing w:val="-2"/>
          <w:szCs w:val="28"/>
        </w:rPr>
        <w:t>20</w:t>
      </w:r>
      <w:r w:rsidRPr="00046F6B">
        <w:rPr>
          <w:spacing w:val="1"/>
          <w:szCs w:val="28"/>
        </w:rPr>
        <w:t>3</w:t>
      </w:r>
      <w:r w:rsidRPr="00046F6B">
        <w:rPr>
          <w:szCs w:val="28"/>
        </w:rPr>
        <w:t>0</w:t>
      </w:r>
      <w:r w:rsidRPr="00046F6B">
        <w:rPr>
          <w:spacing w:val="59"/>
          <w:szCs w:val="28"/>
        </w:rPr>
        <w:t xml:space="preserve"> </w:t>
      </w:r>
      <w:r w:rsidRPr="00046F6B">
        <w:rPr>
          <w:spacing w:val="-3"/>
          <w:szCs w:val="28"/>
        </w:rPr>
        <w:t>г</w:t>
      </w:r>
      <w:r w:rsidRPr="00046F6B">
        <w:rPr>
          <w:spacing w:val="1"/>
          <w:szCs w:val="28"/>
        </w:rPr>
        <w:t>о</w:t>
      </w:r>
      <w:r w:rsidRPr="00046F6B">
        <w:rPr>
          <w:spacing w:val="-2"/>
          <w:szCs w:val="28"/>
        </w:rPr>
        <w:t>д</w:t>
      </w:r>
      <w:r w:rsidRPr="00046F6B">
        <w:rPr>
          <w:szCs w:val="28"/>
        </w:rPr>
        <w:t>а,</w:t>
      </w:r>
      <w:r w:rsidRPr="00046F6B">
        <w:rPr>
          <w:spacing w:val="57"/>
          <w:szCs w:val="28"/>
        </w:rPr>
        <w:t xml:space="preserve"> </w:t>
      </w:r>
      <w:r w:rsidRPr="00046F6B">
        <w:rPr>
          <w:spacing w:val="-4"/>
          <w:szCs w:val="28"/>
        </w:rPr>
        <w:t>у</w:t>
      </w:r>
      <w:r w:rsidRPr="00046F6B">
        <w:rPr>
          <w:spacing w:val="2"/>
          <w:szCs w:val="28"/>
        </w:rPr>
        <w:t>т</w:t>
      </w:r>
      <w:r w:rsidRPr="00046F6B">
        <w:rPr>
          <w:spacing w:val="-1"/>
          <w:szCs w:val="28"/>
        </w:rPr>
        <w:t>в</w:t>
      </w:r>
      <w:r w:rsidRPr="00046F6B">
        <w:rPr>
          <w:szCs w:val="28"/>
        </w:rPr>
        <w:t>е</w:t>
      </w:r>
      <w:r w:rsidRPr="00046F6B">
        <w:rPr>
          <w:spacing w:val="1"/>
          <w:szCs w:val="28"/>
        </w:rPr>
        <w:t>р</w:t>
      </w:r>
      <w:r w:rsidRPr="00046F6B">
        <w:rPr>
          <w:szCs w:val="28"/>
        </w:rPr>
        <w:t>ж</w:t>
      </w:r>
      <w:r w:rsidRPr="00046F6B">
        <w:rPr>
          <w:spacing w:val="-2"/>
          <w:szCs w:val="28"/>
        </w:rPr>
        <w:t>д</w:t>
      </w:r>
      <w:r w:rsidRPr="00046F6B">
        <w:rPr>
          <w:szCs w:val="28"/>
        </w:rPr>
        <w:t>е</w:t>
      </w:r>
      <w:r w:rsidRPr="00046F6B">
        <w:rPr>
          <w:spacing w:val="-2"/>
          <w:szCs w:val="28"/>
        </w:rPr>
        <w:t>н</w:t>
      </w:r>
      <w:r w:rsidRPr="00046F6B">
        <w:rPr>
          <w:szCs w:val="28"/>
        </w:rPr>
        <w:t xml:space="preserve">ная </w:t>
      </w:r>
      <w:r w:rsidRPr="00046F6B">
        <w:rPr>
          <w:spacing w:val="1"/>
          <w:szCs w:val="28"/>
        </w:rPr>
        <w:t>р</w:t>
      </w:r>
      <w:r w:rsidRPr="00046F6B">
        <w:rPr>
          <w:szCs w:val="28"/>
        </w:rPr>
        <w:t>а</w:t>
      </w:r>
      <w:r w:rsidRPr="00046F6B">
        <w:rPr>
          <w:spacing w:val="-3"/>
          <w:szCs w:val="28"/>
        </w:rPr>
        <w:t>с</w:t>
      </w:r>
      <w:r w:rsidRPr="00046F6B">
        <w:rPr>
          <w:spacing w:val="1"/>
          <w:szCs w:val="28"/>
        </w:rPr>
        <w:t>п</w:t>
      </w:r>
      <w:r w:rsidRPr="00046F6B">
        <w:rPr>
          <w:spacing w:val="-2"/>
          <w:szCs w:val="28"/>
        </w:rPr>
        <w:t>о</w:t>
      </w:r>
      <w:r w:rsidRPr="00046F6B">
        <w:rPr>
          <w:spacing w:val="1"/>
          <w:szCs w:val="28"/>
        </w:rPr>
        <w:t>р</w:t>
      </w:r>
      <w:r w:rsidRPr="00046F6B">
        <w:rPr>
          <w:spacing w:val="-2"/>
          <w:szCs w:val="28"/>
        </w:rPr>
        <w:t>я</w:t>
      </w:r>
      <w:r w:rsidRPr="00046F6B">
        <w:rPr>
          <w:szCs w:val="28"/>
        </w:rPr>
        <w:t>же</w:t>
      </w:r>
      <w:r w:rsidRPr="00046F6B">
        <w:rPr>
          <w:spacing w:val="-2"/>
          <w:szCs w:val="28"/>
        </w:rPr>
        <w:t>н</w:t>
      </w:r>
      <w:r w:rsidRPr="00046F6B">
        <w:rPr>
          <w:szCs w:val="28"/>
        </w:rPr>
        <w:t>ием</w:t>
      </w:r>
      <w:r w:rsidRPr="00046F6B">
        <w:rPr>
          <w:spacing w:val="-1"/>
          <w:szCs w:val="28"/>
        </w:rPr>
        <w:t xml:space="preserve"> </w:t>
      </w:r>
      <w:r w:rsidRPr="00046F6B">
        <w:rPr>
          <w:spacing w:val="-4"/>
          <w:szCs w:val="28"/>
        </w:rPr>
        <w:t>П</w:t>
      </w:r>
      <w:r w:rsidRPr="00046F6B">
        <w:rPr>
          <w:spacing w:val="1"/>
          <w:szCs w:val="28"/>
        </w:rPr>
        <w:t>р</w:t>
      </w:r>
      <w:r w:rsidRPr="00046F6B">
        <w:rPr>
          <w:spacing w:val="-3"/>
          <w:szCs w:val="28"/>
        </w:rPr>
        <w:t>а</w:t>
      </w:r>
      <w:r w:rsidRPr="00046F6B">
        <w:rPr>
          <w:spacing w:val="-1"/>
          <w:szCs w:val="28"/>
        </w:rPr>
        <w:t>в</w:t>
      </w:r>
      <w:r w:rsidRPr="00046F6B">
        <w:rPr>
          <w:szCs w:val="28"/>
        </w:rPr>
        <w:t>и</w:t>
      </w:r>
      <w:r w:rsidRPr="00046F6B">
        <w:rPr>
          <w:spacing w:val="-1"/>
          <w:szCs w:val="28"/>
        </w:rPr>
        <w:t>т</w:t>
      </w:r>
      <w:r w:rsidRPr="00046F6B">
        <w:rPr>
          <w:szCs w:val="28"/>
        </w:rPr>
        <w:t>е</w:t>
      </w:r>
      <w:r w:rsidRPr="00046F6B">
        <w:rPr>
          <w:spacing w:val="-1"/>
          <w:szCs w:val="28"/>
        </w:rPr>
        <w:t>ль</w:t>
      </w:r>
      <w:r w:rsidRPr="00046F6B">
        <w:rPr>
          <w:szCs w:val="28"/>
        </w:rPr>
        <w:t>с</w:t>
      </w:r>
      <w:r w:rsidRPr="00046F6B">
        <w:rPr>
          <w:spacing w:val="-1"/>
          <w:szCs w:val="28"/>
        </w:rPr>
        <w:t>тв</w:t>
      </w:r>
      <w:r w:rsidRPr="00046F6B">
        <w:rPr>
          <w:szCs w:val="28"/>
        </w:rPr>
        <w:t>а</w:t>
      </w:r>
      <w:r w:rsidRPr="00046F6B">
        <w:rPr>
          <w:spacing w:val="-1"/>
          <w:szCs w:val="28"/>
        </w:rPr>
        <w:t xml:space="preserve"> Р</w:t>
      </w:r>
      <w:r w:rsidRPr="00046F6B">
        <w:rPr>
          <w:spacing w:val="1"/>
          <w:szCs w:val="28"/>
        </w:rPr>
        <w:t>о</w:t>
      </w:r>
      <w:r w:rsidRPr="00046F6B">
        <w:rPr>
          <w:spacing w:val="-3"/>
          <w:szCs w:val="28"/>
        </w:rPr>
        <w:t>с</w:t>
      </w:r>
      <w:r w:rsidRPr="00046F6B">
        <w:rPr>
          <w:szCs w:val="28"/>
        </w:rPr>
        <w:t>с</w:t>
      </w:r>
      <w:r w:rsidRPr="00046F6B">
        <w:rPr>
          <w:spacing w:val="-2"/>
          <w:szCs w:val="28"/>
        </w:rPr>
        <w:t>и</w:t>
      </w:r>
      <w:r w:rsidRPr="00046F6B">
        <w:rPr>
          <w:spacing w:val="1"/>
          <w:szCs w:val="28"/>
        </w:rPr>
        <w:t>й</w:t>
      </w:r>
      <w:r w:rsidRPr="00046F6B">
        <w:rPr>
          <w:spacing w:val="-3"/>
          <w:szCs w:val="28"/>
        </w:rPr>
        <w:t>с</w:t>
      </w:r>
      <w:r w:rsidRPr="00046F6B">
        <w:rPr>
          <w:szCs w:val="28"/>
        </w:rPr>
        <w:t>к</w:t>
      </w:r>
      <w:r w:rsidRPr="00046F6B">
        <w:rPr>
          <w:spacing w:val="-2"/>
          <w:szCs w:val="28"/>
        </w:rPr>
        <w:t>о</w:t>
      </w:r>
      <w:r w:rsidRPr="00046F6B">
        <w:rPr>
          <w:szCs w:val="28"/>
        </w:rPr>
        <w:t xml:space="preserve">й </w:t>
      </w:r>
      <w:r w:rsidRPr="00046F6B">
        <w:rPr>
          <w:spacing w:val="-2"/>
          <w:szCs w:val="28"/>
        </w:rPr>
        <w:t>Ф</w:t>
      </w:r>
      <w:r w:rsidRPr="00046F6B">
        <w:rPr>
          <w:szCs w:val="28"/>
        </w:rPr>
        <w:t>е</w:t>
      </w:r>
      <w:r w:rsidRPr="00046F6B">
        <w:rPr>
          <w:spacing w:val="1"/>
          <w:szCs w:val="28"/>
        </w:rPr>
        <w:t>д</w:t>
      </w:r>
      <w:r w:rsidRPr="00046F6B">
        <w:rPr>
          <w:spacing w:val="-3"/>
          <w:szCs w:val="28"/>
        </w:rPr>
        <w:t>е</w:t>
      </w:r>
      <w:r w:rsidRPr="00046F6B">
        <w:rPr>
          <w:spacing w:val="1"/>
          <w:szCs w:val="28"/>
        </w:rPr>
        <w:t>р</w:t>
      </w:r>
      <w:r w:rsidRPr="00046F6B">
        <w:rPr>
          <w:spacing w:val="-3"/>
          <w:szCs w:val="28"/>
        </w:rPr>
        <w:t>а</w:t>
      </w:r>
      <w:r w:rsidRPr="00046F6B">
        <w:rPr>
          <w:spacing w:val="1"/>
          <w:szCs w:val="28"/>
        </w:rPr>
        <w:t>ц</w:t>
      </w:r>
      <w:r w:rsidRPr="00046F6B">
        <w:rPr>
          <w:spacing w:val="-2"/>
          <w:szCs w:val="28"/>
        </w:rPr>
        <w:t>и</w:t>
      </w:r>
      <w:r w:rsidRPr="00046F6B">
        <w:rPr>
          <w:szCs w:val="28"/>
        </w:rPr>
        <w:t xml:space="preserve">и </w:t>
      </w:r>
      <w:r w:rsidRPr="00046F6B">
        <w:rPr>
          <w:spacing w:val="1"/>
          <w:szCs w:val="28"/>
        </w:rPr>
        <w:t>о</w:t>
      </w:r>
      <w:r w:rsidRPr="00046F6B">
        <w:rPr>
          <w:szCs w:val="28"/>
        </w:rPr>
        <w:t>т</w:t>
      </w:r>
      <w:r w:rsidRPr="00046F6B">
        <w:rPr>
          <w:spacing w:val="-4"/>
          <w:szCs w:val="28"/>
        </w:rPr>
        <w:t xml:space="preserve"> </w:t>
      </w:r>
      <w:r w:rsidRPr="00046F6B">
        <w:rPr>
          <w:spacing w:val="-2"/>
          <w:szCs w:val="28"/>
        </w:rPr>
        <w:t>0</w:t>
      </w:r>
      <w:r w:rsidRPr="00046F6B">
        <w:rPr>
          <w:spacing w:val="1"/>
          <w:szCs w:val="28"/>
        </w:rPr>
        <w:t>2</w:t>
      </w:r>
      <w:r w:rsidRPr="00046F6B">
        <w:rPr>
          <w:spacing w:val="-1"/>
          <w:szCs w:val="28"/>
        </w:rPr>
        <w:t>.</w:t>
      </w:r>
      <w:r w:rsidRPr="00046F6B">
        <w:rPr>
          <w:spacing w:val="-2"/>
          <w:szCs w:val="28"/>
        </w:rPr>
        <w:t>0</w:t>
      </w:r>
      <w:r w:rsidRPr="00046F6B">
        <w:rPr>
          <w:spacing w:val="1"/>
          <w:szCs w:val="28"/>
        </w:rPr>
        <w:t>2</w:t>
      </w:r>
      <w:r w:rsidRPr="00046F6B">
        <w:rPr>
          <w:spacing w:val="-1"/>
          <w:szCs w:val="28"/>
        </w:rPr>
        <w:t>.</w:t>
      </w:r>
      <w:r w:rsidRPr="00046F6B">
        <w:rPr>
          <w:spacing w:val="-2"/>
          <w:szCs w:val="28"/>
        </w:rPr>
        <w:t>20</w:t>
      </w:r>
      <w:r w:rsidRPr="00046F6B">
        <w:rPr>
          <w:spacing w:val="1"/>
          <w:szCs w:val="28"/>
        </w:rPr>
        <w:t>1</w:t>
      </w:r>
      <w:r w:rsidRPr="00046F6B">
        <w:rPr>
          <w:szCs w:val="28"/>
        </w:rPr>
        <w:t>5</w:t>
      </w:r>
      <w:r w:rsidRPr="00046F6B">
        <w:rPr>
          <w:spacing w:val="-2"/>
          <w:szCs w:val="28"/>
        </w:rPr>
        <w:t xml:space="preserve"> </w:t>
      </w:r>
      <w:r w:rsidRPr="00046F6B">
        <w:rPr>
          <w:szCs w:val="28"/>
        </w:rPr>
        <w:t>№ </w:t>
      </w:r>
      <w:r w:rsidRPr="00046F6B">
        <w:rPr>
          <w:spacing w:val="-2"/>
          <w:szCs w:val="28"/>
        </w:rPr>
        <w:t>15</w:t>
      </w:r>
      <w:r w:rsidRPr="00046F6B">
        <w:rPr>
          <w:spacing w:val="1"/>
          <w:szCs w:val="28"/>
        </w:rPr>
        <w:t>1</w:t>
      </w:r>
      <w:r w:rsidRPr="00046F6B">
        <w:rPr>
          <w:spacing w:val="-2"/>
          <w:szCs w:val="28"/>
        </w:rPr>
        <w:t>-</w:t>
      </w:r>
      <w:r w:rsidRPr="00046F6B">
        <w:rPr>
          <w:spacing w:val="1"/>
          <w:szCs w:val="28"/>
        </w:rPr>
        <w:t>р;</w:t>
      </w:r>
    </w:p>
    <w:p w:rsidR="001229BC" w:rsidRPr="00046F6B" w:rsidRDefault="00DE5B46">
      <w:pPr>
        <w:pStyle w:val="b4"/>
      </w:pPr>
      <w:r w:rsidRPr="00046F6B">
        <w:t>Стратегия социально-экономического развития Новосибирской области до 2030 года, утверждённая постановлением Правительства Новосибирской области от 19.03.2019 № 105-п «О Стратегии социально-экономического развития Новосибирской области на период до 2030 года»;</w:t>
      </w:r>
    </w:p>
    <w:p w:rsidR="001229BC" w:rsidRPr="00046F6B" w:rsidRDefault="00DE5B46">
      <w:pPr>
        <w:pStyle w:val="b4"/>
      </w:pPr>
      <w:r w:rsidRPr="00046F6B">
        <w:t>Стратегия социально-экономического развития Новосибирского района Новосибирской до 2030 года, утверждённая решением Совета депутатов Новосибирского района Новосибирской области от 20.12.2018 № 3;</w:t>
      </w:r>
    </w:p>
    <w:p w:rsidR="001229BC" w:rsidRPr="00046F6B" w:rsidRDefault="00DE5B46">
      <w:pPr>
        <w:ind w:firstLine="709"/>
        <w:jc w:val="both"/>
        <w:rPr>
          <w:sz w:val="28"/>
          <w:szCs w:val="28"/>
        </w:rPr>
      </w:pPr>
      <w:r w:rsidRPr="00046F6B">
        <w:rPr>
          <w:sz w:val="28"/>
          <w:szCs w:val="28"/>
        </w:rPr>
        <w:t>Программа комплексного развития социальной инфраструктуры Плотниковского сельсовета Новосибирского района Новосибирской области до 2036 года, утвержденная постановлением администрации Плотниковского сельсовета Новосибирского района Новосибирской области от 20.11.2017 № 78;</w:t>
      </w:r>
    </w:p>
    <w:p w:rsidR="001229BC" w:rsidRPr="00046F6B" w:rsidRDefault="00DE5B46">
      <w:pPr>
        <w:ind w:firstLine="709"/>
        <w:jc w:val="both"/>
        <w:rPr>
          <w:sz w:val="28"/>
          <w:szCs w:val="28"/>
        </w:rPr>
      </w:pPr>
      <w:r w:rsidRPr="00046F6B">
        <w:rPr>
          <w:sz w:val="28"/>
          <w:szCs w:val="28"/>
        </w:rPr>
        <w:t>Программа комплексного развития транспортной инфраструктуры Плотниковского сельсовета Новосибирского района Новосибирской области до 2036 года, утвержденная постановлением администрации Плотниковского сельсовета Новосибирского района Новосибирской области от 20.11.2017 № 76;</w:t>
      </w:r>
    </w:p>
    <w:p w:rsidR="001229BC" w:rsidRPr="00046F6B" w:rsidRDefault="00DE5B46">
      <w:pPr>
        <w:ind w:firstLine="709"/>
        <w:jc w:val="both"/>
        <w:rPr>
          <w:sz w:val="28"/>
          <w:szCs w:val="28"/>
        </w:rPr>
      </w:pPr>
      <w:r w:rsidRPr="00046F6B">
        <w:rPr>
          <w:bCs/>
          <w:sz w:val="28"/>
          <w:szCs w:val="28"/>
        </w:rPr>
        <w:t xml:space="preserve">Программа комплексного развития систем коммунальной инфраструктуры Плотниковского сельсовета Новосибирского района Новосибирской области на период 2018-2028 годы, </w:t>
      </w:r>
      <w:r w:rsidRPr="00046F6B">
        <w:rPr>
          <w:sz w:val="28"/>
          <w:szCs w:val="28"/>
        </w:rPr>
        <w:t>утвержденная постановлением администрации Плотниковского сельсовета Новосибирского района Новосибирской области от 20.11.2017 № 77.</w:t>
      </w:r>
    </w:p>
    <w:p w:rsidR="001229BC" w:rsidRPr="00046F6B" w:rsidRDefault="001229BC">
      <w:pPr>
        <w:ind w:firstLine="709"/>
        <w:jc w:val="both"/>
        <w:rPr>
          <w:sz w:val="28"/>
          <w:szCs w:val="26"/>
        </w:rPr>
        <w:sectPr w:rsidR="001229BC" w:rsidRPr="00046F6B">
          <w:footnotePr>
            <w:numRestart w:val="eachPage"/>
          </w:footnotePr>
          <w:pgSz w:w="11900" w:h="16820"/>
          <w:pgMar w:top="1134" w:right="560" w:bottom="1134" w:left="1418" w:header="680" w:footer="255" w:gutter="0"/>
          <w:cols w:space="720"/>
          <w:docGrid w:linePitch="360"/>
        </w:sectPr>
      </w:pPr>
    </w:p>
    <w:p w:rsidR="001229BC" w:rsidRPr="00046F6B" w:rsidRDefault="00DE5B46">
      <w:pPr>
        <w:ind w:firstLine="709"/>
        <w:jc w:val="both"/>
        <w:outlineLvl w:val="0"/>
        <w:rPr>
          <w:b/>
          <w:sz w:val="28"/>
          <w:szCs w:val="28"/>
        </w:rPr>
      </w:pPr>
      <w:bookmarkStart w:id="11" w:name="_Toc100325668"/>
      <w:bookmarkStart w:id="12" w:name="_Toc226621452"/>
      <w:r w:rsidRPr="00046F6B">
        <w:rPr>
          <w:b/>
          <w:sz w:val="28"/>
          <w:szCs w:val="28"/>
        </w:rPr>
        <w:t>2.</w:t>
      </w:r>
      <w:bookmarkStart w:id="13" w:name="_Toc19179712"/>
      <w:r w:rsidRPr="00046F6B">
        <w:rPr>
          <w:b/>
          <w:sz w:val="28"/>
          <w:szCs w:val="28"/>
        </w:rPr>
        <w:t> Обоснование выбранного варианта размещения объектов местного значения поселения</w:t>
      </w:r>
      <w:bookmarkEnd w:id="11"/>
      <w:bookmarkEnd w:id="13"/>
      <w:bookmarkEnd w:id="12"/>
    </w:p>
    <w:p w:rsidR="001229BC" w:rsidRPr="00046F6B" w:rsidRDefault="001229BC">
      <w:pPr>
        <w:jc w:val="center"/>
      </w:pPr>
    </w:p>
    <w:p w:rsidR="001229BC" w:rsidRPr="00046F6B" w:rsidRDefault="00DE5B46">
      <w:pPr>
        <w:pStyle w:val="00"/>
        <w:spacing w:line="240" w:lineRule="auto"/>
        <w:ind w:firstLine="709"/>
        <w:rPr>
          <w:sz w:val="28"/>
          <w:szCs w:val="28"/>
          <w:lang w:eastAsia="ar-SA"/>
        </w:rPr>
      </w:pPr>
      <w:r w:rsidRPr="00046F6B">
        <w:rPr>
          <w:sz w:val="28"/>
          <w:szCs w:val="28"/>
          <w:lang w:eastAsia="ar-SA"/>
        </w:rPr>
        <w:t>Размещение объектов местного значения муниципального района и сельского поселения выполнено на основе анализа использования территорий Плотниковского сельсовета, возможных направлений развития этой территорий и прогнозируемых ограничений ее использования, определяемых, в том числе на основании сведений, содержащихся в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указанных информационных системах, а также в государственном фонде материалов и данных инженерных изысканий.</w:t>
      </w:r>
    </w:p>
    <w:p w:rsidR="001229BC" w:rsidRPr="00046F6B" w:rsidRDefault="001229BC">
      <w:pPr>
        <w:pStyle w:val="b"/>
        <w:jc w:val="left"/>
        <w:rPr>
          <w:bCs/>
          <w:szCs w:val="28"/>
        </w:rPr>
      </w:pPr>
    </w:p>
    <w:p w:rsidR="001229BC" w:rsidRPr="00046F6B" w:rsidRDefault="00DE5B46">
      <w:pPr>
        <w:ind w:firstLine="709"/>
        <w:jc w:val="both"/>
        <w:outlineLvl w:val="1"/>
        <w:rPr>
          <w:b/>
          <w:sz w:val="28"/>
          <w:szCs w:val="28"/>
        </w:rPr>
      </w:pPr>
      <w:bookmarkStart w:id="14" w:name="_Toc100325669"/>
      <w:bookmarkStart w:id="15" w:name="_Toc226621453"/>
      <w:r w:rsidRPr="00046F6B">
        <w:rPr>
          <w:b/>
          <w:sz w:val="28"/>
          <w:szCs w:val="28"/>
        </w:rPr>
        <w:t>2.1. Историческая справка</w:t>
      </w:r>
      <w:bookmarkEnd w:id="14"/>
      <w:bookmarkEnd w:id="15"/>
    </w:p>
    <w:p w:rsidR="001229BC" w:rsidRPr="00046F6B" w:rsidRDefault="001229BC">
      <w:pPr>
        <w:pStyle w:val="25"/>
        <w:spacing w:after="0" w:line="240" w:lineRule="auto"/>
        <w:ind w:left="0" w:firstLine="709"/>
        <w:jc w:val="both"/>
      </w:pPr>
    </w:p>
    <w:p w:rsidR="001229BC" w:rsidRPr="00046F6B" w:rsidRDefault="00DE5B46">
      <w:pPr>
        <w:pStyle w:val="25"/>
        <w:spacing w:after="0" w:line="240" w:lineRule="auto"/>
        <w:ind w:left="0" w:firstLine="709"/>
        <w:jc w:val="both"/>
      </w:pPr>
      <w:r w:rsidRPr="00046F6B">
        <w:t>Село Плотниково возникло в начале XVIII века на берегу реки Ини. Наряду с другими населенными пунктами население Плотникова использовало в своей жизнедеятельности возможности естественных природных ресурсов – многоводной реки, существовавшей в то время тайги и лугов с хорошим разнотравьем.</w:t>
      </w:r>
    </w:p>
    <w:p w:rsidR="001229BC" w:rsidRPr="00046F6B" w:rsidRDefault="00DE5B46">
      <w:pPr>
        <w:pStyle w:val="25"/>
        <w:spacing w:after="0" w:line="240" w:lineRule="auto"/>
        <w:ind w:left="0" w:firstLine="709"/>
        <w:jc w:val="both"/>
      </w:pPr>
      <w:r w:rsidRPr="00046F6B">
        <w:t>До коллективизации в селе успешно развивались скотоводческие и земледельческие подворья. Численность населения в те времена была не более 400–500 человек.</w:t>
      </w:r>
    </w:p>
    <w:p w:rsidR="001229BC" w:rsidRPr="00046F6B" w:rsidRDefault="00DE5B46">
      <w:pPr>
        <w:pStyle w:val="25"/>
        <w:spacing w:after="0" w:line="240" w:lineRule="auto"/>
        <w:ind w:left="0" w:firstLine="709"/>
        <w:jc w:val="both"/>
      </w:pPr>
      <w:r w:rsidRPr="00046F6B">
        <w:t>Население было грамотным. В селе имелась школа с четырьмя классами. Желающие продолжать обучение посещали школу в селе Репьево, в 5 км от села Плотниково, где имелась 7-летняя школа.</w:t>
      </w:r>
    </w:p>
    <w:p w:rsidR="001229BC" w:rsidRPr="00046F6B" w:rsidRDefault="00DE5B46">
      <w:pPr>
        <w:pStyle w:val="25"/>
        <w:spacing w:after="0" w:line="240" w:lineRule="auto"/>
        <w:ind w:left="0" w:firstLine="709"/>
        <w:jc w:val="both"/>
      </w:pPr>
      <w:r w:rsidRPr="00046F6B">
        <w:t>Медицинского обслуживания в селе не было (вплоть до 1949 года население Плотникова вынуждено было обращаться за медицинской помощью в фельдшерско-акушерские пункты Новосибирска, Карпысака или того же Репьева).</w:t>
      </w:r>
    </w:p>
    <w:p w:rsidR="001229BC" w:rsidRPr="00046F6B" w:rsidRDefault="00DE5B46">
      <w:pPr>
        <w:pStyle w:val="25"/>
        <w:spacing w:after="0" w:line="240" w:lineRule="auto"/>
        <w:ind w:left="0" w:firstLine="709"/>
        <w:jc w:val="both"/>
      </w:pPr>
      <w:r w:rsidRPr="00046F6B">
        <w:t>Судьбоносным для села Плотниково, как и для всех поселений Приобья, стало начало строительства в 1893 году по проекту Н. А. Белелюбского железнодорожного моста через реку Обь в месте пересечения главного хода Транссибирской магистрали с рекой. Решение о строительстве моста в районе села Кривощеково считается моментом основания города Новониколаевска. Такое местоположение поселения способствовало его быстрому разрастанию. Уже 11 декабря 1908 года Новониколаевск получил статус города, а 7 декабря 1925 года был переименован в Новосибирск и вскоре стал самым крупным городом Сибири. Близость крупного города и расположение на тракте, связывающем Новосибирск с восточными районами Сибири, благоприятно повлияли на развитие села Плотниково. Оно продолжало развиваться как сельский населенный пункт с ориентацией на земледелие (довольно интенсивно – овощеводство) и скотоводство.</w:t>
      </w:r>
    </w:p>
    <w:p w:rsidR="001229BC" w:rsidRPr="00046F6B" w:rsidRDefault="00DE5B46">
      <w:pPr>
        <w:pStyle w:val="25"/>
        <w:spacing w:after="0" w:line="240" w:lineRule="auto"/>
        <w:ind w:left="0" w:firstLine="709"/>
        <w:jc w:val="both"/>
      </w:pPr>
      <w:r w:rsidRPr="00046F6B">
        <w:t>Новосибирский район был образован в 1929 году в составе Сибирского края (в то время в него входил и г. Новосибирск). С 1930 года район относился к Западно - Сибирскому краю, с 1937 года – к Новосибирской области. В 1939 году район охватывал только сельскую местность, так как город Новосибирск (далее по тексту г. Новосибирск) стал самостоятельным административно-территориальным образованием. Ведущей отраслью экономики для всех поселений района стало сельское хозяйство.</w:t>
      </w:r>
    </w:p>
    <w:p w:rsidR="001229BC" w:rsidRPr="00046F6B" w:rsidRDefault="00DE5B46">
      <w:pPr>
        <w:pStyle w:val="25"/>
        <w:spacing w:after="0" w:line="240" w:lineRule="auto"/>
        <w:ind w:left="0" w:firstLine="709"/>
        <w:jc w:val="both"/>
      </w:pPr>
      <w:r w:rsidRPr="00046F6B">
        <w:t>В 1950–1960-х годах были образованы специализированные хозяйства по производству и обеспечению г. Новосибирска картофелем, овощами, молоком, мясом. Посевные площади росли год от года. Ведущее место в общей структуре хозяйствования района стали занимать зерновые и зернобобовые.</w:t>
      </w:r>
    </w:p>
    <w:p w:rsidR="001229BC" w:rsidRPr="00046F6B" w:rsidRDefault="00DE5B46">
      <w:pPr>
        <w:pStyle w:val="25"/>
        <w:spacing w:after="0" w:line="240" w:lineRule="auto"/>
        <w:ind w:left="0" w:firstLine="709"/>
        <w:jc w:val="both"/>
      </w:pPr>
      <w:r w:rsidRPr="00046F6B">
        <w:t>На территории современного Плотниковского сельсовета был создан Плотниковский совхоз с чисто сельскохозяйственным направлением деятельности, специализировавшийся на выращивании картофеля и занимавший в этой сфере лидирующее место. Совхоз быстро развивался. На его территории имелись обширные участки плодородной земли. С западной стороны села Плотниково простирался ленточный бор шириной не более 1 км. За ним в радиусе 12 км располагались совхозные поля, за которыми до 5 км в ширину шли пастбища. За пастбищами тянулись сенокосы.</w:t>
      </w:r>
    </w:p>
    <w:p w:rsidR="001229BC" w:rsidRPr="00046F6B" w:rsidRDefault="00DE5B46">
      <w:pPr>
        <w:pStyle w:val="25"/>
        <w:spacing w:after="0" w:line="240" w:lineRule="auto"/>
        <w:ind w:left="0" w:firstLine="709"/>
        <w:jc w:val="both"/>
      </w:pPr>
      <w:r w:rsidRPr="00046F6B">
        <w:t>За время своего существования село Плотниково многократно меняло свою административную подчиненность. Наконец, в 1970 году была выделена центральная усадьба из состава Смоленского совхоза, а в 1971 году была образована администрация Плотниковского сельсовета с центром в селе Плотниково.</w:t>
      </w:r>
    </w:p>
    <w:p w:rsidR="001229BC" w:rsidRPr="00046F6B" w:rsidRDefault="00DE5B46">
      <w:pPr>
        <w:pStyle w:val="25"/>
        <w:spacing w:after="0" w:line="240" w:lineRule="auto"/>
        <w:ind w:left="0" w:firstLine="709"/>
        <w:jc w:val="both"/>
      </w:pPr>
      <w:r w:rsidRPr="00046F6B">
        <w:t>Это повлекло за собой разительные перемены. Помимо производственных объектов, в селе появляются отделение связи, ателье, парикмахерская, возводится двухэтажное здание под детский сад и амбулаторию. В 1986 году, после многократной аренды и съема приспособленных строений, администрация прописывается в отдельном здании на улице Центральной.</w:t>
      </w:r>
    </w:p>
    <w:p w:rsidR="001229BC" w:rsidRPr="00046F6B" w:rsidRDefault="00DE5B46">
      <w:pPr>
        <w:pStyle w:val="25"/>
        <w:spacing w:after="0" w:line="240" w:lineRule="auto"/>
        <w:ind w:left="0" w:firstLine="709"/>
        <w:jc w:val="both"/>
      </w:pPr>
      <w:r w:rsidRPr="00046F6B">
        <w:t>После экономических реформ 1990-х годов ситуация резко поменялась. Сельскохозяйственное производство – стержень экономики поселения – оказалось невостребованным на уровне субъекта Федерации, совхоз развален. Население, потеряв работу, в основном осталось не у дел.</w:t>
      </w:r>
    </w:p>
    <w:p w:rsidR="001229BC" w:rsidRPr="00046F6B" w:rsidRDefault="00DE5B46">
      <w:pPr>
        <w:pStyle w:val="25"/>
        <w:spacing w:after="0" w:line="240" w:lineRule="auto"/>
        <w:ind w:left="0" w:firstLine="709"/>
        <w:jc w:val="both"/>
      </w:pPr>
      <w:r w:rsidRPr="00046F6B">
        <w:t>Современное состояние Плотниковского сельсовета незавидно. Некогда плодородные, но территориально разобщенные сельскохозяйственные угодья в большинстве своем заброшены. Все хозяйство (сельскохозяйственного производства) находится в глубоком упадке, для большинства населения отсутствуют рабочие места. Сельскохозяйственная деятельность ведется только в личных приусадебных хозяйствах</w:t>
      </w:r>
    </w:p>
    <w:p w:rsidR="001229BC" w:rsidRPr="00046F6B" w:rsidRDefault="001229BC">
      <w:pPr>
        <w:ind w:firstLine="709"/>
        <w:jc w:val="both"/>
      </w:pPr>
    </w:p>
    <w:p w:rsidR="001229BC" w:rsidRPr="00046F6B" w:rsidRDefault="00DE5B46">
      <w:pPr>
        <w:ind w:firstLine="709"/>
        <w:jc w:val="both"/>
        <w:outlineLvl w:val="1"/>
        <w:rPr>
          <w:b/>
          <w:sz w:val="28"/>
          <w:szCs w:val="28"/>
        </w:rPr>
      </w:pPr>
      <w:bookmarkStart w:id="16" w:name="_Toc19179713"/>
      <w:bookmarkStart w:id="17" w:name="_Toc100325670"/>
      <w:bookmarkStart w:id="18" w:name="_Toc226621454"/>
      <w:r w:rsidRPr="00046F6B">
        <w:rPr>
          <w:b/>
          <w:sz w:val="28"/>
          <w:szCs w:val="28"/>
        </w:rPr>
        <w:t>2.2. Природные условия</w:t>
      </w:r>
      <w:bookmarkEnd w:id="16"/>
      <w:bookmarkEnd w:id="17"/>
      <w:bookmarkEnd w:id="18"/>
    </w:p>
    <w:p w:rsidR="001229BC" w:rsidRPr="00046F6B" w:rsidRDefault="001229BC"/>
    <w:p w:rsidR="001229BC" w:rsidRPr="00046F6B" w:rsidRDefault="00DE5B46">
      <w:pPr>
        <w:ind w:firstLine="709"/>
        <w:jc w:val="both"/>
        <w:outlineLvl w:val="2"/>
        <w:rPr>
          <w:b/>
          <w:sz w:val="28"/>
          <w:szCs w:val="28"/>
        </w:rPr>
      </w:pPr>
      <w:bookmarkStart w:id="19" w:name="_Toc19179714"/>
      <w:bookmarkStart w:id="20" w:name="_Toc100325671"/>
      <w:bookmarkStart w:id="21" w:name="_Toc226621455"/>
      <w:r w:rsidRPr="00046F6B">
        <w:rPr>
          <w:b/>
          <w:sz w:val="28"/>
          <w:szCs w:val="28"/>
        </w:rPr>
        <w:t>2.2.1. Климат</w:t>
      </w:r>
      <w:bookmarkEnd w:id="19"/>
      <w:bookmarkEnd w:id="20"/>
      <w:bookmarkEnd w:id="21"/>
    </w:p>
    <w:p w:rsidR="001229BC" w:rsidRPr="00046F6B" w:rsidRDefault="001229BC">
      <w:pPr>
        <w:pStyle w:val="S6"/>
        <w:shd w:val="clear" w:color="auto" w:fill="FFFFFF" w:themeFill="background1"/>
        <w:rPr>
          <w:szCs w:val="28"/>
        </w:rPr>
      </w:pPr>
    </w:p>
    <w:p w:rsidR="00785245" w:rsidRPr="00046F6B" w:rsidRDefault="00785245" w:rsidP="00785245">
      <w:pPr>
        <w:shd w:val="clear" w:color="auto" w:fill="FFFFFF" w:themeFill="background1"/>
        <w:ind w:firstLine="709"/>
        <w:jc w:val="both"/>
        <w:rPr>
          <w:sz w:val="28"/>
          <w:szCs w:val="28"/>
        </w:rPr>
      </w:pPr>
      <w:r w:rsidRPr="00046F6B">
        <w:rPr>
          <w:sz w:val="28"/>
          <w:szCs w:val="28"/>
        </w:rPr>
        <w:t>В соответствии со СП 131.13330.2025 «СНиП 23-01-99* Строительная климатология», утвержденным приказом Министерства строительства и жилищно-коммунального хозяйства Российской Федерации от 24.12.2020 № 859/пр, территория относится к I строительно-климатической зоне, подрайон 1В.</w:t>
      </w:r>
    </w:p>
    <w:p w:rsidR="00785245" w:rsidRPr="00046F6B" w:rsidRDefault="00785245" w:rsidP="00785245">
      <w:pPr>
        <w:shd w:val="clear" w:color="auto" w:fill="FFFFFF" w:themeFill="background1"/>
        <w:ind w:firstLine="709"/>
        <w:jc w:val="both"/>
        <w:rPr>
          <w:sz w:val="28"/>
          <w:szCs w:val="28"/>
        </w:rPr>
      </w:pPr>
      <w:r w:rsidRPr="00046F6B">
        <w:rPr>
          <w:sz w:val="28"/>
          <w:szCs w:val="28"/>
        </w:rPr>
        <w:t xml:space="preserve">Климат континентальный, средняя температура января -17,1. Средняя температура июля +19,3. Средняя годовая температура воздуха + 1,6°C.  Абсолютный максимум - +37 °C, минимум -50 °C. </w:t>
      </w:r>
    </w:p>
    <w:p w:rsidR="00785245" w:rsidRPr="00046F6B" w:rsidRDefault="00785245" w:rsidP="00785245">
      <w:pPr>
        <w:shd w:val="clear" w:color="auto" w:fill="FFFFFF" w:themeFill="background1"/>
        <w:ind w:firstLine="709"/>
        <w:jc w:val="both"/>
        <w:rPr>
          <w:sz w:val="28"/>
          <w:szCs w:val="28"/>
        </w:rPr>
      </w:pPr>
      <w:r w:rsidRPr="00046F6B">
        <w:rPr>
          <w:sz w:val="28"/>
          <w:szCs w:val="28"/>
        </w:rPr>
        <w:t xml:space="preserve">Заморозки на почве начинаются во второй половине сентября и заканчиваются в конце мая. Продолжительность холодного периода (&lt;0о) - 178, теплого (&lt;10о) - 243, безморозного (&lt;8о) - 230 дней. </w:t>
      </w:r>
    </w:p>
    <w:p w:rsidR="00785245" w:rsidRPr="00046F6B" w:rsidRDefault="00785245" w:rsidP="00785245">
      <w:pPr>
        <w:shd w:val="clear" w:color="auto" w:fill="FFFFFF" w:themeFill="background1"/>
        <w:ind w:firstLine="709"/>
        <w:jc w:val="both"/>
        <w:rPr>
          <w:sz w:val="28"/>
          <w:szCs w:val="28"/>
        </w:rPr>
      </w:pPr>
      <w:r w:rsidRPr="00046F6B">
        <w:rPr>
          <w:sz w:val="28"/>
          <w:szCs w:val="28"/>
        </w:rPr>
        <w:t>Ярко выражены все сезоны года. Суровая и продолжительная зима с устойчивым снежным покровом от 20 см до 70 см в отдельные периоды с сильными ветрами и метелями. Возможны оттепели, но они кратковременны и наблюдаются не ежегодно. Снежный покров держится от 150 до 180 дней.</w:t>
      </w:r>
    </w:p>
    <w:p w:rsidR="00785245" w:rsidRPr="00046F6B" w:rsidRDefault="00785245" w:rsidP="00785245">
      <w:pPr>
        <w:shd w:val="clear" w:color="auto" w:fill="FFFFFF" w:themeFill="background1"/>
        <w:ind w:firstLine="709"/>
        <w:jc w:val="both"/>
        <w:rPr>
          <w:sz w:val="28"/>
          <w:szCs w:val="28"/>
        </w:rPr>
      </w:pPr>
      <w:r w:rsidRPr="00046F6B">
        <w:rPr>
          <w:sz w:val="28"/>
          <w:szCs w:val="28"/>
        </w:rPr>
        <w:t xml:space="preserve">Переходные сезоны (весна, осень) короткие и отличаются неустойчивой погодой, возвратами холодов, заморозками. </w:t>
      </w:r>
    </w:p>
    <w:p w:rsidR="00785245" w:rsidRPr="00046F6B" w:rsidRDefault="00785245" w:rsidP="00785245">
      <w:pPr>
        <w:shd w:val="clear" w:color="auto" w:fill="FFFFFF" w:themeFill="background1"/>
        <w:ind w:firstLine="709"/>
        <w:jc w:val="both"/>
        <w:rPr>
          <w:sz w:val="28"/>
          <w:szCs w:val="28"/>
        </w:rPr>
      </w:pPr>
      <w:r w:rsidRPr="00046F6B">
        <w:rPr>
          <w:sz w:val="28"/>
          <w:szCs w:val="28"/>
        </w:rPr>
        <w:t>Средняя годовая сумма осадков составляет 414 мм (от 290 до 540 мм). До 70% осадков выпадает в виде дождей, в основном ливневых с грозами. Из них 20 % приходится на май-июнь, в частности, в период с апреля по октябрь выпадает (в среднем) 330 мм осадков, в период с ноября по март - 128 мм. Преобладают юго-западные ветры. Вегетационный период от 158 до 163 дней.</w:t>
      </w:r>
    </w:p>
    <w:p w:rsidR="00785245" w:rsidRPr="00046F6B" w:rsidRDefault="00785245" w:rsidP="00785245">
      <w:pPr>
        <w:shd w:val="clear" w:color="auto" w:fill="FFFFFF" w:themeFill="background1"/>
        <w:ind w:firstLine="709"/>
        <w:jc w:val="both"/>
        <w:rPr>
          <w:sz w:val="28"/>
          <w:szCs w:val="28"/>
        </w:rPr>
      </w:pPr>
      <w:r w:rsidRPr="00046F6B">
        <w:rPr>
          <w:sz w:val="28"/>
          <w:szCs w:val="28"/>
        </w:rPr>
        <w:t xml:space="preserve">Относительная влажность воздуха в зимние месяцы превышает 80%, осенью - 55-65%, в засушливый период не превышает - 30%. </w:t>
      </w:r>
    </w:p>
    <w:p w:rsidR="00785245" w:rsidRPr="00046F6B" w:rsidRDefault="00785245" w:rsidP="00785245">
      <w:pPr>
        <w:shd w:val="clear" w:color="auto" w:fill="FFFFFF" w:themeFill="background1"/>
        <w:ind w:firstLine="709"/>
        <w:jc w:val="both"/>
        <w:rPr>
          <w:sz w:val="28"/>
          <w:szCs w:val="28"/>
        </w:rPr>
      </w:pPr>
      <w:r w:rsidRPr="00046F6B">
        <w:rPr>
          <w:sz w:val="28"/>
          <w:szCs w:val="28"/>
        </w:rPr>
        <w:t>В соответствии со СП 131.13330.2025 «Строительная климатология» территория Березовского сельсовета относится к I строительно-климатической зоне, подрайон IВ; в соответствии с СП 20.13330.2016 «Свод правил. Нагрузки и воздействия. Актуализированная редакция СНиП 2.01.07-85*» к IV снеговому, III ветровому району.</w:t>
      </w:r>
    </w:p>
    <w:p w:rsidR="00785245" w:rsidRPr="00046F6B" w:rsidRDefault="00785245" w:rsidP="00785245">
      <w:pPr>
        <w:shd w:val="clear" w:color="auto" w:fill="FFFFFF" w:themeFill="background1"/>
        <w:ind w:firstLine="709"/>
        <w:jc w:val="both"/>
        <w:rPr>
          <w:sz w:val="28"/>
          <w:szCs w:val="28"/>
        </w:rPr>
      </w:pPr>
      <w:r w:rsidRPr="00046F6B">
        <w:rPr>
          <w:sz w:val="28"/>
          <w:szCs w:val="28"/>
        </w:rPr>
        <w:t xml:space="preserve">Согласно карте общего сейсмического районирования территории Российской Федерации (ОСР-97), территория сельсовета относится к 6-7-ми бальной зоне сейсмической активности по шкале MSK-64. (для средних грунтовых условий и трех степеней сейсмической опасности – А(10%)=6, В(5%)=6, С(1%)=7 в течение 50 лет). </w:t>
      </w:r>
    </w:p>
    <w:p w:rsidR="00785245" w:rsidRPr="00046F6B" w:rsidRDefault="00785245" w:rsidP="00785245">
      <w:pPr>
        <w:shd w:val="clear" w:color="auto" w:fill="FFFFFF" w:themeFill="background1"/>
        <w:ind w:firstLine="709"/>
        <w:jc w:val="both"/>
        <w:rPr>
          <w:sz w:val="28"/>
          <w:szCs w:val="28"/>
        </w:rPr>
      </w:pPr>
      <w:r w:rsidRPr="00046F6B">
        <w:rPr>
          <w:sz w:val="28"/>
          <w:szCs w:val="28"/>
        </w:rPr>
        <w:t>Климатическое районирование разработано на основе комплексного сочетания средней месячной температуры воздуха в январе и июле, средней скорости ветра за три зимних месяца, средней месячной относительной влажности воздуха в июле. Данные климатической оценки представлены в таблицах 2.1.1-1-2.1.1-5.</w:t>
      </w:r>
    </w:p>
    <w:p w:rsidR="001229BC" w:rsidRPr="00046F6B" w:rsidRDefault="00DE5B46" w:rsidP="00785245">
      <w:pPr>
        <w:shd w:val="clear" w:color="auto" w:fill="FFFFFF" w:themeFill="background1"/>
        <w:jc w:val="right"/>
        <w:rPr>
          <w:sz w:val="28"/>
          <w:szCs w:val="28"/>
        </w:rPr>
      </w:pPr>
      <w:r w:rsidRPr="00046F6B">
        <w:rPr>
          <w:sz w:val="28"/>
          <w:szCs w:val="28"/>
        </w:rPr>
        <w:t>Таблица 2.2.1-1</w:t>
      </w:r>
    </w:p>
    <w:p w:rsidR="001229BC" w:rsidRPr="00046F6B" w:rsidRDefault="001229BC">
      <w:pPr>
        <w:shd w:val="clear" w:color="auto" w:fill="FFFFFF" w:themeFill="background1"/>
        <w:ind w:firstLine="567"/>
        <w:contextualSpacing/>
        <w:jc w:val="center"/>
        <w:rPr>
          <w:sz w:val="28"/>
          <w:szCs w:val="28"/>
        </w:rPr>
      </w:pPr>
    </w:p>
    <w:p w:rsidR="001229BC" w:rsidRPr="00046F6B" w:rsidRDefault="00DE5B46">
      <w:pPr>
        <w:shd w:val="clear" w:color="auto" w:fill="FFFFFF" w:themeFill="background1"/>
        <w:contextualSpacing/>
        <w:jc w:val="center"/>
        <w:rPr>
          <w:sz w:val="28"/>
          <w:szCs w:val="28"/>
        </w:rPr>
      </w:pPr>
      <w:r w:rsidRPr="00046F6B">
        <w:rPr>
          <w:sz w:val="28"/>
          <w:szCs w:val="28"/>
        </w:rPr>
        <w:t xml:space="preserve">Характеристика климатического района </w:t>
      </w:r>
      <w:r w:rsidRPr="00046F6B">
        <w:rPr>
          <w:sz w:val="28"/>
          <w:szCs w:val="28"/>
          <w:lang w:val="en-US"/>
        </w:rPr>
        <w:t>I</w:t>
      </w:r>
      <w:r w:rsidRPr="00046F6B">
        <w:rPr>
          <w:sz w:val="28"/>
          <w:szCs w:val="28"/>
        </w:rPr>
        <w:t xml:space="preserve"> </w:t>
      </w:r>
      <w:r w:rsidRPr="00046F6B">
        <w:rPr>
          <w:sz w:val="28"/>
          <w:szCs w:val="28"/>
          <w:lang w:val="en-US"/>
        </w:rPr>
        <w:t>B</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3"/>
        <w:gridCol w:w="1389"/>
        <w:gridCol w:w="1984"/>
        <w:gridCol w:w="1588"/>
        <w:gridCol w:w="1956"/>
        <w:gridCol w:w="1701"/>
      </w:tblGrid>
      <w:tr w:rsidR="001229BC" w:rsidRPr="00046F6B">
        <w:tc>
          <w:tcPr>
            <w:tcW w:w="1163" w:type="dxa"/>
          </w:tcPr>
          <w:p w:rsidR="001229BC" w:rsidRPr="00046F6B" w:rsidRDefault="00DE5B46">
            <w:pPr>
              <w:shd w:val="clear" w:color="auto" w:fill="FFFFFF" w:themeFill="background1"/>
              <w:jc w:val="center"/>
            </w:pPr>
            <w:r w:rsidRPr="00046F6B">
              <w:t>Климатические</w:t>
            </w:r>
          </w:p>
          <w:p w:rsidR="001229BC" w:rsidRPr="00046F6B" w:rsidRDefault="00DE5B46">
            <w:pPr>
              <w:shd w:val="clear" w:color="auto" w:fill="FFFFFF" w:themeFill="background1"/>
              <w:jc w:val="center"/>
            </w:pPr>
            <w:r w:rsidRPr="00046F6B">
              <w:t>районы</w:t>
            </w:r>
          </w:p>
        </w:tc>
        <w:tc>
          <w:tcPr>
            <w:tcW w:w="1389" w:type="dxa"/>
          </w:tcPr>
          <w:p w:rsidR="001229BC" w:rsidRPr="00046F6B" w:rsidRDefault="00DE5B46">
            <w:pPr>
              <w:shd w:val="clear" w:color="auto" w:fill="FFFFFF" w:themeFill="background1"/>
              <w:jc w:val="center"/>
            </w:pPr>
            <w:r w:rsidRPr="00046F6B">
              <w:t>Климатические</w:t>
            </w:r>
          </w:p>
          <w:p w:rsidR="001229BC" w:rsidRPr="00046F6B" w:rsidRDefault="00DE5B46">
            <w:pPr>
              <w:shd w:val="clear" w:color="auto" w:fill="FFFFFF" w:themeFill="background1"/>
              <w:jc w:val="center"/>
            </w:pPr>
            <w:r w:rsidRPr="00046F6B">
              <w:t>подрайоны</w:t>
            </w:r>
          </w:p>
        </w:tc>
        <w:tc>
          <w:tcPr>
            <w:tcW w:w="1984" w:type="dxa"/>
          </w:tcPr>
          <w:p w:rsidR="001229BC" w:rsidRPr="00046F6B" w:rsidRDefault="00DE5B46">
            <w:pPr>
              <w:shd w:val="clear" w:color="auto" w:fill="FFFFFF" w:themeFill="background1"/>
              <w:jc w:val="center"/>
            </w:pPr>
            <w:r w:rsidRPr="00046F6B">
              <w:t>Среднемесячная</w:t>
            </w:r>
          </w:p>
          <w:p w:rsidR="001229BC" w:rsidRPr="00046F6B" w:rsidRDefault="00DE5B46">
            <w:pPr>
              <w:shd w:val="clear" w:color="auto" w:fill="FFFFFF" w:themeFill="background1"/>
              <w:jc w:val="center"/>
            </w:pPr>
            <w:r w:rsidRPr="00046F6B">
              <w:t xml:space="preserve">температура воздуха в январе, </w:t>
            </w:r>
            <w:r w:rsidRPr="00046F6B">
              <w:rPr>
                <w:vertAlign w:val="superscript"/>
              </w:rPr>
              <w:t>0</w:t>
            </w:r>
            <w:r w:rsidRPr="00046F6B">
              <w:t>С</w:t>
            </w:r>
          </w:p>
        </w:tc>
        <w:tc>
          <w:tcPr>
            <w:tcW w:w="1588" w:type="dxa"/>
          </w:tcPr>
          <w:p w:rsidR="001229BC" w:rsidRPr="00046F6B" w:rsidRDefault="00DE5B46">
            <w:pPr>
              <w:shd w:val="clear" w:color="auto" w:fill="FFFFFF" w:themeFill="background1"/>
              <w:jc w:val="center"/>
            </w:pPr>
            <w:r w:rsidRPr="00046F6B">
              <w:t>Средняя скорость ветра</w:t>
            </w:r>
          </w:p>
          <w:p w:rsidR="001229BC" w:rsidRPr="00046F6B" w:rsidRDefault="00DE5B46">
            <w:pPr>
              <w:shd w:val="clear" w:color="auto" w:fill="FFFFFF" w:themeFill="background1"/>
              <w:jc w:val="center"/>
            </w:pPr>
            <w:r w:rsidRPr="00046F6B">
              <w:t>за три зимних месяца, м/с</w:t>
            </w:r>
          </w:p>
        </w:tc>
        <w:tc>
          <w:tcPr>
            <w:tcW w:w="1956" w:type="dxa"/>
          </w:tcPr>
          <w:p w:rsidR="001229BC" w:rsidRPr="00046F6B" w:rsidRDefault="00DE5B46">
            <w:pPr>
              <w:shd w:val="clear" w:color="auto" w:fill="FFFFFF" w:themeFill="background1"/>
              <w:jc w:val="center"/>
            </w:pPr>
            <w:r w:rsidRPr="00046F6B">
              <w:t>Среднемесячная</w:t>
            </w:r>
          </w:p>
          <w:p w:rsidR="001229BC" w:rsidRPr="00046F6B" w:rsidRDefault="00DE5B46">
            <w:pPr>
              <w:shd w:val="clear" w:color="auto" w:fill="FFFFFF" w:themeFill="background1"/>
              <w:jc w:val="center"/>
            </w:pPr>
            <w:r w:rsidRPr="00046F6B">
              <w:t>температура воздуха</w:t>
            </w:r>
          </w:p>
          <w:p w:rsidR="001229BC" w:rsidRPr="00046F6B" w:rsidRDefault="00DE5B46">
            <w:pPr>
              <w:shd w:val="clear" w:color="auto" w:fill="FFFFFF" w:themeFill="background1"/>
              <w:jc w:val="center"/>
            </w:pPr>
            <w:r w:rsidRPr="00046F6B">
              <w:t xml:space="preserve">в июле, </w:t>
            </w:r>
            <w:r w:rsidRPr="00046F6B">
              <w:rPr>
                <w:vertAlign w:val="superscript"/>
              </w:rPr>
              <w:t>0</w:t>
            </w:r>
            <w:r w:rsidRPr="00046F6B">
              <w:t>С</w:t>
            </w:r>
          </w:p>
        </w:tc>
        <w:tc>
          <w:tcPr>
            <w:tcW w:w="1701" w:type="dxa"/>
          </w:tcPr>
          <w:p w:rsidR="001229BC" w:rsidRPr="00046F6B" w:rsidRDefault="00DE5B46">
            <w:pPr>
              <w:shd w:val="clear" w:color="auto" w:fill="FFFFFF" w:themeFill="background1"/>
              <w:jc w:val="center"/>
            </w:pPr>
            <w:r w:rsidRPr="00046F6B">
              <w:t>Среднемесячная</w:t>
            </w:r>
          </w:p>
          <w:p w:rsidR="001229BC" w:rsidRPr="00046F6B" w:rsidRDefault="00DE5B46">
            <w:pPr>
              <w:shd w:val="clear" w:color="auto" w:fill="FFFFFF" w:themeFill="background1"/>
              <w:jc w:val="center"/>
            </w:pPr>
            <w:r w:rsidRPr="00046F6B">
              <w:t>относительная влажность</w:t>
            </w:r>
          </w:p>
          <w:p w:rsidR="001229BC" w:rsidRPr="00046F6B" w:rsidRDefault="00DE5B46">
            <w:pPr>
              <w:shd w:val="clear" w:color="auto" w:fill="FFFFFF" w:themeFill="background1"/>
              <w:jc w:val="center"/>
            </w:pPr>
            <w:r w:rsidRPr="00046F6B">
              <w:t>воздуха в июле, %</w:t>
            </w:r>
          </w:p>
        </w:tc>
      </w:tr>
      <w:tr w:rsidR="001229BC" w:rsidRPr="00046F6B">
        <w:tc>
          <w:tcPr>
            <w:tcW w:w="1163" w:type="dxa"/>
            <w:vAlign w:val="center"/>
          </w:tcPr>
          <w:p w:rsidR="001229BC" w:rsidRPr="00046F6B" w:rsidRDefault="00DE5B46">
            <w:pPr>
              <w:shd w:val="clear" w:color="auto" w:fill="FFFFFF" w:themeFill="background1"/>
              <w:jc w:val="center"/>
              <w:rPr>
                <w:lang w:val="en-US"/>
              </w:rPr>
            </w:pPr>
            <w:r w:rsidRPr="00046F6B">
              <w:rPr>
                <w:lang w:val="en-US"/>
              </w:rPr>
              <w:t>I</w:t>
            </w:r>
          </w:p>
        </w:tc>
        <w:tc>
          <w:tcPr>
            <w:tcW w:w="1389" w:type="dxa"/>
            <w:vAlign w:val="center"/>
          </w:tcPr>
          <w:p w:rsidR="001229BC" w:rsidRPr="00046F6B" w:rsidRDefault="00DE5B46">
            <w:pPr>
              <w:shd w:val="clear" w:color="auto" w:fill="FFFFFF" w:themeFill="background1"/>
              <w:jc w:val="center"/>
              <w:rPr>
                <w:lang w:val="en-US"/>
              </w:rPr>
            </w:pPr>
            <w:r w:rsidRPr="00046F6B">
              <w:rPr>
                <w:lang w:val="en-US"/>
              </w:rPr>
              <w:t>IB</w:t>
            </w:r>
          </w:p>
        </w:tc>
        <w:tc>
          <w:tcPr>
            <w:tcW w:w="1984" w:type="dxa"/>
            <w:vAlign w:val="center"/>
          </w:tcPr>
          <w:p w:rsidR="001229BC" w:rsidRPr="00046F6B" w:rsidRDefault="00DE5B46">
            <w:pPr>
              <w:shd w:val="clear" w:color="auto" w:fill="FFFFFF" w:themeFill="background1"/>
              <w:jc w:val="center"/>
            </w:pPr>
            <w:r w:rsidRPr="00046F6B">
              <w:t>От -14 до</w:t>
            </w:r>
          </w:p>
          <w:p w:rsidR="001229BC" w:rsidRPr="00046F6B" w:rsidRDefault="00DE5B46">
            <w:pPr>
              <w:shd w:val="clear" w:color="auto" w:fill="FFFFFF" w:themeFill="background1"/>
              <w:jc w:val="center"/>
            </w:pPr>
            <w:r w:rsidRPr="00046F6B">
              <w:t>-28</w:t>
            </w:r>
          </w:p>
        </w:tc>
        <w:tc>
          <w:tcPr>
            <w:tcW w:w="1588" w:type="dxa"/>
            <w:vAlign w:val="center"/>
          </w:tcPr>
          <w:p w:rsidR="001229BC" w:rsidRPr="00046F6B" w:rsidRDefault="00DE5B46">
            <w:pPr>
              <w:shd w:val="clear" w:color="auto" w:fill="FFFFFF" w:themeFill="background1"/>
              <w:jc w:val="center"/>
            </w:pPr>
            <w:r w:rsidRPr="00046F6B">
              <w:t>5 и более</w:t>
            </w:r>
          </w:p>
        </w:tc>
        <w:tc>
          <w:tcPr>
            <w:tcW w:w="1956" w:type="dxa"/>
            <w:vAlign w:val="center"/>
          </w:tcPr>
          <w:p w:rsidR="001229BC" w:rsidRPr="00046F6B" w:rsidRDefault="00DE5B46">
            <w:pPr>
              <w:shd w:val="clear" w:color="auto" w:fill="FFFFFF" w:themeFill="background1"/>
              <w:jc w:val="center"/>
            </w:pPr>
            <w:r w:rsidRPr="00046F6B">
              <w:t>От +12 до +21</w:t>
            </w:r>
          </w:p>
        </w:tc>
        <w:tc>
          <w:tcPr>
            <w:tcW w:w="1701" w:type="dxa"/>
            <w:vAlign w:val="center"/>
          </w:tcPr>
          <w:p w:rsidR="001229BC" w:rsidRPr="00046F6B" w:rsidRDefault="00DE5B46">
            <w:pPr>
              <w:shd w:val="clear" w:color="auto" w:fill="FFFFFF" w:themeFill="background1"/>
              <w:jc w:val="center"/>
            </w:pPr>
            <w:r w:rsidRPr="00046F6B">
              <w:t>-</w:t>
            </w:r>
          </w:p>
        </w:tc>
      </w:tr>
    </w:tbl>
    <w:p w:rsidR="001229BC" w:rsidRPr="00046F6B" w:rsidRDefault="001229BC">
      <w:pPr>
        <w:pStyle w:val="afa"/>
        <w:shd w:val="clear" w:color="auto" w:fill="FFFFFF" w:themeFill="background1"/>
        <w:ind w:firstLine="567"/>
        <w:jc w:val="both"/>
        <w:rPr>
          <w:b/>
          <w:sz w:val="24"/>
          <w:szCs w:val="24"/>
          <w:lang w:eastAsia="ru-RU"/>
        </w:rPr>
        <w:sectPr w:rsidR="001229BC" w:rsidRPr="00046F6B">
          <w:footnotePr>
            <w:numRestart w:val="eachPage"/>
          </w:footnotePr>
          <w:pgSz w:w="11900" w:h="16820"/>
          <w:pgMar w:top="1134" w:right="560" w:bottom="1134" w:left="1418" w:header="680" w:footer="255" w:gutter="0"/>
          <w:cols w:space="720"/>
          <w:docGrid w:linePitch="360"/>
        </w:sectPr>
      </w:pPr>
    </w:p>
    <w:p w:rsidR="00785245" w:rsidRPr="00046F6B" w:rsidRDefault="00785245" w:rsidP="00785245">
      <w:pPr>
        <w:jc w:val="right"/>
        <w:rPr>
          <w:sz w:val="28"/>
          <w:szCs w:val="28"/>
        </w:rPr>
      </w:pPr>
      <w:r w:rsidRPr="00046F6B">
        <w:rPr>
          <w:sz w:val="28"/>
          <w:szCs w:val="28"/>
        </w:rPr>
        <w:t>Таблица 2.1.1-2</w:t>
      </w:r>
    </w:p>
    <w:p w:rsidR="00785245" w:rsidRPr="00046F6B" w:rsidRDefault="00785245" w:rsidP="00785245">
      <w:pPr>
        <w:jc w:val="center"/>
        <w:rPr>
          <w:sz w:val="28"/>
          <w:szCs w:val="28"/>
          <w:shd w:val="clear" w:color="auto" w:fill="FFFFFF"/>
        </w:rPr>
      </w:pPr>
      <w:r w:rsidRPr="00046F6B">
        <w:rPr>
          <w:sz w:val="28"/>
          <w:szCs w:val="28"/>
          <w:shd w:val="clear" w:color="auto" w:fill="FFFFFF"/>
        </w:rPr>
        <w:t>Климатические параметры холодного периода года</w:t>
      </w:r>
    </w:p>
    <w:p w:rsidR="00785245" w:rsidRPr="00046F6B" w:rsidRDefault="00785245" w:rsidP="00785245">
      <w:pPr>
        <w:jc w:val="center"/>
        <w:rPr>
          <w:shd w:val="clear" w:color="auto" w:fill="FFFFFF"/>
        </w:rPr>
      </w:pPr>
    </w:p>
    <w:tbl>
      <w:tblPr>
        <w:tblW w:w="5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0" w:type="dxa"/>
          <w:right w:w="0" w:type="dxa"/>
        </w:tblCellMar>
        <w:tblLook w:val="04A0" w:firstRow="1" w:lastRow="0" w:firstColumn="1" w:lastColumn="0" w:noHBand="0" w:noVBand="1"/>
      </w:tblPr>
      <w:tblGrid>
        <w:gridCol w:w="1409"/>
        <w:gridCol w:w="639"/>
        <w:gridCol w:w="639"/>
        <w:gridCol w:w="639"/>
        <w:gridCol w:w="639"/>
        <w:gridCol w:w="1278"/>
        <w:gridCol w:w="1418"/>
        <w:gridCol w:w="1415"/>
        <w:gridCol w:w="1418"/>
        <w:gridCol w:w="1275"/>
        <w:gridCol w:w="1559"/>
        <w:gridCol w:w="1559"/>
        <w:gridCol w:w="1397"/>
      </w:tblGrid>
      <w:tr w:rsidR="00046F6B" w:rsidRPr="00046F6B" w:rsidTr="0070578F">
        <w:trPr>
          <w:trHeight w:val="1330"/>
        </w:trPr>
        <w:tc>
          <w:tcPr>
            <w:tcW w:w="461" w:type="pct"/>
            <w:vMerge w:val="restart"/>
            <w:tcBorders>
              <w:bottom w:val="single" w:sz="4" w:space="0" w:color="auto"/>
            </w:tcBorders>
            <w:shd w:val="clear" w:color="auto" w:fill="auto"/>
            <w:tcMar>
              <w:top w:w="0" w:type="dxa"/>
              <w:left w:w="74" w:type="dxa"/>
              <w:bottom w:w="0" w:type="dxa"/>
              <w:right w:w="74" w:type="dxa"/>
            </w:tcMar>
          </w:tcPr>
          <w:p w:rsidR="00785245" w:rsidRPr="00046F6B" w:rsidRDefault="00785245" w:rsidP="0070578F">
            <w:pPr>
              <w:rPr>
                <w:b/>
                <w:sz w:val="20"/>
                <w:szCs w:val="20"/>
              </w:rPr>
            </w:pPr>
            <w:r w:rsidRPr="00046F6B">
              <w:rPr>
                <w:sz w:val="20"/>
                <w:szCs w:val="20"/>
              </w:rPr>
              <w:t>Республика, край, автономный округ, область, пункт</w:t>
            </w:r>
          </w:p>
        </w:tc>
        <w:tc>
          <w:tcPr>
            <w:tcW w:w="418" w:type="pct"/>
            <w:gridSpan w:val="2"/>
            <w:tcBorders>
              <w:bottom w:val="single" w:sz="4" w:space="0" w:color="auto"/>
            </w:tcBorders>
            <w:shd w:val="clear" w:color="auto" w:fill="auto"/>
            <w:tcMar>
              <w:top w:w="0" w:type="dxa"/>
              <w:left w:w="74" w:type="dxa"/>
              <w:bottom w:w="0" w:type="dxa"/>
              <w:right w:w="74" w:type="dxa"/>
            </w:tcMar>
          </w:tcPr>
          <w:p w:rsidR="00785245" w:rsidRPr="00046F6B" w:rsidRDefault="00785245" w:rsidP="0070578F">
            <w:pPr>
              <w:jc w:val="center"/>
              <w:rPr>
                <w:b/>
                <w:sz w:val="20"/>
                <w:szCs w:val="20"/>
              </w:rPr>
            </w:pPr>
            <w:r w:rsidRPr="00046F6B">
              <w:rPr>
                <w:sz w:val="20"/>
                <w:szCs w:val="20"/>
              </w:rPr>
              <w:t>Температура воздуха наиболее холодных суток, °С, обеспеченностью</w:t>
            </w:r>
          </w:p>
        </w:tc>
        <w:tc>
          <w:tcPr>
            <w:tcW w:w="418" w:type="pct"/>
            <w:gridSpan w:val="2"/>
            <w:tcBorders>
              <w:bottom w:val="single" w:sz="4" w:space="0" w:color="auto"/>
            </w:tcBorders>
            <w:shd w:val="clear" w:color="auto" w:fill="auto"/>
            <w:tcMar>
              <w:top w:w="0" w:type="dxa"/>
              <w:left w:w="74" w:type="dxa"/>
              <w:bottom w:w="0" w:type="dxa"/>
              <w:right w:w="74" w:type="dxa"/>
            </w:tcMar>
          </w:tcPr>
          <w:p w:rsidR="00785245" w:rsidRPr="00046F6B" w:rsidRDefault="00785245" w:rsidP="0070578F">
            <w:pPr>
              <w:jc w:val="center"/>
              <w:rPr>
                <w:b/>
                <w:sz w:val="20"/>
                <w:szCs w:val="20"/>
              </w:rPr>
            </w:pPr>
            <w:r w:rsidRPr="00046F6B">
              <w:rPr>
                <w:sz w:val="20"/>
                <w:szCs w:val="20"/>
              </w:rPr>
              <w:t>Температура воздуха наиболее холодной пятидневки, °С, обеспеченностью</w:t>
            </w:r>
          </w:p>
        </w:tc>
        <w:tc>
          <w:tcPr>
            <w:tcW w:w="418" w:type="pct"/>
            <w:vMerge w:val="restart"/>
            <w:tcBorders>
              <w:bottom w:val="single" w:sz="4" w:space="0" w:color="auto"/>
            </w:tcBorders>
            <w:shd w:val="clear" w:color="auto" w:fill="auto"/>
            <w:tcMar>
              <w:top w:w="0" w:type="dxa"/>
              <w:left w:w="74" w:type="dxa"/>
              <w:bottom w:w="0" w:type="dxa"/>
              <w:right w:w="74" w:type="dxa"/>
            </w:tcMar>
          </w:tcPr>
          <w:p w:rsidR="00785245" w:rsidRPr="00046F6B" w:rsidRDefault="00785245" w:rsidP="0070578F">
            <w:pPr>
              <w:jc w:val="center"/>
              <w:rPr>
                <w:b/>
                <w:sz w:val="20"/>
                <w:szCs w:val="20"/>
              </w:rPr>
            </w:pPr>
            <w:r w:rsidRPr="00046F6B">
              <w:rPr>
                <w:sz w:val="20"/>
                <w:szCs w:val="20"/>
              </w:rPr>
              <w:t>Температура воздуха,°С,</w:t>
            </w:r>
          </w:p>
          <w:p w:rsidR="00785245" w:rsidRPr="00046F6B" w:rsidRDefault="00785245" w:rsidP="0070578F">
            <w:pPr>
              <w:jc w:val="center"/>
              <w:rPr>
                <w:b/>
                <w:sz w:val="20"/>
                <w:szCs w:val="20"/>
              </w:rPr>
            </w:pPr>
            <w:r w:rsidRPr="00046F6B">
              <w:rPr>
                <w:sz w:val="20"/>
                <w:szCs w:val="20"/>
              </w:rPr>
              <w:t>обеспеченностью 0,94</w:t>
            </w:r>
          </w:p>
        </w:tc>
        <w:tc>
          <w:tcPr>
            <w:tcW w:w="464" w:type="pct"/>
            <w:vMerge w:val="restart"/>
            <w:shd w:val="clear" w:color="auto" w:fill="auto"/>
            <w:tcMar>
              <w:top w:w="0" w:type="dxa"/>
              <w:left w:w="74" w:type="dxa"/>
              <w:bottom w:w="0" w:type="dxa"/>
              <w:right w:w="74" w:type="dxa"/>
            </w:tcMar>
          </w:tcPr>
          <w:p w:rsidR="00785245" w:rsidRPr="00046F6B" w:rsidRDefault="00785245" w:rsidP="0070578F">
            <w:pPr>
              <w:jc w:val="center"/>
              <w:rPr>
                <w:b/>
                <w:sz w:val="20"/>
                <w:szCs w:val="20"/>
              </w:rPr>
            </w:pPr>
            <w:r w:rsidRPr="00046F6B">
              <w:rPr>
                <w:sz w:val="20"/>
                <w:szCs w:val="20"/>
              </w:rPr>
              <w:t>Абсолютная минимальная температура воздуха, °С</w:t>
            </w:r>
          </w:p>
        </w:tc>
        <w:tc>
          <w:tcPr>
            <w:tcW w:w="463" w:type="pct"/>
            <w:vMerge w:val="restart"/>
            <w:shd w:val="clear" w:color="auto" w:fill="auto"/>
            <w:tcMar>
              <w:top w:w="0" w:type="dxa"/>
              <w:left w:w="74" w:type="dxa"/>
              <w:bottom w:w="0" w:type="dxa"/>
              <w:right w:w="74" w:type="dxa"/>
            </w:tcMar>
          </w:tcPr>
          <w:p w:rsidR="00785245" w:rsidRPr="00046F6B" w:rsidRDefault="00785245" w:rsidP="0070578F">
            <w:pPr>
              <w:jc w:val="center"/>
              <w:rPr>
                <w:b/>
                <w:sz w:val="20"/>
                <w:szCs w:val="20"/>
              </w:rPr>
            </w:pPr>
            <w:r w:rsidRPr="00046F6B">
              <w:rPr>
                <w:sz w:val="20"/>
                <w:szCs w:val="20"/>
              </w:rPr>
              <w:t>Средняя месячная относительная влажность воздуха наиболее холодного месяца,%</w:t>
            </w:r>
          </w:p>
        </w:tc>
        <w:tc>
          <w:tcPr>
            <w:tcW w:w="464" w:type="pct"/>
            <w:vMerge w:val="restart"/>
            <w:shd w:val="clear" w:color="auto" w:fill="auto"/>
            <w:tcMar>
              <w:top w:w="0" w:type="dxa"/>
              <w:left w:w="74" w:type="dxa"/>
              <w:bottom w:w="0" w:type="dxa"/>
              <w:right w:w="74" w:type="dxa"/>
            </w:tcMar>
          </w:tcPr>
          <w:p w:rsidR="00785245" w:rsidRPr="00046F6B" w:rsidRDefault="00785245" w:rsidP="0070578F">
            <w:pPr>
              <w:jc w:val="center"/>
              <w:rPr>
                <w:b/>
                <w:sz w:val="20"/>
                <w:szCs w:val="20"/>
              </w:rPr>
            </w:pPr>
            <w:r w:rsidRPr="00046F6B">
              <w:rPr>
                <w:sz w:val="20"/>
                <w:szCs w:val="20"/>
              </w:rPr>
              <w:t>Средняя месячная относительная влажность воздуха в 15 ч наиболее холодного месяца,%</w:t>
            </w:r>
          </w:p>
        </w:tc>
        <w:tc>
          <w:tcPr>
            <w:tcW w:w="417" w:type="pct"/>
            <w:vMerge w:val="restart"/>
            <w:shd w:val="clear" w:color="auto" w:fill="auto"/>
            <w:tcMar>
              <w:top w:w="0" w:type="dxa"/>
              <w:left w:w="74" w:type="dxa"/>
              <w:bottom w:w="0" w:type="dxa"/>
              <w:right w:w="74" w:type="dxa"/>
            </w:tcMar>
          </w:tcPr>
          <w:p w:rsidR="00785245" w:rsidRPr="00046F6B" w:rsidRDefault="00785245" w:rsidP="0070578F">
            <w:pPr>
              <w:jc w:val="center"/>
              <w:rPr>
                <w:b/>
                <w:sz w:val="20"/>
                <w:szCs w:val="20"/>
              </w:rPr>
            </w:pPr>
            <w:r w:rsidRPr="00046F6B">
              <w:rPr>
                <w:sz w:val="20"/>
                <w:szCs w:val="20"/>
              </w:rPr>
              <w:t>Количество осадков за ноябрь - март, мм</w:t>
            </w:r>
          </w:p>
        </w:tc>
        <w:tc>
          <w:tcPr>
            <w:tcW w:w="510" w:type="pct"/>
            <w:vMerge w:val="restart"/>
            <w:shd w:val="clear" w:color="auto" w:fill="auto"/>
            <w:tcMar>
              <w:top w:w="0" w:type="dxa"/>
              <w:left w:w="74" w:type="dxa"/>
              <w:bottom w:w="0" w:type="dxa"/>
              <w:right w:w="74" w:type="dxa"/>
            </w:tcMar>
          </w:tcPr>
          <w:p w:rsidR="00785245" w:rsidRPr="00046F6B" w:rsidRDefault="00785245" w:rsidP="0070578F">
            <w:pPr>
              <w:jc w:val="center"/>
              <w:rPr>
                <w:b/>
                <w:sz w:val="20"/>
                <w:szCs w:val="20"/>
              </w:rPr>
            </w:pPr>
            <w:r w:rsidRPr="00046F6B">
              <w:rPr>
                <w:sz w:val="20"/>
                <w:szCs w:val="20"/>
              </w:rPr>
              <w:t>Преобладающее направление ветра за декабрь - февраль</w:t>
            </w:r>
          </w:p>
        </w:tc>
        <w:tc>
          <w:tcPr>
            <w:tcW w:w="510" w:type="pct"/>
            <w:vMerge w:val="restart"/>
            <w:shd w:val="clear" w:color="auto" w:fill="auto"/>
            <w:tcMar>
              <w:top w:w="0" w:type="dxa"/>
              <w:left w:w="74" w:type="dxa"/>
              <w:bottom w:w="0" w:type="dxa"/>
              <w:right w:w="74" w:type="dxa"/>
            </w:tcMar>
          </w:tcPr>
          <w:p w:rsidR="00785245" w:rsidRPr="00046F6B" w:rsidRDefault="00785245" w:rsidP="0070578F">
            <w:pPr>
              <w:jc w:val="center"/>
              <w:rPr>
                <w:b/>
                <w:sz w:val="20"/>
                <w:szCs w:val="20"/>
              </w:rPr>
            </w:pPr>
            <w:r w:rsidRPr="00046F6B">
              <w:rPr>
                <w:sz w:val="20"/>
                <w:szCs w:val="20"/>
              </w:rPr>
              <w:t>Максимальная из средних скоростей ветра по румбам за январь, м/с</w:t>
            </w:r>
          </w:p>
        </w:tc>
        <w:tc>
          <w:tcPr>
            <w:tcW w:w="457" w:type="pct"/>
            <w:vMerge w:val="restart"/>
            <w:shd w:val="clear" w:color="auto" w:fill="auto"/>
            <w:tcMar>
              <w:top w:w="0" w:type="dxa"/>
              <w:left w:w="74" w:type="dxa"/>
              <w:bottom w:w="0" w:type="dxa"/>
              <w:right w:w="74" w:type="dxa"/>
            </w:tcMar>
          </w:tcPr>
          <w:p w:rsidR="00785245" w:rsidRPr="00046F6B" w:rsidRDefault="00785245" w:rsidP="0070578F">
            <w:pPr>
              <w:jc w:val="center"/>
              <w:rPr>
                <w:b/>
                <w:sz w:val="20"/>
                <w:szCs w:val="20"/>
              </w:rPr>
            </w:pPr>
            <w:r w:rsidRPr="00046F6B">
              <w:rPr>
                <w:sz w:val="20"/>
                <w:szCs w:val="20"/>
              </w:rPr>
              <w:t>Средняя скорость ветра, м/с, за период со средней суточной температурой воздуха 8 °С</w:t>
            </w:r>
          </w:p>
        </w:tc>
      </w:tr>
      <w:tr w:rsidR="00046F6B" w:rsidRPr="00046F6B" w:rsidTr="0070578F">
        <w:trPr>
          <w:trHeight w:val="209"/>
        </w:trPr>
        <w:tc>
          <w:tcPr>
            <w:tcW w:w="461" w:type="pct"/>
            <w:vMerge/>
            <w:shd w:val="clear" w:color="auto" w:fill="auto"/>
            <w:tcMar>
              <w:top w:w="0" w:type="dxa"/>
              <w:left w:w="74" w:type="dxa"/>
              <w:bottom w:w="0" w:type="dxa"/>
              <w:right w:w="74" w:type="dxa"/>
            </w:tcMar>
          </w:tcPr>
          <w:p w:rsidR="00785245" w:rsidRPr="00046F6B" w:rsidRDefault="00785245" w:rsidP="0070578F">
            <w:pPr>
              <w:rPr>
                <w:b/>
                <w:sz w:val="20"/>
                <w:szCs w:val="20"/>
              </w:rPr>
            </w:pPr>
          </w:p>
        </w:tc>
        <w:tc>
          <w:tcPr>
            <w:tcW w:w="209" w:type="pct"/>
            <w:shd w:val="clear" w:color="auto" w:fill="auto"/>
            <w:tcMar>
              <w:top w:w="0" w:type="dxa"/>
              <w:left w:w="74" w:type="dxa"/>
              <w:bottom w:w="0" w:type="dxa"/>
              <w:right w:w="74" w:type="dxa"/>
            </w:tcMar>
          </w:tcPr>
          <w:p w:rsidR="00785245" w:rsidRPr="00046F6B" w:rsidRDefault="00785245" w:rsidP="0070578F">
            <w:pPr>
              <w:jc w:val="center"/>
              <w:rPr>
                <w:b/>
                <w:sz w:val="20"/>
                <w:szCs w:val="20"/>
              </w:rPr>
            </w:pPr>
            <w:r w:rsidRPr="00046F6B">
              <w:rPr>
                <w:sz w:val="20"/>
                <w:szCs w:val="20"/>
              </w:rPr>
              <w:t>0,98</w:t>
            </w:r>
          </w:p>
        </w:tc>
        <w:tc>
          <w:tcPr>
            <w:tcW w:w="209" w:type="pct"/>
            <w:shd w:val="clear" w:color="auto" w:fill="auto"/>
            <w:tcMar>
              <w:top w:w="0" w:type="dxa"/>
              <w:left w:w="74" w:type="dxa"/>
              <w:bottom w:w="0" w:type="dxa"/>
              <w:right w:w="74" w:type="dxa"/>
            </w:tcMar>
          </w:tcPr>
          <w:p w:rsidR="00785245" w:rsidRPr="00046F6B" w:rsidRDefault="00785245" w:rsidP="0070578F">
            <w:pPr>
              <w:jc w:val="center"/>
              <w:rPr>
                <w:b/>
                <w:sz w:val="20"/>
                <w:szCs w:val="20"/>
              </w:rPr>
            </w:pPr>
            <w:r w:rsidRPr="00046F6B">
              <w:rPr>
                <w:sz w:val="20"/>
                <w:szCs w:val="20"/>
              </w:rPr>
              <w:t>0,92</w:t>
            </w:r>
          </w:p>
        </w:tc>
        <w:tc>
          <w:tcPr>
            <w:tcW w:w="209" w:type="pct"/>
            <w:shd w:val="clear" w:color="auto" w:fill="auto"/>
            <w:tcMar>
              <w:top w:w="0" w:type="dxa"/>
              <w:left w:w="74" w:type="dxa"/>
              <w:bottom w:w="0" w:type="dxa"/>
              <w:right w:w="74" w:type="dxa"/>
            </w:tcMar>
          </w:tcPr>
          <w:p w:rsidR="00785245" w:rsidRPr="00046F6B" w:rsidRDefault="00785245" w:rsidP="0070578F">
            <w:pPr>
              <w:jc w:val="center"/>
              <w:rPr>
                <w:b/>
                <w:sz w:val="20"/>
                <w:szCs w:val="20"/>
              </w:rPr>
            </w:pPr>
            <w:r w:rsidRPr="00046F6B">
              <w:rPr>
                <w:sz w:val="20"/>
                <w:szCs w:val="20"/>
              </w:rPr>
              <w:t>0,98</w:t>
            </w:r>
          </w:p>
        </w:tc>
        <w:tc>
          <w:tcPr>
            <w:tcW w:w="209" w:type="pct"/>
            <w:shd w:val="clear" w:color="auto" w:fill="auto"/>
            <w:tcMar>
              <w:top w:w="0" w:type="dxa"/>
              <w:left w:w="74" w:type="dxa"/>
              <w:bottom w:w="0" w:type="dxa"/>
              <w:right w:w="74" w:type="dxa"/>
            </w:tcMar>
          </w:tcPr>
          <w:p w:rsidR="00785245" w:rsidRPr="00046F6B" w:rsidRDefault="00785245" w:rsidP="0070578F">
            <w:pPr>
              <w:jc w:val="center"/>
              <w:rPr>
                <w:b/>
                <w:sz w:val="20"/>
                <w:szCs w:val="20"/>
              </w:rPr>
            </w:pPr>
            <w:r w:rsidRPr="00046F6B">
              <w:rPr>
                <w:sz w:val="20"/>
                <w:szCs w:val="20"/>
              </w:rPr>
              <w:t>0,92</w:t>
            </w:r>
          </w:p>
        </w:tc>
        <w:tc>
          <w:tcPr>
            <w:tcW w:w="418" w:type="pct"/>
            <w:vMerge/>
            <w:shd w:val="clear" w:color="auto" w:fill="auto"/>
            <w:tcMar>
              <w:top w:w="0" w:type="dxa"/>
              <w:left w:w="74" w:type="dxa"/>
              <w:bottom w:w="0" w:type="dxa"/>
              <w:right w:w="74" w:type="dxa"/>
            </w:tcMar>
          </w:tcPr>
          <w:p w:rsidR="00785245" w:rsidRPr="00046F6B" w:rsidRDefault="00785245" w:rsidP="0070578F">
            <w:pPr>
              <w:rPr>
                <w:b/>
                <w:sz w:val="20"/>
                <w:szCs w:val="20"/>
              </w:rPr>
            </w:pPr>
          </w:p>
        </w:tc>
        <w:tc>
          <w:tcPr>
            <w:tcW w:w="464" w:type="pct"/>
            <w:vMerge/>
            <w:shd w:val="clear" w:color="auto" w:fill="auto"/>
            <w:tcMar>
              <w:top w:w="0" w:type="dxa"/>
              <w:left w:w="74" w:type="dxa"/>
              <w:bottom w:w="0" w:type="dxa"/>
              <w:right w:w="74" w:type="dxa"/>
            </w:tcMar>
          </w:tcPr>
          <w:p w:rsidR="00785245" w:rsidRPr="00046F6B" w:rsidRDefault="00785245" w:rsidP="0070578F">
            <w:pPr>
              <w:rPr>
                <w:b/>
                <w:sz w:val="20"/>
                <w:szCs w:val="20"/>
              </w:rPr>
            </w:pPr>
          </w:p>
        </w:tc>
        <w:tc>
          <w:tcPr>
            <w:tcW w:w="463" w:type="pct"/>
            <w:vMerge/>
            <w:shd w:val="clear" w:color="auto" w:fill="auto"/>
            <w:tcMar>
              <w:top w:w="0" w:type="dxa"/>
              <w:left w:w="74" w:type="dxa"/>
              <w:bottom w:w="0" w:type="dxa"/>
              <w:right w:w="74" w:type="dxa"/>
            </w:tcMar>
          </w:tcPr>
          <w:p w:rsidR="00785245" w:rsidRPr="00046F6B" w:rsidRDefault="00785245" w:rsidP="0070578F">
            <w:pPr>
              <w:jc w:val="center"/>
              <w:rPr>
                <w:b/>
                <w:sz w:val="20"/>
                <w:szCs w:val="20"/>
              </w:rPr>
            </w:pPr>
          </w:p>
        </w:tc>
        <w:tc>
          <w:tcPr>
            <w:tcW w:w="464" w:type="pct"/>
            <w:vMerge/>
            <w:shd w:val="clear" w:color="auto" w:fill="auto"/>
            <w:tcMar>
              <w:top w:w="0" w:type="dxa"/>
              <w:left w:w="74" w:type="dxa"/>
              <w:bottom w:w="0" w:type="dxa"/>
              <w:right w:w="74" w:type="dxa"/>
            </w:tcMar>
          </w:tcPr>
          <w:p w:rsidR="00785245" w:rsidRPr="00046F6B" w:rsidRDefault="00785245" w:rsidP="0070578F">
            <w:pPr>
              <w:jc w:val="center"/>
              <w:rPr>
                <w:b/>
                <w:sz w:val="20"/>
                <w:szCs w:val="20"/>
              </w:rPr>
            </w:pPr>
          </w:p>
        </w:tc>
        <w:tc>
          <w:tcPr>
            <w:tcW w:w="417" w:type="pct"/>
            <w:vMerge/>
            <w:shd w:val="clear" w:color="auto" w:fill="auto"/>
            <w:tcMar>
              <w:top w:w="0" w:type="dxa"/>
              <w:left w:w="74" w:type="dxa"/>
              <w:bottom w:w="0" w:type="dxa"/>
              <w:right w:w="74" w:type="dxa"/>
            </w:tcMar>
          </w:tcPr>
          <w:p w:rsidR="00785245" w:rsidRPr="00046F6B" w:rsidRDefault="00785245" w:rsidP="0070578F">
            <w:pPr>
              <w:rPr>
                <w:b/>
                <w:sz w:val="20"/>
                <w:szCs w:val="20"/>
              </w:rPr>
            </w:pPr>
          </w:p>
        </w:tc>
        <w:tc>
          <w:tcPr>
            <w:tcW w:w="510" w:type="pct"/>
            <w:vMerge/>
            <w:shd w:val="clear" w:color="auto" w:fill="auto"/>
            <w:tcMar>
              <w:top w:w="0" w:type="dxa"/>
              <w:left w:w="74" w:type="dxa"/>
              <w:bottom w:w="0" w:type="dxa"/>
              <w:right w:w="74" w:type="dxa"/>
            </w:tcMar>
          </w:tcPr>
          <w:p w:rsidR="00785245" w:rsidRPr="00046F6B" w:rsidRDefault="00785245" w:rsidP="0070578F">
            <w:pPr>
              <w:jc w:val="center"/>
              <w:rPr>
                <w:b/>
                <w:sz w:val="20"/>
                <w:szCs w:val="20"/>
              </w:rPr>
            </w:pPr>
          </w:p>
        </w:tc>
        <w:tc>
          <w:tcPr>
            <w:tcW w:w="510" w:type="pct"/>
            <w:vMerge/>
            <w:shd w:val="clear" w:color="auto" w:fill="auto"/>
            <w:tcMar>
              <w:top w:w="0" w:type="dxa"/>
              <w:left w:w="74" w:type="dxa"/>
              <w:bottom w:w="0" w:type="dxa"/>
              <w:right w:w="74" w:type="dxa"/>
            </w:tcMar>
          </w:tcPr>
          <w:p w:rsidR="00785245" w:rsidRPr="00046F6B" w:rsidRDefault="00785245" w:rsidP="0070578F">
            <w:pPr>
              <w:jc w:val="center"/>
              <w:rPr>
                <w:b/>
                <w:sz w:val="20"/>
                <w:szCs w:val="20"/>
              </w:rPr>
            </w:pPr>
          </w:p>
        </w:tc>
        <w:tc>
          <w:tcPr>
            <w:tcW w:w="457" w:type="pct"/>
            <w:vMerge/>
            <w:shd w:val="clear" w:color="auto" w:fill="auto"/>
            <w:tcMar>
              <w:top w:w="0" w:type="dxa"/>
              <w:left w:w="74" w:type="dxa"/>
              <w:bottom w:w="0" w:type="dxa"/>
              <w:right w:w="74" w:type="dxa"/>
            </w:tcMar>
          </w:tcPr>
          <w:p w:rsidR="00785245" w:rsidRPr="00046F6B" w:rsidRDefault="00785245" w:rsidP="0070578F">
            <w:pPr>
              <w:jc w:val="center"/>
              <w:rPr>
                <w:b/>
                <w:sz w:val="20"/>
                <w:szCs w:val="20"/>
              </w:rPr>
            </w:pPr>
          </w:p>
        </w:tc>
      </w:tr>
      <w:tr w:rsidR="00785245" w:rsidRPr="00046F6B" w:rsidTr="0070578F">
        <w:trPr>
          <w:trHeight w:val="274"/>
        </w:trPr>
        <w:tc>
          <w:tcPr>
            <w:tcW w:w="461" w:type="pct"/>
            <w:shd w:val="clear" w:color="auto" w:fill="auto"/>
            <w:tcMar>
              <w:top w:w="0" w:type="dxa"/>
              <w:left w:w="74" w:type="dxa"/>
              <w:bottom w:w="0" w:type="dxa"/>
              <w:right w:w="74" w:type="dxa"/>
            </w:tcMar>
          </w:tcPr>
          <w:p w:rsidR="00785245" w:rsidRPr="00046F6B" w:rsidRDefault="00785245" w:rsidP="0070578F">
            <w:pPr>
              <w:rPr>
                <w:sz w:val="20"/>
                <w:szCs w:val="20"/>
              </w:rPr>
            </w:pPr>
            <w:r w:rsidRPr="00046F6B">
              <w:rPr>
                <w:sz w:val="20"/>
                <w:szCs w:val="20"/>
              </w:rPr>
              <w:t>Новосибирск</w:t>
            </w:r>
          </w:p>
        </w:tc>
        <w:tc>
          <w:tcPr>
            <w:tcW w:w="209" w:type="pct"/>
            <w:shd w:val="clear" w:color="auto" w:fill="auto"/>
            <w:tcMar>
              <w:top w:w="0" w:type="dxa"/>
              <w:left w:w="74" w:type="dxa"/>
              <w:bottom w:w="0" w:type="dxa"/>
              <w:right w:w="74" w:type="dxa"/>
            </w:tcMar>
            <w:vAlign w:val="center"/>
          </w:tcPr>
          <w:p w:rsidR="00785245" w:rsidRPr="00046F6B" w:rsidRDefault="00785245" w:rsidP="0070578F">
            <w:pPr>
              <w:jc w:val="center"/>
              <w:rPr>
                <w:sz w:val="20"/>
                <w:szCs w:val="20"/>
              </w:rPr>
            </w:pPr>
            <w:r w:rsidRPr="00046F6B">
              <w:rPr>
                <w:sz w:val="20"/>
                <w:szCs w:val="20"/>
              </w:rPr>
              <w:t>-42</w:t>
            </w:r>
          </w:p>
        </w:tc>
        <w:tc>
          <w:tcPr>
            <w:tcW w:w="209" w:type="pct"/>
            <w:shd w:val="clear" w:color="auto" w:fill="auto"/>
            <w:tcMar>
              <w:top w:w="0" w:type="dxa"/>
              <w:left w:w="74" w:type="dxa"/>
              <w:bottom w:w="0" w:type="dxa"/>
              <w:right w:w="74" w:type="dxa"/>
            </w:tcMar>
            <w:vAlign w:val="center"/>
          </w:tcPr>
          <w:p w:rsidR="00785245" w:rsidRPr="00046F6B" w:rsidRDefault="00785245" w:rsidP="0070578F">
            <w:pPr>
              <w:jc w:val="center"/>
              <w:rPr>
                <w:sz w:val="20"/>
                <w:szCs w:val="20"/>
              </w:rPr>
            </w:pPr>
            <w:r w:rsidRPr="00046F6B">
              <w:rPr>
                <w:sz w:val="20"/>
                <w:szCs w:val="20"/>
              </w:rPr>
              <w:t>-40</w:t>
            </w:r>
          </w:p>
        </w:tc>
        <w:tc>
          <w:tcPr>
            <w:tcW w:w="209" w:type="pct"/>
            <w:shd w:val="clear" w:color="auto" w:fill="auto"/>
            <w:tcMar>
              <w:top w:w="0" w:type="dxa"/>
              <w:left w:w="74" w:type="dxa"/>
              <w:bottom w:w="0" w:type="dxa"/>
              <w:right w:w="74" w:type="dxa"/>
            </w:tcMar>
            <w:vAlign w:val="center"/>
          </w:tcPr>
          <w:p w:rsidR="00785245" w:rsidRPr="00046F6B" w:rsidRDefault="00785245" w:rsidP="0070578F">
            <w:pPr>
              <w:jc w:val="center"/>
              <w:rPr>
                <w:sz w:val="20"/>
                <w:szCs w:val="20"/>
              </w:rPr>
            </w:pPr>
            <w:r w:rsidRPr="00046F6B">
              <w:rPr>
                <w:sz w:val="20"/>
                <w:szCs w:val="20"/>
              </w:rPr>
              <w:t>-37</w:t>
            </w:r>
          </w:p>
        </w:tc>
        <w:tc>
          <w:tcPr>
            <w:tcW w:w="209" w:type="pct"/>
            <w:shd w:val="clear" w:color="auto" w:fill="auto"/>
            <w:tcMar>
              <w:top w:w="0" w:type="dxa"/>
              <w:left w:w="74" w:type="dxa"/>
              <w:bottom w:w="0" w:type="dxa"/>
              <w:right w:w="74" w:type="dxa"/>
            </w:tcMar>
            <w:vAlign w:val="center"/>
          </w:tcPr>
          <w:p w:rsidR="00785245" w:rsidRPr="00046F6B" w:rsidRDefault="00785245" w:rsidP="0070578F">
            <w:pPr>
              <w:jc w:val="center"/>
              <w:rPr>
                <w:sz w:val="20"/>
                <w:szCs w:val="20"/>
              </w:rPr>
            </w:pPr>
            <w:r w:rsidRPr="00046F6B">
              <w:rPr>
                <w:sz w:val="20"/>
                <w:szCs w:val="20"/>
              </w:rPr>
              <w:t>-36</w:t>
            </w:r>
          </w:p>
        </w:tc>
        <w:tc>
          <w:tcPr>
            <w:tcW w:w="418" w:type="pct"/>
            <w:shd w:val="clear" w:color="auto" w:fill="auto"/>
            <w:tcMar>
              <w:top w:w="0" w:type="dxa"/>
              <w:left w:w="74" w:type="dxa"/>
              <w:bottom w:w="0" w:type="dxa"/>
              <w:right w:w="74" w:type="dxa"/>
            </w:tcMar>
            <w:vAlign w:val="center"/>
          </w:tcPr>
          <w:p w:rsidR="00785245" w:rsidRPr="00046F6B" w:rsidRDefault="00785245" w:rsidP="0070578F">
            <w:pPr>
              <w:jc w:val="center"/>
              <w:rPr>
                <w:sz w:val="20"/>
                <w:szCs w:val="20"/>
              </w:rPr>
            </w:pPr>
            <w:r w:rsidRPr="00046F6B">
              <w:rPr>
                <w:sz w:val="20"/>
                <w:szCs w:val="20"/>
              </w:rPr>
              <w:t>-23</w:t>
            </w:r>
          </w:p>
        </w:tc>
        <w:tc>
          <w:tcPr>
            <w:tcW w:w="464" w:type="pct"/>
            <w:shd w:val="clear" w:color="auto" w:fill="auto"/>
            <w:tcMar>
              <w:top w:w="0" w:type="dxa"/>
              <w:left w:w="74" w:type="dxa"/>
              <w:bottom w:w="0" w:type="dxa"/>
              <w:right w:w="74" w:type="dxa"/>
            </w:tcMar>
            <w:vAlign w:val="center"/>
          </w:tcPr>
          <w:p w:rsidR="00785245" w:rsidRPr="00046F6B" w:rsidRDefault="00785245" w:rsidP="0070578F">
            <w:pPr>
              <w:jc w:val="center"/>
              <w:rPr>
                <w:sz w:val="20"/>
                <w:szCs w:val="20"/>
              </w:rPr>
            </w:pPr>
            <w:r w:rsidRPr="00046F6B">
              <w:rPr>
                <w:sz w:val="20"/>
                <w:szCs w:val="20"/>
              </w:rPr>
              <w:t>-50</w:t>
            </w:r>
          </w:p>
        </w:tc>
        <w:tc>
          <w:tcPr>
            <w:tcW w:w="463" w:type="pct"/>
            <w:shd w:val="clear" w:color="auto" w:fill="auto"/>
            <w:tcMar>
              <w:top w:w="0" w:type="dxa"/>
              <w:left w:w="74" w:type="dxa"/>
              <w:bottom w:w="0" w:type="dxa"/>
              <w:right w:w="74" w:type="dxa"/>
            </w:tcMar>
            <w:vAlign w:val="center"/>
          </w:tcPr>
          <w:p w:rsidR="00785245" w:rsidRPr="00046F6B" w:rsidRDefault="00785245" w:rsidP="0070578F">
            <w:pPr>
              <w:jc w:val="center"/>
              <w:rPr>
                <w:sz w:val="20"/>
                <w:szCs w:val="20"/>
              </w:rPr>
            </w:pPr>
            <w:r w:rsidRPr="00046F6B">
              <w:rPr>
                <w:sz w:val="20"/>
                <w:szCs w:val="20"/>
              </w:rPr>
              <w:t>77</w:t>
            </w:r>
          </w:p>
        </w:tc>
        <w:tc>
          <w:tcPr>
            <w:tcW w:w="464" w:type="pct"/>
            <w:shd w:val="clear" w:color="auto" w:fill="auto"/>
            <w:tcMar>
              <w:top w:w="0" w:type="dxa"/>
              <w:left w:w="74" w:type="dxa"/>
              <w:bottom w:w="0" w:type="dxa"/>
              <w:right w:w="74" w:type="dxa"/>
            </w:tcMar>
            <w:vAlign w:val="center"/>
          </w:tcPr>
          <w:p w:rsidR="00785245" w:rsidRPr="00046F6B" w:rsidRDefault="00785245" w:rsidP="0070578F">
            <w:pPr>
              <w:jc w:val="center"/>
              <w:rPr>
                <w:sz w:val="20"/>
                <w:szCs w:val="20"/>
              </w:rPr>
            </w:pPr>
            <w:r w:rsidRPr="00046F6B">
              <w:rPr>
                <w:sz w:val="20"/>
                <w:szCs w:val="20"/>
              </w:rPr>
              <w:t>73</w:t>
            </w:r>
          </w:p>
        </w:tc>
        <w:tc>
          <w:tcPr>
            <w:tcW w:w="417" w:type="pct"/>
            <w:shd w:val="clear" w:color="auto" w:fill="auto"/>
            <w:tcMar>
              <w:top w:w="0" w:type="dxa"/>
              <w:left w:w="74" w:type="dxa"/>
              <w:bottom w:w="0" w:type="dxa"/>
              <w:right w:w="74" w:type="dxa"/>
            </w:tcMar>
            <w:vAlign w:val="center"/>
          </w:tcPr>
          <w:p w:rsidR="00785245" w:rsidRPr="00046F6B" w:rsidRDefault="00785245" w:rsidP="0070578F">
            <w:pPr>
              <w:jc w:val="center"/>
              <w:rPr>
                <w:sz w:val="20"/>
                <w:szCs w:val="20"/>
              </w:rPr>
            </w:pPr>
            <w:r w:rsidRPr="00046F6B">
              <w:rPr>
                <w:sz w:val="20"/>
                <w:szCs w:val="20"/>
              </w:rPr>
              <w:t>128</w:t>
            </w:r>
          </w:p>
        </w:tc>
        <w:tc>
          <w:tcPr>
            <w:tcW w:w="510" w:type="pct"/>
            <w:shd w:val="clear" w:color="auto" w:fill="auto"/>
            <w:tcMar>
              <w:top w:w="0" w:type="dxa"/>
              <w:left w:w="74" w:type="dxa"/>
              <w:bottom w:w="0" w:type="dxa"/>
              <w:right w:w="74" w:type="dxa"/>
            </w:tcMar>
            <w:vAlign w:val="center"/>
          </w:tcPr>
          <w:p w:rsidR="00785245" w:rsidRPr="00046F6B" w:rsidRDefault="00785245" w:rsidP="0070578F">
            <w:pPr>
              <w:jc w:val="center"/>
              <w:rPr>
                <w:sz w:val="20"/>
                <w:szCs w:val="20"/>
              </w:rPr>
            </w:pPr>
            <w:r w:rsidRPr="00046F6B">
              <w:rPr>
                <w:sz w:val="20"/>
                <w:szCs w:val="20"/>
              </w:rPr>
              <w:t>Ю</w:t>
            </w:r>
          </w:p>
        </w:tc>
        <w:tc>
          <w:tcPr>
            <w:tcW w:w="510" w:type="pct"/>
            <w:shd w:val="clear" w:color="auto" w:fill="auto"/>
            <w:tcMar>
              <w:top w:w="0" w:type="dxa"/>
              <w:left w:w="74" w:type="dxa"/>
              <w:bottom w:w="0" w:type="dxa"/>
              <w:right w:w="74" w:type="dxa"/>
            </w:tcMar>
            <w:vAlign w:val="center"/>
          </w:tcPr>
          <w:p w:rsidR="00785245" w:rsidRPr="00046F6B" w:rsidRDefault="00785245" w:rsidP="0070578F">
            <w:pPr>
              <w:jc w:val="center"/>
              <w:rPr>
                <w:sz w:val="20"/>
                <w:szCs w:val="20"/>
              </w:rPr>
            </w:pPr>
            <w:r w:rsidRPr="00046F6B">
              <w:rPr>
                <w:sz w:val="20"/>
                <w:szCs w:val="20"/>
              </w:rPr>
              <w:t>4,5</w:t>
            </w:r>
          </w:p>
        </w:tc>
        <w:tc>
          <w:tcPr>
            <w:tcW w:w="457" w:type="pct"/>
            <w:shd w:val="clear" w:color="auto" w:fill="auto"/>
            <w:tcMar>
              <w:top w:w="0" w:type="dxa"/>
              <w:left w:w="74" w:type="dxa"/>
              <w:bottom w:w="0" w:type="dxa"/>
              <w:right w:w="74" w:type="dxa"/>
            </w:tcMar>
            <w:vAlign w:val="center"/>
          </w:tcPr>
          <w:p w:rsidR="00785245" w:rsidRPr="00046F6B" w:rsidRDefault="00785245" w:rsidP="0070578F">
            <w:pPr>
              <w:jc w:val="center"/>
              <w:rPr>
                <w:sz w:val="20"/>
                <w:szCs w:val="20"/>
              </w:rPr>
            </w:pPr>
            <w:r w:rsidRPr="00046F6B">
              <w:rPr>
                <w:sz w:val="20"/>
                <w:szCs w:val="20"/>
              </w:rPr>
              <w:t>3,5</w:t>
            </w:r>
          </w:p>
        </w:tc>
      </w:tr>
    </w:tbl>
    <w:p w:rsidR="00785245" w:rsidRPr="00046F6B" w:rsidRDefault="00785245" w:rsidP="00785245">
      <w:pPr>
        <w:jc w:val="right"/>
      </w:pPr>
    </w:p>
    <w:p w:rsidR="00785245" w:rsidRPr="00046F6B" w:rsidRDefault="00785245" w:rsidP="00785245">
      <w:pPr>
        <w:jc w:val="right"/>
        <w:rPr>
          <w:sz w:val="28"/>
          <w:szCs w:val="28"/>
        </w:rPr>
      </w:pPr>
      <w:r w:rsidRPr="00046F6B">
        <w:rPr>
          <w:sz w:val="28"/>
          <w:szCs w:val="28"/>
        </w:rPr>
        <w:t>Таблица 2.1.1-3</w:t>
      </w:r>
    </w:p>
    <w:p w:rsidR="00785245" w:rsidRPr="00046F6B" w:rsidRDefault="00785245" w:rsidP="00785245">
      <w:pPr>
        <w:jc w:val="center"/>
        <w:rPr>
          <w:sz w:val="28"/>
          <w:szCs w:val="28"/>
          <w:shd w:val="clear" w:color="auto" w:fill="FFFFFF"/>
        </w:rPr>
      </w:pPr>
      <w:r w:rsidRPr="00046F6B">
        <w:rPr>
          <w:sz w:val="28"/>
          <w:szCs w:val="28"/>
          <w:shd w:val="clear" w:color="auto" w:fill="FFFFFF"/>
        </w:rPr>
        <w:t>Климатические параметры теплого периода года</w:t>
      </w:r>
    </w:p>
    <w:p w:rsidR="00785245" w:rsidRPr="00046F6B" w:rsidRDefault="00785245" w:rsidP="00785245">
      <w:pPr>
        <w:jc w:val="center"/>
        <w:rPr>
          <w:shd w:val="clear" w:color="auto" w:fill="FFFFFF"/>
        </w:rPr>
      </w:pPr>
    </w:p>
    <w:tbl>
      <w:tblPr>
        <w:tblW w:w="5257" w:type="pct"/>
        <w:shd w:val="clear" w:color="auto" w:fill="FFFFFF"/>
        <w:tblCellMar>
          <w:left w:w="0" w:type="dxa"/>
          <w:right w:w="0" w:type="dxa"/>
        </w:tblCellMar>
        <w:tblLook w:val="04A0" w:firstRow="1" w:lastRow="0" w:firstColumn="1" w:lastColumn="0" w:noHBand="0" w:noVBand="1"/>
      </w:tblPr>
      <w:tblGrid>
        <w:gridCol w:w="1337"/>
        <w:gridCol w:w="1644"/>
        <w:gridCol w:w="1644"/>
        <w:gridCol w:w="1351"/>
        <w:gridCol w:w="1351"/>
        <w:gridCol w:w="1394"/>
        <w:gridCol w:w="1394"/>
        <w:gridCol w:w="1149"/>
        <w:gridCol w:w="1018"/>
        <w:gridCol w:w="1544"/>
        <w:gridCol w:w="1453"/>
      </w:tblGrid>
      <w:tr w:rsidR="00046F6B" w:rsidRPr="00046F6B" w:rsidTr="0070578F">
        <w:tc>
          <w:tcPr>
            <w:tcW w:w="460" w:type="pct"/>
            <w:tcBorders>
              <w:top w:val="single" w:sz="8" w:space="0" w:color="000000"/>
              <w:left w:val="single" w:sz="8" w:space="0" w:color="000000"/>
              <w:bottom w:val="single" w:sz="8" w:space="0" w:color="000000"/>
              <w:right w:val="single" w:sz="8" w:space="0" w:color="000000"/>
            </w:tcBorders>
            <w:shd w:val="clear" w:color="auto" w:fill="auto"/>
            <w:tcMar>
              <w:top w:w="0" w:type="dxa"/>
              <w:left w:w="74" w:type="dxa"/>
              <w:bottom w:w="0" w:type="dxa"/>
              <w:right w:w="74" w:type="dxa"/>
            </w:tcMar>
          </w:tcPr>
          <w:p w:rsidR="00785245" w:rsidRPr="00046F6B" w:rsidRDefault="00785245" w:rsidP="0070578F">
            <w:pPr>
              <w:rPr>
                <w:b/>
                <w:sz w:val="20"/>
                <w:szCs w:val="20"/>
              </w:rPr>
            </w:pPr>
            <w:r w:rsidRPr="00046F6B">
              <w:rPr>
                <w:sz w:val="20"/>
                <w:szCs w:val="20"/>
              </w:rPr>
              <w:t>Республика, край, автономный округ, область, пункт</w:t>
            </w:r>
          </w:p>
        </w:tc>
        <w:tc>
          <w:tcPr>
            <w:tcW w:w="495" w:type="pct"/>
            <w:tcBorders>
              <w:top w:val="single" w:sz="8" w:space="0" w:color="000000"/>
              <w:left w:val="single" w:sz="8" w:space="0" w:color="000000"/>
              <w:bottom w:val="single" w:sz="8" w:space="0" w:color="000000"/>
              <w:right w:val="single" w:sz="8" w:space="0" w:color="000000"/>
            </w:tcBorders>
            <w:shd w:val="clear" w:color="auto" w:fill="auto"/>
            <w:tcMar>
              <w:top w:w="0" w:type="dxa"/>
              <w:left w:w="74" w:type="dxa"/>
              <w:bottom w:w="0" w:type="dxa"/>
              <w:right w:w="74" w:type="dxa"/>
            </w:tcMar>
          </w:tcPr>
          <w:p w:rsidR="00785245" w:rsidRPr="00046F6B" w:rsidRDefault="00785245" w:rsidP="0070578F">
            <w:pPr>
              <w:jc w:val="center"/>
              <w:rPr>
                <w:b/>
                <w:sz w:val="20"/>
                <w:szCs w:val="20"/>
              </w:rPr>
            </w:pPr>
            <w:r w:rsidRPr="00046F6B">
              <w:rPr>
                <w:sz w:val="20"/>
                <w:szCs w:val="20"/>
              </w:rPr>
              <w:t>Температура воздуха, °С, обеспеченностью 0,95</w:t>
            </w:r>
          </w:p>
        </w:tc>
        <w:tc>
          <w:tcPr>
            <w:tcW w:w="537" w:type="pct"/>
            <w:tcBorders>
              <w:top w:val="single" w:sz="8" w:space="0" w:color="000000"/>
              <w:left w:val="single" w:sz="8" w:space="0" w:color="000000"/>
              <w:bottom w:val="single" w:sz="8" w:space="0" w:color="000000"/>
              <w:right w:val="single" w:sz="8" w:space="0" w:color="000000"/>
            </w:tcBorders>
            <w:shd w:val="clear" w:color="auto" w:fill="auto"/>
            <w:tcMar>
              <w:top w:w="0" w:type="dxa"/>
              <w:left w:w="74" w:type="dxa"/>
              <w:bottom w:w="0" w:type="dxa"/>
              <w:right w:w="74" w:type="dxa"/>
            </w:tcMar>
          </w:tcPr>
          <w:p w:rsidR="00785245" w:rsidRPr="00046F6B" w:rsidRDefault="00785245" w:rsidP="0070578F">
            <w:pPr>
              <w:jc w:val="center"/>
              <w:rPr>
                <w:b/>
                <w:sz w:val="20"/>
                <w:szCs w:val="20"/>
              </w:rPr>
            </w:pPr>
            <w:r w:rsidRPr="00046F6B">
              <w:rPr>
                <w:sz w:val="20"/>
                <w:szCs w:val="20"/>
              </w:rPr>
              <w:t>Температура воздуха, °С, обеспеченностью 0,98</w:t>
            </w:r>
          </w:p>
        </w:tc>
        <w:tc>
          <w:tcPr>
            <w:tcW w:w="442" w:type="pct"/>
            <w:tcBorders>
              <w:top w:val="single" w:sz="8" w:space="0" w:color="000000"/>
              <w:left w:val="single" w:sz="8" w:space="0" w:color="000000"/>
              <w:bottom w:val="single" w:sz="8" w:space="0" w:color="000000"/>
              <w:right w:val="single" w:sz="8" w:space="0" w:color="000000"/>
            </w:tcBorders>
            <w:shd w:val="clear" w:color="auto" w:fill="auto"/>
            <w:tcMar>
              <w:top w:w="0" w:type="dxa"/>
              <w:left w:w="74" w:type="dxa"/>
              <w:bottom w:w="0" w:type="dxa"/>
              <w:right w:w="74" w:type="dxa"/>
            </w:tcMar>
          </w:tcPr>
          <w:p w:rsidR="00785245" w:rsidRPr="00046F6B" w:rsidRDefault="00785245" w:rsidP="0070578F">
            <w:pPr>
              <w:jc w:val="center"/>
              <w:rPr>
                <w:b/>
                <w:sz w:val="20"/>
                <w:szCs w:val="20"/>
              </w:rPr>
            </w:pPr>
            <w:r w:rsidRPr="00046F6B">
              <w:rPr>
                <w:sz w:val="20"/>
                <w:szCs w:val="20"/>
              </w:rPr>
              <w:t>Средняя максимальная температура воздуха наиболее теплого месяца, °С</w:t>
            </w:r>
          </w:p>
        </w:tc>
        <w:tc>
          <w:tcPr>
            <w:tcW w:w="442" w:type="pct"/>
            <w:tcBorders>
              <w:top w:val="single" w:sz="8" w:space="0" w:color="000000"/>
              <w:left w:val="single" w:sz="8" w:space="0" w:color="000000"/>
              <w:bottom w:val="single" w:sz="8" w:space="0" w:color="000000"/>
              <w:right w:val="single" w:sz="8" w:space="0" w:color="000000"/>
            </w:tcBorders>
            <w:shd w:val="clear" w:color="auto" w:fill="auto"/>
            <w:tcMar>
              <w:top w:w="0" w:type="dxa"/>
              <w:left w:w="74" w:type="dxa"/>
              <w:bottom w:w="0" w:type="dxa"/>
              <w:right w:w="74" w:type="dxa"/>
            </w:tcMar>
          </w:tcPr>
          <w:p w:rsidR="00785245" w:rsidRPr="00046F6B" w:rsidRDefault="00785245" w:rsidP="0070578F">
            <w:pPr>
              <w:jc w:val="center"/>
              <w:rPr>
                <w:b/>
                <w:sz w:val="20"/>
                <w:szCs w:val="20"/>
              </w:rPr>
            </w:pPr>
            <w:r w:rsidRPr="00046F6B">
              <w:rPr>
                <w:sz w:val="20"/>
                <w:szCs w:val="20"/>
              </w:rPr>
              <w:t>Абсолютная максимальная температура воздуха, °С</w:t>
            </w:r>
          </w:p>
        </w:tc>
        <w:tc>
          <w:tcPr>
            <w:tcW w:w="456" w:type="pct"/>
            <w:tcBorders>
              <w:top w:val="single" w:sz="8" w:space="0" w:color="000000"/>
              <w:left w:val="single" w:sz="8" w:space="0" w:color="000000"/>
              <w:bottom w:val="single" w:sz="8" w:space="0" w:color="000000"/>
              <w:right w:val="single" w:sz="8" w:space="0" w:color="000000"/>
            </w:tcBorders>
            <w:shd w:val="clear" w:color="auto" w:fill="auto"/>
            <w:tcMar>
              <w:top w:w="0" w:type="dxa"/>
              <w:left w:w="74" w:type="dxa"/>
              <w:bottom w:w="0" w:type="dxa"/>
              <w:right w:w="74" w:type="dxa"/>
            </w:tcMar>
          </w:tcPr>
          <w:p w:rsidR="00785245" w:rsidRPr="00046F6B" w:rsidRDefault="00785245" w:rsidP="0070578F">
            <w:pPr>
              <w:jc w:val="center"/>
              <w:rPr>
                <w:b/>
                <w:sz w:val="20"/>
                <w:szCs w:val="20"/>
              </w:rPr>
            </w:pPr>
            <w:r w:rsidRPr="00046F6B">
              <w:rPr>
                <w:sz w:val="20"/>
                <w:szCs w:val="20"/>
              </w:rPr>
              <w:t>Средняя месячная относительная влажность воздуха наиболее теплого месяца,%</w:t>
            </w:r>
          </w:p>
        </w:tc>
        <w:tc>
          <w:tcPr>
            <w:tcW w:w="456" w:type="pct"/>
            <w:tcBorders>
              <w:top w:val="single" w:sz="8" w:space="0" w:color="000000"/>
              <w:left w:val="single" w:sz="8" w:space="0" w:color="000000"/>
              <w:bottom w:val="single" w:sz="8" w:space="0" w:color="000000"/>
              <w:right w:val="single" w:sz="8" w:space="0" w:color="000000"/>
            </w:tcBorders>
            <w:shd w:val="clear" w:color="auto" w:fill="auto"/>
            <w:tcMar>
              <w:top w:w="0" w:type="dxa"/>
              <w:left w:w="74" w:type="dxa"/>
              <w:bottom w:w="0" w:type="dxa"/>
              <w:right w:w="74" w:type="dxa"/>
            </w:tcMar>
          </w:tcPr>
          <w:p w:rsidR="00785245" w:rsidRPr="00046F6B" w:rsidRDefault="00785245" w:rsidP="0070578F">
            <w:pPr>
              <w:jc w:val="center"/>
              <w:rPr>
                <w:b/>
                <w:sz w:val="20"/>
                <w:szCs w:val="20"/>
              </w:rPr>
            </w:pPr>
            <w:r w:rsidRPr="00046F6B">
              <w:rPr>
                <w:sz w:val="20"/>
                <w:szCs w:val="20"/>
              </w:rPr>
              <w:t>Средняя месячная относительная влажность воздуха в 15 ч наиболее теплого месяца,%</w:t>
            </w:r>
          </w:p>
        </w:tc>
        <w:tc>
          <w:tcPr>
            <w:tcW w:w="376" w:type="pct"/>
            <w:tcBorders>
              <w:top w:val="single" w:sz="8" w:space="0" w:color="000000"/>
              <w:left w:val="single" w:sz="8" w:space="0" w:color="000000"/>
              <w:bottom w:val="single" w:sz="8" w:space="0" w:color="000000"/>
              <w:right w:val="single" w:sz="8" w:space="0" w:color="000000"/>
            </w:tcBorders>
            <w:shd w:val="clear" w:color="auto" w:fill="auto"/>
            <w:tcMar>
              <w:top w:w="0" w:type="dxa"/>
              <w:left w:w="74" w:type="dxa"/>
              <w:bottom w:w="0" w:type="dxa"/>
              <w:right w:w="74" w:type="dxa"/>
            </w:tcMar>
          </w:tcPr>
          <w:p w:rsidR="00785245" w:rsidRPr="00046F6B" w:rsidRDefault="00785245" w:rsidP="0070578F">
            <w:pPr>
              <w:jc w:val="center"/>
              <w:rPr>
                <w:b/>
                <w:sz w:val="20"/>
                <w:szCs w:val="20"/>
              </w:rPr>
            </w:pPr>
            <w:r w:rsidRPr="00046F6B">
              <w:rPr>
                <w:sz w:val="20"/>
                <w:szCs w:val="20"/>
              </w:rPr>
              <w:t>Количество осадков за апрель-</w:t>
            </w:r>
            <w:r w:rsidRPr="00046F6B">
              <w:rPr>
                <w:sz w:val="20"/>
                <w:szCs w:val="20"/>
              </w:rPr>
              <w:br/>
              <w:t>октябрь, мм</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0" w:type="dxa"/>
              <w:left w:w="74" w:type="dxa"/>
              <w:bottom w:w="0" w:type="dxa"/>
              <w:right w:w="74" w:type="dxa"/>
            </w:tcMar>
          </w:tcPr>
          <w:p w:rsidR="00785245" w:rsidRPr="00046F6B" w:rsidRDefault="00785245" w:rsidP="0070578F">
            <w:pPr>
              <w:jc w:val="center"/>
              <w:rPr>
                <w:b/>
                <w:sz w:val="20"/>
                <w:szCs w:val="20"/>
              </w:rPr>
            </w:pPr>
            <w:r w:rsidRPr="00046F6B">
              <w:rPr>
                <w:sz w:val="20"/>
                <w:szCs w:val="20"/>
              </w:rPr>
              <w:t>Суточный максимум осадков, мм</w:t>
            </w:r>
          </w:p>
        </w:tc>
        <w:tc>
          <w:tcPr>
            <w:tcW w:w="505" w:type="pct"/>
            <w:tcBorders>
              <w:top w:val="single" w:sz="8" w:space="0" w:color="000000"/>
              <w:left w:val="single" w:sz="8" w:space="0" w:color="000000"/>
              <w:bottom w:val="single" w:sz="8" w:space="0" w:color="000000"/>
              <w:right w:val="single" w:sz="8" w:space="0" w:color="000000"/>
            </w:tcBorders>
            <w:shd w:val="clear" w:color="auto" w:fill="auto"/>
            <w:tcMar>
              <w:top w:w="0" w:type="dxa"/>
              <w:left w:w="74" w:type="dxa"/>
              <w:bottom w:w="0" w:type="dxa"/>
              <w:right w:w="74" w:type="dxa"/>
            </w:tcMar>
          </w:tcPr>
          <w:p w:rsidR="00785245" w:rsidRPr="00046F6B" w:rsidRDefault="00785245" w:rsidP="0070578F">
            <w:pPr>
              <w:jc w:val="center"/>
              <w:rPr>
                <w:b/>
                <w:sz w:val="20"/>
                <w:szCs w:val="20"/>
              </w:rPr>
            </w:pPr>
            <w:r w:rsidRPr="00046F6B">
              <w:rPr>
                <w:sz w:val="20"/>
                <w:szCs w:val="20"/>
              </w:rPr>
              <w:t>Преобладающее направление ветра за июнь-</w:t>
            </w:r>
            <w:r w:rsidRPr="00046F6B">
              <w:rPr>
                <w:sz w:val="20"/>
                <w:szCs w:val="20"/>
              </w:rPr>
              <w:br/>
              <w:t>август</w:t>
            </w:r>
          </w:p>
        </w:tc>
        <w:tc>
          <w:tcPr>
            <w:tcW w:w="498" w:type="pct"/>
            <w:tcBorders>
              <w:top w:val="single" w:sz="8" w:space="0" w:color="000000"/>
              <w:left w:val="single" w:sz="8" w:space="0" w:color="000000"/>
              <w:bottom w:val="single" w:sz="8" w:space="0" w:color="000000"/>
              <w:right w:val="single" w:sz="8" w:space="0" w:color="000000"/>
            </w:tcBorders>
            <w:shd w:val="clear" w:color="auto" w:fill="auto"/>
            <w:tcMar>
              <w:top w:w="0" w:type="dxa"/>
              <w:left w:w="74" w:type="dxa"/>
              <w:bottom w:w="0" w:type="dxa"/>
              <w:right w:w="74" w:type="dxa"/>
            </w:tcMar>
          </w:tcPr>
          <w:p w:rsidR="00785245" w:rsidRPr="00046F6B" w:rsidRDefault="00785245" w:rsidP="0070578F">
            <w:pPr>
              <w:jc w:val="center"/>
              <w:rPr>
                <w:b/>
                <w:sz w:val="20"/>
                <w:szCs w:val="20"/>
              </w:rPr>
            </w:pPr>
            <w:r w:rsidRPr="00046F6B">
              <w:rPr>
                <w:sz w:val="20"/>
                <w:szCs w:val="20"/>
              </w:rPr>
              <w:t>Минимальная из средних скоростей ветра по румбам за июль, м/с</w:t>
            </w:r>
          </w:p>
        </w:tc>
      </w:tr>
      <w:tr w:rsidR="00785245" w:rsidRPr="00046F6B" w:rsidTr="0070578F">
        <w:tc>
          <w:tcPr>
            <w:tcW w:w="460" w:type="pct"/>
            <w:tcBorders>
              <w:top w:val="single" w:sz="8" w:space="0" w:color="000000"/>
              <w:left w:val="single" w:sz="8" w:space="0" w:color="000000"/>
              <w:bottom w:val="single" w:sz="8" w:space="0" w:color="000000"/>
              <w:right w:val="single" w:sz="8" w:space="0" w:color="000000"/>
            </w:tcBorders>
            <w:shd w:val="clear" w:color="auto" w:fill="auto"/>
            <w:tcMar>
              <w:top w:w="0" w:type="dxa"/>
              <w:left w:w="74" w:type="dxa"/>
              <w:bottom w:w="0" w:type="dxa"/>
              <w:right w:w="74" w:type="dxa"/>
            </w:tcMar>
          </w:tcPr>
          <w:p w:rsidR="00785245" w:rsidRPr="00046F6B" w:rsidRDefault="00785245" w:rsidP="0070578F">
            <w:pPr>
              <w:rPr>
                <w:sz w:val="20"/>
                <w:szCs w:val="20"/>
              </w:rPr>
            </w:pPr>
            <w:r w:rsidRPr="00046F6B">
              <w:rPr>
                <w:sz w:val="20"/>
                <w:szCs w:val="20"/>
              </w:rPr>
              <w:t>Новосибирск</w:t>
            </w:r>
          </w:p>
        </w:tc>
        <w:tc>
          <w:tcPr>
            <w:tcW w:w="495" w:type="pct"/>
            <w:tcBorders>
              <w:top w:val="single" w:sz="8" w:space="0" w:color="000000"/>
              <w:left w:val="single" w:sz="8" w:space="0" w:color="000000"/>
              <w:bottom w:val="single" w:sz="8" w:space="0" w:color="000000"/>
              <w:right w:val="single" w:sz="8" w:space="0" w:color="000000"/>
            </w:tcBorders>
            <w:shd w:val="clear" w:color="auto" w:fill="auto"/>
            <w:tcMar>
              <w:top w:w="0" w:type="dxa"/>
              <w:left w:w="74" w:type="dxa"/>
              <w:bottom w:w="0" w:type="dxa"/>
              <w:right w:w="74" w:type="dxa"/>
            </w:tcMar>
          </w:tcPr>
          <w:p w:rsidR="00785245" w:rsidRPr="00046F6B" w:rsidRDefault="00785245" w:rsidP="0070578F">
            <w:pPr>
              <w:jc w:val="center"/>
              <w:rPr>
                <w:sz w:val="20"/>
                <w:szCs w:val="20"/>
              </w:rPr>
            </w:pPr>
            <w:r w:rsidRPr="00046F6B">
              <w:rPr>
                <w:sz w:val="20"/>
                <w:szCs w:val="20"/>
              </w:rPr>
              <w:t>23</w:t>
            </w:r>
          </w:p>
        </w:tc>
        <w:tc>
          <w:tcPr>
            <w:tcW w:w="537" w:type="pct"/>
            <w:tcBorders>
              <w:top w:val="single" w:sz="8" w:space="0" w:color="000000"/>
              <w:left w:val="single" w:sz="8" w:space="0" w:color="000000"/>
              <w:bottom w:val="single" w:sz="8" w:space="0" w:color="000000"/>
              <w:right w:val="single" w:sz="8" w:space="0" w:color="000000"/>
            </w:tcBorders>
            <w:shd w:val="clear" w:color="auto" w:fill="auto"/>
            <w:tcMar>
              <w:top w:w="0" w:type="dxa"/>
              <w:left w:w="74" w:type="dxa"/>
              <w:bottom w:w="0" w:type="dxa"/>
              <w:right w:w="74" w:type="dxa"/>
            </w:tcMar>
          </w:tcPr>
          <w:p w:rsidR="00785245" w:rsidRPr="00046F6B" w:rsidRDefault="00785245" w:rsidP="0070578F">
            <w:pPr>
              <w:jc w:val="center"/>
              <w:rPr>
                <w:sz w:val="20"/>
                <w:szCs w:val="20"/>
              </w:rPr>
            </w:pPr>
            <w:r w:rsidRPr="00046F6B">
              <w:rPr>
                <w:sz w:val="20"/>
                <w:szCs w:val="20"/>
              </w:rPr>
              <w:t>26</w:t>
            </w:r>
          </w:p>
        </w:tc>
        <w:tc>
          <w:tcPr>
            <w:tcW w:w="442" w:type="pct"/>
            <w:tcBorders>
              <w:top w:val="single" w:sz="8" w:space="0" w:color="000000"/>
              <w:left w:val="single" w:sz="8" w:space="0" w:color="000000"/>
              <w:bottom w:val="single" w:sz="8" w:space="0" w:color="000000"/>
              <w:right w:val="single" w:sz="8" w:space="0" w:color="000000"/>
            </w:tcBorders>
            <w:shd w:val="clear" w:color="auto" w:fill="auto"/>
            <w:tcMar>
              <w:top w:w="0" w:type="dxa"/>
              <w:left w:w="74" w:type="dxa"/>
              <w:bottom w:w="0" w:type="dxa"/>
              <w:right w:w="74" w:type="dxa"/>
            </w:tcMar>
          </w:tcPr>
          <w:p w:rsidR="00785245" w:rsidRPr="00046F6B" w:rsidRDefault="00785245" w:rsidP="0070578F">
            <w:pPr>
              <w:jc w:val="center"/>
              <w:rPr>
                <w:sz w:val="20"/>
                <w:szCs w:val="20"/>
              </w:rPr>
            </w:pPr>
            <w:r w:rsidRPr="00046F6B">
              <w:rPr>
                <w:sz w:val="20"/>
                <w:szCs w:val="20"/>
              </w:rPr>
              <w:t>25,8</w:t>
            </w:r>
          </w:p>
        </w:tc>
        <w:tc>
          <w:tcPr>
            <w:tcW w:w="442" w:type="pct"/>
            <w:tcBorders>
              <w:top w:val="single" w:sz="8" w:space="0" w:color="000000"/>
              <w:left w:val="single" w:sz="8" w:space="0" w:color="000000"/>
              <w:bottom w:val="single" w:sz="8" w:space="0" w:color="000000"/>
              <w:right w:val="single" w:sz="8" w:space="0" w:color="000000"/>
            </w:tcBorders>
            <w:shd w:val="clear" w:color="auto" w:fill="auto"/>
            <w:tcMar>
              <w:top w:w="0" w:type="dxa"/>
              <w:left w:w="74" w:type="dxa"/>
              <w:bottom w:w="0" w:type="dxa"/>
              <w:right w:w="74" w:type="dxa"/>
            </w:tcMar>
          </w:tcPr>
          <w:p w:rsidR="00785245" w:rsidRPr="00046F6B" w:rsidRDefault="00785245" w:rsidP="0070578F">
            <w:pPr>
              <w:jc w:val="center"/>
              <w:rPr>
                <w:sz w:val="20"/>
                <w:szCs w:val="20"/>
              </w:rPr>
            </w:pPr>
            <w:r w:rsidRPr="00046F6B">
              <w:rPr>
                <w:sz w:val="20"/>
                <w:szCs w:val="20"/>
              </w:rPr>
              <w:t>37</w:t>
            </w:r>
          </w:p>
        </w:tc>
        <w:tc>
          <w:tcPr>
            <w:tcW w:w="456" w:type="pct"/>
            <w:tcBorders>
              <w:top w:val="single" w:sz="8" w:space="0" w:color="000000"/>
              <w:left w:val="single" w:sz="8" w:space="0" w:color="000000"/>
              <w:bottom w:val="single" w:sz="8" w:space="0" w:color="000000"/>
              <w:right w:val="single" w:sz="8" w:space="0" w:color="000000"/>
            </w:tcBorders>
            <w:shd w:val="clear" w:color="auto" w:fill="auto"/>
            <w:tcMar>
              <w:top w:w="0" w:type="dxa"/>
              <w:left w:w="74" w:type="dxa"/>
              <w:bottom w:w="0" w:type="dxa"/>
              <w:right w:w="74" w:type="dxa"/>
            </w:tcMar>
          </w:tcPr>
          <w:p w:rsidR="00785245" w:rsidRPr="00046F6B" w:rsidRDefault="00785245" w:rsidP="0070578F">
            <w:pPr>
              <w:jc w:val="center"/>
              <w:rPr>
                <w:sz w:val="20"/>
                <w:szCs w:val="20"/>
              </w:rPr>
            </w:pPr>
            <w:r w:rsidRPr="00046F6B">
              <w:rPr>
                <w:sz w:val="20"/>
                <w:szCs w:val="20"/>
              </w:rPr>
              <w:t>69</w:t>
            </w:r>
          </w:p>
        </w:tc>
        <w:tc>
          <w:tcPr>
            <w:tcW w:w="456" w:type="pct"/>
            <w:tcBorders>
              <w:top w:val="single" w:sz="8" w:space="0" w:color="000000"/>
              <w:left w:val="single" w:sz="8" w:space="0" w:color="000000"/>
              <w:bottom w:val="single" w:sz="8" w:space="0" w:color="000000"/>
              <w:right w:val="single" w:sz="8" w:space="0" w:color="000000"/>
            </w:tcBorders>
            <w:shd w:val="clear" w:color="auto" w:fill="auto"/>
            <w:tcMar>
              <w:top w:w="0" w:type="dxa"/>
              <w:left w:w="74" w:type="dxa"/>
              <w:bottom w:w="0" w:type="dxa"/>
              <w:right w:w="74" w:type="dxa"/>
            </w:tcMar>
          </w:tcPr>
          <w:p w:rsidR="00785245" w:rsidRPr="00046F6B" w:rsidRDefault="00785245" w:rsidP="0070578F">
            <w:pPr>
              <w:jc w:val="center"/>
              <w:rPr>
                <w:sz w:val="20"/>
                <w:szCs w:val="20"/>
              </w:rPr>
            </w:pPr>
            <w:r w:rsidRPr="00046F6B">
              <w:rPr>
                <w:sz w:val="20"/>
                <w:szCs w:val="20"/>
              </w:rPr>
              <w:t>51</w:t>
            </w:r>
          </w:p>
        </w:tc>
        <w:tc>
          <w:tcPr>
            <w:tcW w:w="376" w:type="pct"/>
            <w:tcBorders>
              <w:top w:val="single" w:sz="8" w:space="0" w:color="000000"/>
              <w:left w:val="single" w:sz="8" w:space="0" w:color="000000"/>
              <w:bottom w:val="single" w:sz="8" w:space="0" w:color="000000"/>
              <w:right w:val="single" w:sz="8" w:space="0" w:color="000000"/>
            </w:tcBorders>
            <w:shd w:val="clear" w:color="auto" w:fill="auto"/>
            <w:tcMar>
              <w:top w:w="0" w:type="dxa"/>
              <w:left w:w="74" w:type="dxa"/>
              <w:bottom w:w="0" w:type="dxa"/>
              <w:right w:w="74" w:type="dxa"/>
            </w:tcMar>
          </w:tcPr>
          <w:p w:rsidR="00785245" w:rsidRPr="00046F6B" w:rsidRDefault="00785245" w:rsidP="0070578F">
            <w:pPr>
              <w:jc w:val="center"/>
              <w:rPr>
                <w:sz w:val="20"/>
                <w:szCs w:val="20"/>
              </w:rPr>
            </w:pPr>
            <w:r w:rsidRPr="00046F6B">
              <w:rPr>
                <w:sz w:val="20"/>
                <w:szCs w:val="20"/>
              </w:rPr>
              <w:t>325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0" w:type="dxa"/>
              <w:left w:w="74" w:type="dxa"/>
              <w:bottom w:w="0" w:type="dxa"/>
              <w:right w:w="74" w:type="dxa"/>
            </w:tcMar>
          </w:tcPr>
          <w:p w:rsidR="00785245" w:rsidRPr="00046F6B" w:rsidRDefault="00785245" w:rsidP="0070578F">
            <w:pPr>
              <w:jc w:val="center"/>
              <w:rPr>
                <w:sz w:val="20"/>
                <w:szCs w:val="20"/>
              </w:rPr>
            </w:pPr>
            <w:r w:rsidRPr="00046F6B">
              <w:rPr>
                <w:sz w:val="20"/>
                <w:szCs w:val="20"/>
              </w:rPr>
              <w:t>95</w:t>
            </w:r>
          </w:p>
        </w:tc>
        <w:tc>
          <w:tcPr>
            <w:tcW w:w="505" w:type="pct"/>
            <w:tcBorders>
              <w:top w:val="single" w:sz="8" w:space="0" w:color="000000"/>
              <w:left w:val="single" w:sz="8" w:space="0" w:color="000000"/>
              <w:bottom w:val="single" w:sz="8" w:space="0" w:color="000000"/>
              <w:right w:val="single" w:sz="8" w:space="0" w:color="000000"/>
            </w:tcBorders>
            <w:shd w:val="clear" w:color="auto" w:fill="auto"/>
            <w:tcMar>
              <w:top w:w="0" w:type="dxa"/>
              <w:left w:w="74" w:type="dxa"/>
              <w:bottom w:w="0" w:type="dxa"/>
              <w:right w:w="74" w:type="dxa"/>
            </w:tcMar>
          </w:tcPr>
          <w:p w:rsidR="00785245" w:rsidRPr="00046F6B" w:rsidRDefault="00785245" w:rsidP="0070578F">
            <w:pPr>
              <w:jc w:val="center"/>
              <w:rPr>
                <w:sz w:val="20"/>
                <w:szCs w:val="20"/>
              </w:rPr>
            </w:pPr>
            <w:r w:rsidRPr="00046F6B">
              <w:rPr>
                <w:sz w:val="20"/>
                <w:szCs w:val="20"/>
              </w:rPr>
              <w:t>Ю</w:t>
            </w:r>
          </w:p>
        </w:tc>
        <w:tc>
          <w:tcPr>
            <w:tcW w:w="498" w:type="pct"/>
            <w:tcBorders>
              <w:top w:val="single" w:sz="8" w:space="0" w:color="000000"/>
              <w:left w:val="single" w:sz="8" w:space="0" w:color="000000"/>
              <w:bottom w:val="single" w:sz="8" w:space="0" w:color="000000"/>
              <w:right w:val="single" w:sz="8" w:space="0" w:color="000000"/>
            </w:tcBorders>
            <w:shd w:val="clear" w:color="auto" w:fill="auto"/>
            <w:tcMar>
              <w:top w:w="0" w:type="dxa"/>
              <w:left w:w="74" w:type="dxa"/>
              <w:bottom w:w="0" w:type="dxa"/>
              <w:right w:w="74" w:type="dxa"/>
            </w:tcMar>
          </w:tcPr>
          <w:p w:rsidR="00785245" w:rsidRPr="00046F6B" w:rsidRDefault="00785245" w:rsidP="0070578F">
            <w:pPr>
              <w:jc w:val="center"/>
              <w:rPr>
                <w:sz w:val="20"/>
                <w:szCs w:val="20"/>
              </w:rPr>
            </w:pPr>
            <w:r w:rsidRPr="00046F6B">
              <w:rPr>
                <w:sz w:val="20"/>
                <w:szCs w:val="20"/>
              </w:rPr>
              <w:t>2,6</w:t>
            </w:r>
          </w:p>
        </w:tc>
      </w:tr>
    </w:tbl>
    <w:p w:rsidR="00785245" w:rsidRPr="00046F6B" w:rsidRDefault="00785245" w:rsidP="00785245">
      <w:pPr>
        <w:ind w:firstLine="709"/>
        <w:jc w:val="both"/>
        <w:rPr>
          <w:sz w:val="28"/>
          <w:szCs w:val="20"/>
        </w:rPr>
      </w:pPr>
    </w:p>
    <w:p w:rsidR="00785245" w:rsidRPr="00046F6B" w:rsidRDefault="00785245" w:rsidP="00785245">
      <w:pPr>
        <w:jc w:val="right"/>
        <w:rPr>
          <w:sz w:val="28"/>
          <w:szCs w:val="28"/>
        </w:rPr>
      </w:pPr>
      <w:r w:rsidRPr="00046F6B">
        <w:rPr>
          <w:sz w:val="28"/>
          <w:szCs w:val="28"/>
        </w:rPr>
        <w:t>Таблица 2.1.1-4</w:t>
      </w:r>
    </w:p>
    <w:p w:rsidR="00785245" w:rsidRPr="00046F6B" w:rsidRDefault="00785245" w:rsidP="00785245">
      <w:pPr>
        <w:widowControl w:val="0"/>
        <w:tabs>
          <w:tab w:val="left" w:pos="851"/>
        </w:tabs>
        <w:spacing w:before="120" w:after="120"/>
        <w:ind w:firstLine="709"/>
        <w:contextualSpacing/>
        <w:jc w:val="center"/>
        <w:rPr>
          <w:sz w:val="28"/>
          <w:szCs w:val="28"/>
        </w:rPr>
      </w:pPr>
      <w:r w:rsidRPr="00046F6B">
        <w:rPr>
          <w:sz w:val="28"/>
          <w:szCs w:val="28"/>
        </w:rPr>
        <w:t>Средняя месячная и годовая температуры воздуха, °C</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60"/>
        <w:gridCol w:w="975"/>
        <w:gridCol w:w="974"/>
        <w:gridCol w:w="838"/>
        <w:gridCol w:w="686"/>
        <w:gridCol w:w="995"/>
        <w:gridCol w:w="1003"/>
        <w:gridCol w:w="1012"/>
        <w:gridCol w:w="1021"/>
        <w:gridCol w:w="1000"/>
        <w:gridCol w:w="992"/>
        <w:gridCol w:w="1000"/>
        <w:gridCol w:w="1012"/>
        <w:gridCol w:w="974"/>
      </w:tblGrid>
      <w:tr w:rsidR="00046F6B" w:rsidRPr="00046F6B" w:rsidTr="0070578F">
        <w:trPr>
          <w:trHeight w:val="20"/>
        </w:trPr>
        <w:tc>
          <w:tcPr>
            <w:tcW w:w="708" w:type="pct"/>
            <w:vAlign w:val="center"/>
          </w:tcPr>
          <w:p w:rsidR="00785245" w:rsidRPr="00046F6B" w:rsidRDefault="00785245" w:rsidP="0070578F">
            <w:pPr>
              <w:rPr>
                <w:b/>
                <w:sz w:val="20"/>
                <w:szCs w:val="20"/>
              </w:rPr>
            </w:pPr>
            <w:r w:rsidRPr="00046F6B">
              <w:rPr>
                <w:sz w:val="20"/>
                <w:szCs w:val="20"/>
              </w:rPr>
              <w:t>Республика, край, автономный округ, область, пункт</w:t>
            </w:r>
          </w:p>
        </w:tc>
        <w:tc>
          <w:tcPr>
            <w:tcW w:w="335" w:type="pct"/>
            <w:vAlign w:val="center"/>
          </w:tcPr>
          <w:p w:rsidR="00785245" w:rsidRPr="00046F6B" w:rsidRDefault="00785245" w:rsidP="0070578F">
            <w:pPr>
              <w:jc w:val="center"/>
              <w:rPr>
                <w:b/>
                <w:sz w:val="20"/>
                <w:szCs w:val="20"/>
                <w:lang w:val="en-US"/>
              </w:rPr>
            </w:pPr>
            <w:r w:rsidRPr="00046F6B">
              <w:rPr>
                <w:sz w:val="20"/>
                <w:szCs w:val="20"/>
                <w:lang w:val="en-US"/>
              </w:rPr>
              <w:t>I</w:t>
            </w:r>
          </w:p>
        </w:tc>
        <w:tc>
          <w:tcPr>
            <w:tcW w:w="335" w:type="pct"/>
            <w:vAlign w:val="center"/>
          </w:tcPr>
          <w:p w:rsidR="00785245" w:rsidRPr="00046F6B" w:rsidRDefault="00785245" w:rsidP="0070578F">
            <w:pPr>
              <w:jc w:val="center"/>
              <w:rPr>
                <w:b/>
                <w:sz w:val="20"/>
                <w:szCs w:val="20"/>
                <w:lang w:val="en-US"/>
              </w:rPr>
            </w:pPr>
            <w:r w:rsidRPr="00046F6B">
              <w:rPr>
                <w:sz w:val="20"/>
                <w:szCs w:val="20"/>
                <w:lang w:val="en-US"/>
              </w:rPr>
              <w:t>II</w:t>
            </w:r>
          </w:p>
        </w:tc>
        <w:tc>
          <w:tcPr>
            <w:tcW w:w="288" w:type="pct"/>
            <w:vAlign w:val="center"/>
          </w:tcPr>
          <w:p w:rsidR="00785245" w:rsidRPr="00046F6B" w:rsidRDefault="00785245" w:rsidP="0070578F">
            <w:pPr>
              <w:jc w:val="center"/>
              <w:rPr>
                <w:b/>
                <w:sz w:val="20"/>
                <w:szCs w:val="20"/>
                <w:lang w:val="en-US"/>
              </w:rPr>
            </w:pPr>
            <w:r w:rsidRPr="00046F6B">
              <w:rPr>
                <w:sz w:val="20"/>
                <w:szCs w:val="20"/>
                <w:lang w:val="en-US"/>
              </w:rPr>
              <w:t>III</w:t>
            </w:r>
          </w:p>
        </w:tc>
        <w:tc>
          <w:tcPr>
            <w:tcW w:w="236" w:type="pct"/>
            <w:vAlign w:val="center"/>
          </w:tcPr>
          <w:p w:rsidR="00785245" w:rsidRPr="00046F6B" w:rsidRDefault="00785245" w:rsidP="0070578F">
            <w:pPr>
              <w:jc w:val="center"/>
              <w:rPr>
                <w:b/>
                <w:sz w:val="20"/>
                <w:szCs w:val="20"/>
                <w:lang w:val="en-US"/>
              </w:rPr>
            </w:pPr>
            <w:r w:rsidRPr="00046F6B">
              <w:rPr>
                <w:sz w:val="20"/>
                <w:szCs w:val="20"/>
                <w:lang w:val="en-US"/>
              </w:rPr>
              <w:t>IV</w:t>
            </w:r>
          </w:p>
        </w:tc>
        <w:tc>
          <w:tcPr>
            <w:tcW w:w="342" w:type="pct"/>
            <w:vAlign w:val="center"/>
          </w:tcPr>
          <w:p w:rsidR="00785245" w:rsidRPr="00046F6B" w:rsidRDefault="00785245" w:rsidP="0070578F">
            <w:pPr>
              <w:jc w:val="center"/>
              <w:rPr>
                <w:b/>
                <w:sz w:val="20"/>
                <w:szCs w:val="20"/>
                <w:lang w:val="en-US"/>
              </w:rPr>
            </w:pPr>
            <w:r w:rsidRPr="00046F6B">
              <w:rPr>
                <w:sz w:val="20"/>
                <w:szCs w:val="20"/>
                <w:lang w:val="en-US"/>
              </w:rPr>
              <w:t>V</w:t>
            </w:r>
          </w:p>
        </w:tc>
        <w:tc>
          <w:tcPr>
            <w:tcW w:w="345" w:type="pct"/>
            <w:vAlign w:val="center"/>
          </w:tcPr>
          <w:p w:rsidR="00785245" w:rsidRPr="00046F6B" w:rsidRDefault="00785245" w:rsidP="0070578F">
            <w:pPr>
              <w:jc w:val="center"/>
              <w:rPr>
                <w:b/>
                <w:sz w:val="20"/>
                <w:szCs w:val="20"/>
                <w:lang w:val="en-US"/>
              </w:rPr>
            </w:pPr>
            <w:r w:rsidRPr="00046F6B">
              <w:rPr>
                <w:sz w:val="20"/>
                <w:szCs w:val="20"/>
                <w:lang w:val="en-US"/>
              </w:rPr>
              <w:t>VI</w:t>
            </w:r>
          </w:p>
        </w:tc>
        <w:tc>
          <w:tcPr>
            <w:tcW w:w="348" w:type="pct"/>
            <w:vAlign w:val="center"/>
          </w:tcPr>
          <w:p w:rsidR="00785245" w:rsidRPr="00046F6B" w:rsidRDefault="00785245" w:rsidP="0070578F">
            <w:pPr>
              <w:jc w:val="center"/>
              <w:rPr>
                <w:b/>
                <w:sz w:val="20"/>
                <w:szCs w:val="20"/>
                <w:lang w:val="en-US"/>
              </w:rPr>
            </w:pPr>
            <w:r w:rsidRPr="00046F6B">
              <w:rPr>
                <w:sz w:val="20"/>
                <w:szCs w:val="20"/>
                <w:lang w:val="en-US"/>
              </w:rPr>
              <w:t>VII</w:t>
            </w:r>
          </w:p>
        </w:tc>
        <w:tc>
          <w:tcPr>
            <w:tcW w:w="351" w:type="pct"/>
            <w:vAlign w:val="center"/>
          </w:tcPr>
          <w:p w:rsidR="00785245" w:rsidRPr="00046F6B" w:rsidRDefault="00785245" w:rsidP="0070578F">
            <w:pPr>
              <w:jc w:val="center"/>
              <w:rPr>
                <w:b/>
                <w:sz w:val="20"/>
                <w:szCs w:val="20"/>
                <w:lang w:val="en-US"/>
              </w:rPr>
            </w:pPr>
            <w:r w:rsidRPr="00046F6B">
              <w:rPr>
                <w:sz w:val="20"/>
                <w:szCs w:val="20"/>
                <w:lang w:val="en-US"/>
              </w:rPr>
              <w:t>VIII</w:t>
            </w:r>
          </w:p>
        </w:tc>
        <w:tc>
          <w:tcPr>
            <w:tcW w:w="344" w:type="pct"/>
            <w:vAlign w:val="center"/>
          </w:tcPr>
          <w:p w:rsidR="00785245" w:rsidRPr="00046F6B" w:rsidRDefault="00785245" w:rsidP="0070578F">
            <w:pPr>
              <w:jc w:val="center"/>
              <w:rPr>
                <w:b/>
                <w:sz w:val="20"/>
                <w:szCs w:val="20"/>
                <w:lang w:val="en-US"/>
              </w:rPr>
            </w:pPr>
            <w:r w:rsidRPr="00046F6B">
              <w:rPr>
                <w:sz w:val="20"/>
                <w:szCs w:val="20"/>
                <w:lang w:val="en-US"/>
              </w:rPr>
              <w:t>IX</w:t>
            </w:r>
          </w:p>
        </w:tc>
        <w:tc>
          <w:tcPr>
            <w:tcW w:w="341" w:type="pct"/>
            <w:vAlign w:val="center"/>
          </w:tcPr>
          <w:p w:rsidR="00785245" w:rsidRPr="00046F6B" w:rsidRDefault="00785245" w:rsidP="0070578F">
            <w:pPr>
              <w:jc w:val="center"/>
              <w:rPr>
                <w:b/>
                <w:sz w:val="20"/>
                <w:szCs w:val="20"/>
                <w:lang w:val="en-US"/>
              </w:rPr>
            </w:pPr>
            <w:r w:rsidRPr="00046F6B">
              <w:rPr>
                <w:sz w:val="20"/>
                <w:szCs w:val="20"/>
                <w:lang w:val="en-US"/>
              </w:rPr>
              <w:t>X</w:t>
            </w:r>
          </w:p>
        </w:tc>
        <w:tc>
          <w:tcPr>
            <w:tcW w:w="344" w:type="pct"/>
            <w:vAlign w:val="center"/>
          </w:tcPr>
          <w:p w:rsidR="00785245" w:rsidRPr="00046F6B" w:rsidRDefault="00785245" w:rsidP="0070578F">
            <w:pPr>
              <w:jc w:val="center"/>
              <w:rPr>
                <w:b/>
                <w:sz w:val="20"/>
                <w:szCs w:val="20"/>
                <w:lang w:val="en-US"/>
              </w:rPr>
            </w:pPr>
            <w:r w:rsidRPr="00046F6B">
              <w:rPr>
                <w:sz w:val="20"/>
                <w:szCs w:val="20"/>
                <w:lang w:val="en-US"/>
              </w:rPr>
              <w:t>XI</w:t>
            </w:r>
          </w:p>
        </w:tc>
        <w:tc>
          <w:tcPr>
            <w:tcW w:w="348" w:type="pct"/>
            <w:vAlign w:val="center"/>
          </w:tcPr>
          <w:p w:rsidR="00785245" w:rsidRPr="00046F6B" w:rsidRDefault="00785245" w:rsidP="0070578F">
            <w:pPr>
              <w:jc w:val="center"/>
              <w:rPr>
                <w:b/>
                <w:sz w:val="20"/>
                <w:szCs w:val="20"/>
                <w:lang w:val="en-US"/>
              </w:rPr>
            </w:pPr>
            <w:r w:rsidRPr="00046F6B">
              <w:rPr>
                <w:sz w:val="20"/>
                <w:szCs w:val="20"/>
                <w:lang w:val="en-US"/>
              </w:rPr>
              <w:t>XII</w:t>
            </w:r>
          </w:p>
        </w:tc>
        <w:tc>
          <w:tcPr>
            <w:tcW w:w="335" w:type="pct"/>
            <w:vAlign w:val="center"/>
          </w:tcPr>
          <w:p w:rsidR="00785245" w:rsidRPr="00046F6B" w:rsidRDefault="00785245" w:rsidP="0070578F">
            <w:pPr>
              <w:jc w:val="center"/>
              <w:rPr>
                <w:b/>
                <w:sz w:val="20"/>
                <w:szCs w:val="20"/>
              </w:rPr>
            </w:pPr>
            <w:r w:rsidRPr="00046F6B">
              <w:rPr>
                <w:sz w:val="20"/>
                <w:szCs w:val="20"/>
              </w:rPr>
              <w:t>год</w:t>
            </w:r>
          </w:p>
        </w:tc>
      </w:tr>
      <w:tr w:rsidR="00785245" w:rsidRPr="00046F6B" w:rsidTr="0070578F">
        <w:trPr>
          <w:trHeight w:val="20"/>
        </w:trPr>
        <w:tc>
          <w:tcPr>
            <w:tcW w:w="708" w:type="pct"/>
            <w:vAlign w:val="center"/>
          </w:tcPr>
          <w:p w:rsidR="00785245" w:rsidRPr="00046F6B" w:rsidRDefault="00785245" w:rsidP="0070578F">
            <w:pPr>
              <w:rPr>
                <w:b/>
                <w:sz w:val="20"/>
                <w:szCs w:val="20"/>
              </w:rPr>
            </w:pPr>
            <w:r w:rsidRPr="00046F6B">
              <w:rPr>
                <w:sz w:val="20"/>
                <w:szCs w:val="20"/>
              </w:rPr>
              <w:t>Новосибирск</w:t>
            </w:r>
          </w:p>
        </w:tc>
        <w:tc>
          <w:tcPr>
            <w:tcW w:w="335" w:type="pct"/>
            <w:vAlign w:val="center"/>
          </w:tcPr>
          <w:p w:rsidR="00785245" w:rsidRPr="00046F6B" w:rsidRDefault="00785245" w:rsidP="0070578F">
            <w:pPr>
              <w:jc w:val="center"/>
              <w:rPr>
                <w:b/>
                <w:sz w:val="20"/>
                <w:szCs w:val="20"/>
              </w:rPr>
            </w:pPr>
            <w:r w:rsidRPr="00046F6B">
              <w:rPr>
                <w:sz w:val="20"/>
                <w:szCs w:val="20"/>
              </w:rPr>
              <w:t>-17,1</w:t>
            </w:r>
          </w:p>
        </w:tc>
        <w:tc>
          <w:tcPr>
            <w:tcW w:w="335" w:type="pct"/>
            <w:vAlign w:val="center"/>
          </w:tcPr>
          <w:p w:rsidR="00785245" w:rsidRPr="00046F6B" w:rsidRDefault="00785245" w:rsidP="0070578F">
            <w:pPr>
              <w:jc w:val="center"/>
              <w:rPr>
                <w:b/>
                <w:sz w:val="20"/>
                <w:szCs w:val="20"/>
              </w:rPr>
            </w:pPr>
            <w:r w:rsidRPr="00046F6B">
              <w:rPr>
                <w:sz w:val="20"/>
                <w:szCs w:val="20"/>
              </w:rPr>
              <w:t>-15,3</w:t>
            </w:r>
          </w:p>
        </w:tc>
        <w:tc>
          <w:tcPr>
            <w:tcW w:w="288" w:type="pct"/>
            <w:vAlign w:val="center"/>
          </w:tcPr>
          <w:p w:rsidR="00785245" w:rsidRPr="00046F6B" w:rsidRDefault="00785245" w:rsidP="0070578F">
            <w:pPr>
              <w:jc w:val="center"/>
              <w:rPr>
                <w:b/>
                <w:sz w:val="20"/>
                <w:szCs w:val="20"/>
              </w:rPr>
            </w:pPr>
            <w:r w:rsidRPr="00046F6B">
              <w:rPr>
                <w:sz w:val="20"/>
                <w:szCs w:val="20"/>
              </w:rPr>
              <w:t>-7,6</w:t>
            </w:r>
          </w:p>
        </w:tc>
        <w:tc>
          <w:tcPr>
            <w:tcW w:w="236" w:type="pct"/>
            <w:vAlign w:val="center"/>
          </w:tcPr>
          <w:p w:rsidR="00785245" w:rsidRPr="00046F6B" w:rsidRDefault="00785245" w:rsidP="0070578F">
            <w:pPr>
              <w:jc w:val="center"/>
              <w:rPr>
                <w:b/>
                <w:sz w:val="20"/>
                <w:szCs w:val="20"/>
              </w:rPr>
            </w:pPr>
            <w:r w:rsidRPr="00046F6B">
              <w:rPr>
                <w:sz w:val="20"/>
                <w:szCs w:val="20"/>
              </w:rPr>
              <w:t>3,0</w:t>
            </w:r>
          </w:p>
        </w:tc>
        <w:tc>
          <w:tcPr>
            <w:tcW w:w="342" w:type="pct"/>
            <w:vAlign w:val="center"/>
          </w:tcPr>
          <w:p w:rsidR="00785245" w:rsidRPr="00046F6B" w:rsidRDefault="00785245" w:rsidP="0070578F">
            <w:pPr>
              <w:jc w:val="center"/>
              <w:rPr>
                <w:b/>
                <w:sz w:val="20"/>
                <w:szCs w:val="20"/>
              </w:rPr>
            </w:pPr>
            <w:r w:rsidRPr="00046F6B">
              <w:rPr>
                <w:sz w:val="20"/>
                <w:szCs w:val="20"/>
              </w:rPr>
              <w:t>11,4</w:t>
            </w:r>
          </w:p>
        </w:tc>
        <w:tc>
          <w:tcPr>
            <w:tcW w:w="345" w:type="pct"/>
            <w:vAlign w:val="center"/>
          </w:tcPr>
          <w:p w:rsidR="00785245" w:rsidRPr="00046F6B" w:rsidRDefault="00785245" w:rsidP="0070578F">
            <w:pPr>
              <w:jc w:val="center"/>
              <w:rPr>
                <w:b/>
                <w:sz w:val="20"/>
                <w:szCs w:val="20"/>
              </w:rPr>
            </w:pPr>
            <w:r w:rsidRPr="00046F6B">
              <w:rPr>
                <w:sz w:val="20"/>
                <w:szCs w:val="20"/>
              </w:rPr>
              <w:t>17,3</w:t>
            </w:r>
          </w:p>
        </w:tc>
        <w:tc>
          <w:tcPr>
            <w:tcW w:w="348" w:type="pct"/>
            <w:vAlign w:val="center"/>
          </w:tcPr>
          <w:p w:rsidR="00785245" w:rsidRPr="00046F6B" w:rsidRDefault="00785245" w:rsidP="0070578F">
            <w:pPr>
              <w:jc w:val="center"/>
              <w:rPr>
                <w:b/>
                <w:sz w:val="20"/>
                <w:szCs w:val="20"/>
              </w:rPr>
            </w:pPr>
            <w:r w:rsidRPr="00046F6B">
              <w:rPr>
                <w:sz w:val="20"/>
                <w:szCs w:val="20"/>
              </w:rPr>
              <w:t>19,3</w:t>
            </w:r>
          </w:p>
        </w:tc>
        <w:tc>
          <w:tcPr>
            <w:tcW w:w="351" w:type="pct"/>
            <w:vAlign w:val="center"/>
          </w:tcPr>
          <w:p w:rsidR="00785245" w:rsidRPr="00046F6B" w:rsidRDefault="00785245" w:rsidP="0070578F">
            <w:pPr>
              <w:jc w:val="center"/>
              <w:rPr>
                <w:b/>
                <w:sz w:val="20"/>
                <w:szCs w:val="20"/>
              </w:rPr>
            </w:pPr>
            <w:r w:rsidRPr="00046F6B">
              <w:rPr>
                <w:sz w:val="20"/>
                <w:szCs w:val="20"/>
              </w:rPr>
              <w:t>16,5</w:t>
            </w:r>
          </w:p>
        </w:tc>
        <w:tc>
          <w:tcPr>
            <w:tcW w:w="344" w:type="pct"/>
            <w:vAlign w:val="center"/>
          </w:tcPr>
          <w:p w:rsidR="00785245" w:rsidRPr="00046F6B" w:rsidRDefault="00785245" w:rsidP="0070578F">
            <w:pPr>
              <w:jc w:val="center"/>
              <w:rPr>
                <w:b/>
                <w:sz w:val="20"/>
                <w:szCs w:val="20"/>
              </w:rPr>
            </w:pPr>
            <w:r w:rsidRPr="00046F6B">
              <w:rPr>
                <w:sz w:val="20"/>
                <w:szCs w:val="20"/>
              </w:rPr>
              <w:t>10,3</w:t>
            </w:r>
          </w:p>
        </w:tc>
        <w:tc>
          <w:tcPr>
            <w:tcW w:w="341" w:type="pct"/>
            <w:vAlign w:val="center"/>
          </w:tcPr>
          <w:p w:rsidR="00785245" w:rsidRPr="00046F6B" w:rsidRDefault="00785245" w:rsidP="0070578F">
            <w:pPr>
              <w:jc w:val="center"/>
              <w:rPr>
                <w:b/>
                <w:sz w:val="20"/>
                <w:szCs w:val="20"/>
              </w:rPr>
            </w:pPr>
            <w:r w:rsidRPr="00046F6B">
              <w:rPr>
                <w:sz w:val="20"/>
                <w:szCs w:val="20"/>
              </w:rPr>
              <w:t>2,8</w:t>
            </w:r>
          </w:p>
        </w:tc>
        <w:tc>
          <w:tcPr>
            <w:tcW w:w="344" w:type="pct"/>
            <w:vAlign w:val="center"/>
          </w:tcPr>
          <w:p w:rsidR="00785245" w:rsidRPr="00046F6B" w:rsidRDefault="00785245" w:rsidP="0070578F">
            <w:pPr>
              <w:jc w:val="center"/>
              <w:rPr>
                <w:b/>
                <w:sz w:val="20"/>
                <w:szCs w:val="20"/>
              </w:rPr>
            </w:pPr>
            <w:r w:rsidRPr="00046F6B">
              <w:rPr>
                <w:sz w:val="20"/>
                <w:szCs w:val="20"/>
              </w:rPr>
              <w:t>-7,0</w:t>
            </w:r>
          </w:p>
        </w:tc>
        <w:tc>
          <w:tcPr>
            <w:tcW w:w="348" w:type="pct"/>
            <w:vAlign w:val="center"/>
          </w:tcPr>
          <w:p w:rsidR="00785245" w:rsidRPr="00046F6B" w:rsidRDefault="00785245" w:rsidP="0070578F">
            <w:pPr>
              <w:jc w:val="center"/>
              <w:rPr>
                <w:b/>
                <w:sz w:val="20"/>
                <w:szCs w:val="20"/>
              </w:rPr>
            </w:pPr>
            <w:r w:rsidRPr="00046F6B">
              <w:rPr>
                <w:sz w:val="20"/>
                <w:szCs w:val="20"/>
              </w:rPr>
              <w:t>-14,0</w:t>
            </w:r>
          </w:p>
        </w:tc>
        <w:tc>
          <w:tcPr>
            <w:tcW w:w="335" w:type="pct"/>
            <w:vAlign w:val="center"/>
          </w:tcPr>
          <w:p w:rsidR="00785245" w:rsidRPr="00046F6B" w:rsidRDefault="00785245" w:rsidP="0070578F">
            <w:pPr>
              <w:jc w:val="center"/>
              <w:rPr>
                <w:b/>
                <w:sz w:val="20"/>
                <w:szCs w:val="20"/>
              </w:rPr>
            </w:pPr>
            <w:r w:rsidRPr="00046F6B">
              <w:rPr>
                <w:sz w:val="20"/>
                <w:szCs w:val="20"/>
              </w:rPr>
              <w:t>1,6</w:t>
            </w:r>
          </w:p>
        </w:tc>
      </w:tr>
    </w:tbl>
    <w:p w:rsidR="00785245" w:rsidRPr="00046F6B" w:rsidRDefault="00785245" w:rsidP="00785245">
      <w:pPr>
        <w:pStyle w:val="af7"/>
        <w:spacing w:after="0" w:line="240" w:lineRule="auto"/>
        <w:ind w:left="0"/>
        <w:rPr>
          <w:rFonts w:ascii="Times New Roman" w:hAnsi="Times New Roman"/>
          <w:b/>
          <w:sz w:val="28"/>
          <w:szCs w:val="28"/>
        </w:rPr>
      </w:pPr>
    </w:p>
    <w:p w:rsidR="00785245" w:rsidRPr="00046F6B" w:rsidRDefault="00785245">
      <w:pPr>
        <w:pStyle w:val="afa"/>
        <w:shd w:val="clear" w:color="auto" w:fill="FFFFFF" w:themeFill="background1"/>
        <w:ind w:firstLine="567"/>
        <w:jc w:val="right"/>
        <w:sectPr w:rsidR="00785245" w:rsidRPr="00046F6B" w:rsidSect="00785245">
          <w:footnotePr>
            <w:numRestart w:val="eachPage"/>
          </w:footnotePr>
          <w:pgSz w:w="16820" w:h="11900" w:orient="landscape"/>
          <w:pgMar w:top="1418" w:right="1134" w:bottom="560" w:left="1134" w:header="680" w:footer="255" w:gutter="0"/>
          <w:cols w:space="720"/>
          <w:docGrid w:linePitch="360"/>
        </w:sectPr>
      </w:pPr>
    </w:p>
    <w:p w:rsidR="001229BC" w:rsidRPr="00046F6B" w:rsidRDefault="00DE5B46">
      <w:pPr>
        <w:shd w:val="clear" w:color="auto" w:fill="FFFFFF" w:themeFill="background1"/>
        <w:tabs>
          <w:tab w:val="left" w:pos="4155"/>
        </w:tabs>
        <w:jc w:val="center"/>
        <w:rPr>
          <w:sz w:val="28"/>
          <w:szCs w:val="28"/>
        </w:rPr>
      </w:pPr>
      <w:r w:rsidRPr="00046F6B">
        <w:rPr>
          <w:b/>
          <w:noProof/>
          <w:sz w:val="28"/>
          <w:szCs w:val="28"/>
        </w:rPr>
        <w:drawing>
          <wp:inline distT="0" distB="0" distL="0" distR="0" wp14:anchorId="0857E21D" wp14:editId="2E8A38BF">
            <wp:extent cx="2419350" cy="2628900"/>
            <wp:effectExtent l="0" t="0" r="0" b="0"/>
            <wp:docPr id="2" name="Рисунок 12" descr="роз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роза"/>
                    <pic:cNvPicPr>
                      <a:picLocks noChangeAspect="1"/>
                    </pic:cNvPicPr>
                  </pic:nvPicPr>
                  <pic:blipFill>
                    <a:blip r:embed="rId12"/>
                    <a:stretch/>
                  </pic:blipFill>
                  <pic:spPr bwMode="auto">
                    <a:xfrm>
                      <a:off x="0" y="0"/>
                      <a:ext cx="2419350" cy="2628900"/>
                    </a:xfrm>
                    <a:prstGeom prst="rect">
                      <a:avLst/>
                    </a:prstGeom>
                    <a:noFill/>
                    <a:ln>
                      <a:noFill/>
                    </a:ln>
                  </pic:spPr>
                </pic:pic>
              </a:graphicData>
            </a:graphic>
          </wp:inline>
        </w:drawing>
      </w:r>
    </w:p>
    <w:p w:rsidR="0066154E" w:rsidRPr="00046F6B" w:rsidRDefault="0066154E">
      <w:pPr>
        <w:shd w:val="clear" w:color="auto" w:fill="FFFFFF" w:themeFill="background1"/>
        <w:tabs>
          <w:tab w:val="left" w:pos="4155"/>
        </w:tabs>
        <w:jc w:val="center"/>
        <w:rPr>
          <w:sz w:val="28"/>
          <w:szCs w:val="28"/>
        </w:rPr>
      </w:pPr>
    </w:p>
    <w:p w:rsidR="0066154E" w:rsidRPr="00046F6B" w:rsidRDefault="0066154E" w:rsidP="0066154E">
      <w:pPr>
        <w:pStyle w:val="afa"/>
        <w:jc w:val="center"/>
        <w:rPr>
          <w:iCs/>
        </w:rPr>
      </w:pPr>
      <w:r w:rsidRPr="00046F6B">
        <w:rPr>
          <w:iCs/>
        </w:rPr>
        <w:t>Рисунок 2.1.1-1 Преобладающие направления ветров</w:t>
      </w:r>
    </w:p>
    <w:p w:rsidR="0066154E" w:rsidRPr="00046F6B" w:rsidRDefault="0066154E">
      <w:pPr>
        <w:shd w:val="clear" w:color="auto" w:fill="FFFFFF" w:themeFill="background1"/>
        <w:tabs>
          <w:tab w:val="left" w:pos="4155"/>
        </w:tabs>
        <w:jc w:val="center"/>
        <w:rPr>
          <w:sz w:val="28"/>
          <w:szCs w:val="28"/>
        </w:rPr>
      </w:pPr>
    </w:p>
    <w:p w:rsidR="001229BC" w:rsidRPr="00046F6B" w:rsidRDefault="00DE5B46">
      <w:pPr>
        <w:shd w:val="clear" w:color="auto" w:fill="FFFFFF" w:themeFill="background1"/>
        <w:ind w:firstLine="567"/>
        <w:jc w:val="right"/>
        <w:rPr>
          <w:sz w:val="28"/>
          <w:szCs w:val="28"/>
        </w:rPr>
      </w:pPr>
      <w:r w:rsidRPr="00046F6B">
        <w:rPr>
          <w:sz w:val="28"/>
          <w:szCs w:val="28"/>
        </w:rPr>
        <w:t>Таблица 2.2.1-</w:t>
      </w:r>
      <w:r w:rsidR="0066154E" w:rsidRPr="00046F6B">
        <w:rPr>
          <w:sz w:val="28"/>
          <w:szCs w:val="28"/>
        </w:rPr>
        <w:t>5</w:t>
      </w:r>
    </w:p>
    <w:p w:rsidR="001229BC" w:rsidRPr="00046F6B" w:rsidRDefault="001229BC">
      <w:pPr>
        <w:shd w:val="clear" w:color="auto" w:fill="FFFFFF" w:themeFill="background1"/>
        <w:ind w:firstLine="567"/>
        <w:jc w:val="right"/>
        <w:rPr>
          <w:sz w:val="26"/>
          <w:szCs w:val="26"/>
        </w:rPr>
      </w:pPr>
    </w:p>
    <w:p w:rsidR="001229BC" w:rsidRPr="00046F6B" w:rsidRDefault="00DE5B46">
      <w:pPr>
        <w:pStyle w:val="af7"/>
        <w:shd w:val="clear" w:color="auto" w:fill="FFFFFF" w:themeFill="background1"/>
        <w:spacing w:after="0" w:line="240" w:lineRule="auto"/>
        <w:ind w:left="0"/>
        <w:jc w:val="center"/>
        <w:rPr>
          <w:rFonts w:ascii="Times New Roman" w:hAnsi="Times New Roman"/>
          <w:sz w:val="28"/>
          <w:szCs w:val="28"/>
        </w:rPr>
      </w:pPr>
      <w:r w:rsidRPr="00046F6B">
        <w:rPr>
          <w:rFonts w:ascii="Times New Roman" w:hAnsi="Times New Roman"/>
          <w:sz w:val="28"/>
          <w:szCs w:val="28"/>
        </w:rPr>
        <w:t>Направления и скорость ветра</w:t>
      </w:r>
    </w:p>
    <w:tbl>
      <w:tblPr>
        <w:tblW w:w="0" w:type="auto"/>
        <w:jc w:val="center"/>
        <w:tblLook w:val="04A0" w:firstRow="1" w:lastRow="0" w:firstColumn="1" w:lastColumn="0" w:noHBand="0" w:noVBand="1"/>
      </w:tblPr>
      <w:tblGrid>
        <w:gridCol w:w="1110"/>
        <w:gridCol w:w="1008"/>
        <w:gridCol w:w="1009"/>
        <w:gridCol w:w="1011"/>
        <w:gridCol w:w="1009"/>
        <w:gridCol w:w="1010"/>
        <w:gridCol w:w="1009"/>
        <w:gridCol w:w="1010"/>
        <w:gridCol w:w="1123"/>
      </w:tblGrid>
      <w:tr w:rsidR="00046F6B" w:rsidRPr="00046F6B">
        <w:trPr>
          <w:jc w:val="center"/>
        </w:trPr>
        <w:tc>
          <w:tcPr>
            <w:tcW w:w="9299" w:type="dxa"/>
            <w:gridSpan w:val="9"/>
            <w:tcBorders>
              <w:top w:val="singl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Повторяемость направлений ветра (числитель), %; средняя скорость ветра по</w:t>
            </w:r>
          </w:p>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направлениям (знаменатель), м/с; повторяемость штилей, %</w:t>
            </w:r>
          </w:p>
        </w:tc>
      </w:tr>
      <w:tr w:rsidR="00046F6B" w:rsidRPr="00046F6B">
        <w:trPr>
          <w:jc w:val="center"/>
        </w:trPr>
        <w:tc>
          <w:tcPr>
            <w:tcW w:w="9299" w:type="dxa"/>
            <w:gridSpan w:val="9"/>
            <w:tcBorders>
              <w:top w:val="singl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январь</w:t>
            </w:r>
          </w:p>
        </w:tc>
      </w:tr>
      <w:tr w:rsidR="00046F6B" w:rsidRPr="00046F6B">
        <w:trPr>
          <w:jc w:val="center"/>
        </w:trPr>
        <w:tc>
          <w:tcPr>
            <w:tcW w:w="1110" w:type="dxa"/>
            <w:tcBorders>
              <w:top w:val="singl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с</w:t>
            </w:r>
          </w:p>
        </w:tc>
        <w:tc>
          <w:tcPr>
            <w:tcW w:w="1008" w:type="dxa"/>
            <w:tcBorders>
              <w:top w:val="singl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св</w:t>
            </w:r>
          </w:p>
        </w:tc>
        <w:tc>
          <w:tcPr>
            <w:tcW w:w="1009" w:type="dxa"/>
            <w:tcBorders>
              <w:top w:val="singl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в</w:t>
            </w:r>
          </w:p>
        </w:tc>
        <w:tc>
          <w:tcPr>
            <w:tcW w:w="1011" w:type="dxa"/>
            <w:tcBorders>
              <w:top w:val="singl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юв</w:t>
            </w:r>
          </w:p>
        </w:tc>
        <w:tc>
          <w:tcPr>
            <w:tcW w:w="1009" w:type="dxa"/>
            <w:tcBorders>
              <w:top w:val="singl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ю</w:t>
            </w:r>
          </w:p>
        </w:tc>
        <w:tc>
          <w:tcPr>
            <w:tcW w:w="1010" w:type="dxa"/>
            <w:tcBorders>
              <w:top w:val="singl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юз</w:t>
            </w:r>
          </w:p>
        </w:tc>
        <w:tc>
          <w:tcPr>
            <w:tcW w:w="1009" w:type="dxa"/>
            <w:tcBorders>
              <w:top w:val="singl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з</w:t>
            </w:r>
          </w:p>
        </w:tc>
        <w:tc>
          <w:tcPr>
            <w:tcW w:w="1010" w:type="dxa"/>
            <w:tcBorders>
              <w:top w:val="singl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сз</w:t>
            </w:r>
          </w:p>
        </w:tc>
        <w:tc>
          <w:tcPr>
            <w:tcW w:w="1123" w:type="dxa"/>
            <w:tcBorders>
              <w:top w:val="singl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штиль</w:t>
            </w:r>
          </w:p>
        </w:tc>
      </w:tr>
      <w:tr w:rsidR="00046F6B" w:rsidRPr="00046F6B">
        <w:trPr>
          <w:jc w:val="center"/>
        </w:trPr>
        <w:tc>
          <w:tcPr>
            <w:tcW w:w="1110" w:type="dxa"/>
            <w:tcBorders>
              <w:top w:val="single" w:sz="4" w:space="0" w:color="000000"/>
              <w:left w:val="single" w:sz="4" w:space="0" w:color="000000"/>
              <w:bottom w:val="non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u w:val="single"/>
              </w:rPr>
            </w:pPr>
            <w:r w:rsidRPr="00046F6B">
              <w:rPr>
                <w:rFonts w:ascii="Times New Roman" w:hAnsi="Times New Roman"/>
                <w:sz w:val="24"/>
                <w:szCs w:val="24"/>
                <w:u w:val="single"/>
              </w:rPr>
              <w:t>3</w:t>
            </w:r>
          </w:p>
        </w:tc>
        <w:tc>
          <w:tcPr>
            <w:tcW w:w="1008" w:type="dxa"/>
            <w:tcBorders>
              <w:top w:val="single" w:sz="4" w:space="0" w:color="000000"/>
              <w:left w:val="single" w:sz="4" w:space="0" w:color="000000"/>
              <w:bottom w:val="non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u w:val="single"/>
              </w:rPr>
            </w:pPr>
            <w:r w:rsidRPr="00046F6B">
              <w:rPr>
                <w:rFonts w:ascii="Times New Roman" w:hAnsi="Times New Roman"/>
                <w:sz w:val="24"/>
                <w:szCs w:val="24"/>
                <w:u w:val="single"/>
              </w:rPr>
              <w:t>5</w:t>
            </w:r>
          </w:p>
        </w:tc>
        <w:tc>
          <w:tcPr>
            <w:tcW w:w="1009" w:type="dxa"/>
            <w:tcBorders>
              <w:top w:val="single" w:sz="4" w:space="0" w:color="000000"/>
              <w:left w:val="single" w:sz="4" w:space="0" w:color="000000"/>
              <w:bottom w:val="non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u w:val="single"/>
              </w:rPr>
            </w:pPr>
            <w:r w:rsidRPr="00046F6B">
              <w:rPr>
                <w:rFonts w:ascii="Times New Roman" w:hAnsi="Times New Roman"/>
                <w:sz w:val="24"/>
                <w:szCs w:val="24"/>
                <w:u w:val="single"/>
              </w:rPr>
              <w:t>9</w:t>
            </w:r>
          </w:p>
        </w:tc>
        <w:tc>
          <w:tcPr>
            <w:tcW w:w="1011" w:type="dxa"/>
            <w:tcBorders>
              <w:top w:val="single" w:sz="4" w:space="0" w:color="000000"/>
              <w:left w:val="single" w:sz="4" w:space="0" w:color="000000"/>
              <w:bottom w:val="non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u w:val="single"/>
              </w:rPr>
            </w:pPr>
            <w:r w:rsidRPr="00046F6B">
              <w:rPr>
                <w:rFonts w:ascii="Times New Roman" w:hAnsi="Times New Roman"/>
                <w:sz w:val="24"/>
                <w:szCs w:val="24"/>
                <w:u w:val="single"/>
              </w:rPr>
              <w:t>16</w:t>
            </w:r>
          </w:p>
        </w:tc>
        <w:tc>
          <w:tcPr>
            <w:tcW w:w="1009" w:type="dxa"/>
            <w:tcBorders>
              <w:top w:val="single" w:sz="4" w:space="0" w:color="000000"/>
              <w:left w:val="single" w:sz="4" w:space="0" w:color="000000"/>
              <w:bottom w:val="non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u w:val="single"/>
              </w:rPr>
            </w:pPr>
            <w:r w:rsidRPr="00046F6B">
              <w:rPr>
                <w:rFonts w:ascii="Times New Roman" w:hAnsi="Times New Roman"/>
                <w:sz w:val="24"/>
                <w:szCs w:val="24"/>
                <w:u w:val="single"/>
              </w:rPr>
              <w:t>27</w:t>
            </w:r>
          </w:p>
        </w:tc>
        <w:tc>
          <w:tcPr>
            <w:tcW w:w="1010" w:type="dxa"/>
            <w:tcBorders>
              <w:top w:val="single" w:sz="4" w:space="0" w:color="000000"/>
              <w:left w:val="single" w:sz="4" w:space="0" w:color="000000"/>
              <w:bottom w:val="non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u w:val="single"/>
              </w:rPr>
            </w:pPr>
            <w:r w:rsidRPr="00046F6B">
              <w:rPr>
                <w:rFonts w:ascii="Times New Roman" w:hAnsi="Times New Roman"/>
                <w:sz w:val="24"/>
                <w:szCs w:val="24"/>
                <w:u w:val="single"/>
              </w:rPr>
              <w:t>31</w:t>
            </w:r>
          </w:p>
        </w:tc>
        <w:tc>
          <w:tcPr>
            <w:tcW w:w="1009" w:type="dxa"/>
            <w:tcBorders>
              <w:top w:val="single" w:sz="4" w:space="0" w:color="000000"/>
              <w:left w:val="single" w:sz="4" w:space="0" w:color="000000"/>
              <w:bottom w:val="non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u w:val="single"/>
              </w:rPr>
            </w:pPr>
            <w:r w:rsidRPr="00046F6B">
              <w:rPr>
                <w:rFonts w:ascii="Times New Roman" w:hAnsi="Times New Roman"/>
                <w:sz w:val="24"/>
                <w:szCs w:val="24"/>
                <w:u w:val="single"/>
              </w:rPr>
              <w:t>6</w:t>
            </w:r>
          </w:p>
        </w:tc>
        <w:tc>
          <w:tcPr>
            <w:tcW w:w="1010" w:type="dxa"/>
            <w:tcBorders>
              <w:top w:val="single" w:sz="4" w:space="0" w:color="000000"/>
              <w:left w:val="single" w:sz="4" w:space="0" w:color="000000"/>
              <w:bottom w:val="non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u w:val="single"/>
              </w:rPr>
            </w:pPr>
            <w:r w:rsidRPr="00046F6B">
              <w:rPr>
                <w:rFonts w:ascii="Times New Roman" w:hAnsi="Times New Roman"/>
                <w:sz w:val="24"/>
                <w:szCs w:val="24"/>
                <w:u w:val="single"/>
              </w:rPr>
              <w:t>3</w:t>
            </w:r>
          </w:p>
        </w:tc>
        <w:tc>
          <w:tcPr>
            <w:tcW w:w="1123" w:type="dxa"/>
            <w:vMerge w:val="restart"/>
            <w:tcBorders>
              <w:top w:val="single" w:sz="4" w:space="0" w:color="000000"/>
              <w:left w:val="single" w:sz="4" w:space="0" w:color="000000"/>
              <w:bottom w:val="single" w:sz="4" w:space="0" w:color="000000"/>
              <w:right w:val="single" w:sz="4" w:space="0" w:color="000000"/>
            </w:tcBorders>
            <w:vAlign w:val="center"/>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15</w:t>
            </w:r>
          </w:p>
        </w:tc>
      </w:tr>
      <w:tr w:rsidR="00046F6B" w:rsidRPr="00046F6B">
        <w:trPr>
          <w:jc w:val="center"/>
        </w:trPr>
        <w:tc>
          <w:tcPr>
            <w:tcW w:w="1110" w:type="dxa"/>
            <w:tcBorders>
              <w:top w:val="non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2,0</w:t>
            </w:r>
          </w:p>
        </w:tc>
        <w:tc>
          <w:tcPr>
            <w:tcW w:w="1008" w:type="dxa"/>
            <w:tcBorders>
              <w:top w:val="non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2,8</w:t>
            </w:r>
          </w:p>
        </w:tc>
        <w:tc>
          <w:tcPr>
            <w:tcW w:w="1009" w:type="dxa"/>
            <w:tcBorders>
              <w:top w:val="non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2,3</w:t>
            </w:r>
          </w:p>
        </w:tc>
        <w:tc>
          <w:tcPr>
            <w:tcW w:w="1011" w:type="dxa"/>
            <w:tcBorders>
              <w:top w:val="non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3,0</w:t>
            </w:r>
          </w:p>
        </w:tc>
        <w:tc>
          <w:tcPr>
            <w:tcW w:w="1009" w:type="dxa"/>
            <w:tcBorders>
              <w:top w:val="non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4,7</w:t>
            </w:r>
          </w:p>
        </w:tc>
        <w:tc>
          <w:tcPr>
            <w:tcW w:w="1010" w:type="dxa"/>
            <w:tcBorders>
              <w:top w:val="non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5,7</w:t>
            </w:r>
          </w:p>
        </w:tc>
        <w:tc>
          <w:tcPr>
            <w:tcW w:w="1009" w:type="dxa"/>
            <w:tcBorders>
              <w:top w:val="non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3,7</w:t>
            </w:r>
          </w:p>
        </w:tc>
        <w:tc>
          <w:tcPr>
            <w:tcW w:w="1010" w:type="dxa"/>
            <w:tcBorders>
              <w:top w:val="non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3,0</w:t>
            </w:r>
          </w:p>
        </w:tc>
        <w:tc>
          <w:tcPr>
            <w:tcW w:w="0" w:type="auto"/>
            <w:vMerge/>
            <w:tcBorders>
              <w:top w:val="single" w:sz="4" w:space="0" w:color="000000"/>
              <w:left w:val="single" w:sz="4" w:space="0" w:color="000000"/>
              <w:bottom w:val="single" w:sz="4" w:space="0" w:color="000000"/>
              <w:right w:val="single" w:sz="4" w:space="0" w:color="000000"/>
            </w:tcBorders>
            <w:vAlign w:val="center"/>
          </w:tcPr>
          <w:p w:rsidR="001229BC" w:rsidRPr="00046F6B" w:rsidRDefault="001229BC">
            <w:pPr>
              <w:rPr>
                <w:rFonts w:eastAsia="Calibri"/>
                <w:lang w:eastAsia="en-US"/>
              </w:rPr>
            </w:pPr>
          </w:p>
        </w:tc>
      </w:tr>
      <w:tr w:rsidR="00046F6B" w:rsidRPr="00046F6B">
        <w:trPr>
          <w:jc w:val="center"/>
        </w:trPr>
        <w:tc>
          <w:tcPr>
            <w:tcW w:w="9299" w:type="dxa"/>
            <w:gridSpan w:val="9"/>
            <w:tcBorders>
              <w:top w:val="singl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июль</w:t>
            </w:r>
          </w:p>
        </w:tc>
      </w:tr>
      <w:tr w:rsidR="00046F6B" w:rsidRPr="00046F6B">
        <w:trPr>
          <w:jc w:val="center"/>
        </w:trPr>
        <w:tc>
          <w:tcPr>
            <w:tcW w:w="1110" w:type="dxa"/>
            <w:tcBorders>
              <w:top w:val="singl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с</w:t>
            </w:r>
          </w:p>
        </w:tc>
        <w:tc>
          <w:tcPr>
            <w:tcW w:w="1008" w:type="dxa"/>
            <w:tcBorders>
              <w:top w:val="singl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св</w:t>
            </w:r>
          </w:p>
        </w:tc>
        <w:tc>
          <w:tcPr>
            <w:tcW w:w="1009" w:type="dxa"/>
            <w:tcBorders>
              <w:top w:val="singl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в</w:t>
            </w:r>
          </w:p>
        </w:tc>
        <w:tc>
          <w:tcPr>
            <w:tcW w:w="1011" w:type="dxa"/>
            <w:tcBorders>
              <w:top w:val="singl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юв</w:t>
            </w:r>
          </w:p>
        </w:tc>
        <w:tc>
          <w:tcPr>
            <w:tcW w:w="1009" w:type="dxa"/>
            <w:tcBorders>
              <w:top w:val="singl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ю</w:t>
            </w:r>
          </w:p>
        </w:tc>
        <w:tc>
          <w:tcPr>
            <w:tcW w:w="1010" w:type="dxa"/>
            <w:tcBorders>
              <w:top w:val="singl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юз</w:t>
            </w:r>
          </w:p>
        </w:tc>
        <w:tc>
          <w:tcPr>
            <w:tcW w:w="1009" w:type="dxa"/>
            <w:tcBorders>
              <w:top w:val="singl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з</w:t>
            </w:r>
          </w:p>
        </w:tc>
        <w:tc>
          <w:tcPr>
            <w:tcW w:w="1010" w:type="dxa"/>
            <w:tcBorders>
              <w:top w:val="singl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сз</w:t>
            </w:r>
          </w:p>
        </w:tc>
        <w:tc>
          <w:tcPr>
            <w:tcW w:w="1123" w:type="dxa"/>
            <w:tcBorders>
              <w:top w:val="singl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штиль</w:t>
            </w:r>
          </w:p>
        </w:tc>
      </w:tr>
      <w:tr w:rsidR="00046F6B" w:rsidRPr="00046F6B">
        <w:trPr>
          <w:jc w:val="center"/>
        </w:trPr>
        <w:tc>
          <w:tcPr>
            <w:tcW w:w="1110" w:type="dxa"/>
            <w:tcBorders>
              <w:top w:val="single" w:sz="4" w:space="0" w:color="000000"/>
              <w:left w:val="single" w:sz="4" w:space="0" w:color="000000"/>
              <w:bottom w:val="non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u w:val="single"/>
              </w:rPr>
            </w:pPr>
            <w:r w:rsidRPr="00046F6B">
              <w:rPr>
                <w:rFonts w:ascii="Times New Roman" w:hAnsi="Times New Roman"/>
                <w:sz w:val="24"/>
                <w:szCs w:val="24"/>
                <w:u w:val="single"/>
              </w:rPr>
              <w:t>12</w:t>
            </w:r>
          </w:p>
        </w:tc>
        <w:tc>
          <w:tcPr>
            <w:tcW w:w="1008" w:type="dxa"/>
            <w:tcBorders>
              <w:top w:val="single" w:sz="4" w:space="0" w:color="000000"/>
              <w:left w:val="single" w:sz="4" w:space="0" w:color="000000"/>
              <w:bottom w:val="non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u w:val="single"/>
              </w:rPr>
            </w:pPr>
            <w:r w:rsidRPr="00046F6B">
              <w:rPr>
                <w:rFonts w:ascii="Times New Roman" w:hAnsi="Times New Roman"/>
                <w:sz w:val="24"/>
                <w:szCs w:val="24"/>
                <w:u w:val="single"/>
              </w:rPr>
              <w:t>18</w:t>
            </w:r>
          </w:p>
        </w:tc>
        <w:tc>
          <w:tcPr>
            <w:tcW w:w="1009" w:type="dxa"/>
            <w:tcBorders>
              <w:top w:val="single" w:sz="4" w:space="0" w:color="000000"/>
              <w:left w:val="single" w:sz="4" w:space="0" w:color="000000"/>
              <w:bottom w:val="non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u w:val="single"/>
              </w:rPr>
            </w:pPr>
            <w:r w:rsidRPr="00046F6B">
              <w:rPr>
                <w:rFonts w:ascii="Times New Roman" w:hAnsi="Times New Roman"/>
                <w:sz w:val="24"/>
                <w:szCs w:val="24"/>
                <w:u w:val="single"/>
              </w:rPr>
              <w:t>11</w:t>
            </w:r>
          </w:p>
        </w:tc>
        <w:tc>
          <w:tcPr>
            <w:tcW w:w="1011" w:type="dxa"/>
            <w:tcBorders>
              <w:top w:val="single" w:sz="4" w:space="0" w:color="000000"/>
              <w:left w:val="single" w:sz="4" w:space="0" w:color="000000"/>
              <w:bottom w:val="non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u w:val="single"/>
              </w:rPr>
            </w:pPr>
            <w:r w:rsidRPr="00046F6B">
              <w:rPr>
                <w:rFonts w:ascii="Times New Roman" w:hAnsi="Times New Roman"/>
                <w:sz w:val="24"/>
                <w:szCs w:val="24"/>
                <w:u w:val="single"/>
              </w:rPr>
              <w:t>10</w:t>
            </w:r>
          </w:p>
        </w:tc>
        <w:tc>
          <w:tcPr>
            <w:tcW w:w="1009" w:type="dxa"/>
            <w:tcBorders>
              <w:top w:val="single" w:sz="4" w:space="0" w:color="000000"/>
              <w:left w:val="single" w:sz="4" w:space="0" w:color="000000"/>
              <w:bottom w:val="non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u w:val="single"/>
              </w:rPr>
            </w:pPr>
            <w:r w:rsidRPr="00046F6B">
              <w:rPr>
                <w:rFonts w:ascii="Times New Roman" w:hAnsi="Times New Roman"/>
                <w:sz w:val="24"/>
                <w:szCs w:val="24"/>
                <w:u w:val="single"/>
              </w:rPr>
              <w:t>11</w:t>
            </w:r>
          </w:p>
        </w:tc>
        <w:tc>
          <w:tcPr>
            <w:tcW w:w="1010" w:type="dxa"/>
            <w:tcBorders>
              <w:top w:val="single" w:sz="4" w:space="0" w:color="000000"/>
              <w:left w:val="single" w:sz="4" w:space="0" w:color="000000"/>
              <w:bottom w:val="non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u w:val="single"/>
              </w:rPr>
            </w:pPr>
            <w:r w:rsidRPr="00046F6B">
              <w:rPr>
                <w:rFonts w:ascii="Times New Roman" w:hAnsi="Times New Roman"/>
                <w:sz w:val="24"/>
                <w:szCs w:val="24"/>
                <w:u w:val="single"/>
              </w:rPr>
              <w:t>15</w:t>
            </w:r>
          </w:p>
        </w:tc>
        <w:tc>
          <w:tcPr>
            <w:tcW w:w="1009" w:type="dxa"/>
            <w:tcBorders>
              <w:top w:val="single" w:sz="4" w:space="0" w:color="000000"/>
              <w:left w:val="single" w:sz="4" w:space="0" w:color="000000"/>
              <w:bottom w:val="non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u w:val="single"/>
              </w:rPr>
            </w:pPr>
            <w:r w:rsidRPr="00046F6B">
              <w:rPr>
                <w:rFonts w:ascii="Times New Roman" w:hAnsi="Times New Roman"/>
                <w:sz w:val="24"/>
                <w:szCs w:val="24"/>
                <w:u w:val="single"/>
              </w:rPr>
              <w:t>12</w:t>
            </w:r>
          </w:p>
        </w:tc>
        <w:tc>
          <w:tcPr>
            <w:tcW w:w="1010" w:type="dxa"/>
            <w:tcBorders>
              <w:top w:val="single" w:sz="4" w:space="0" w:color="000000"/>
              <w:left w:val="single" w:sz="4" w:space="0" w:color="000000"/>
              <w:bottom w:val="non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u w:val="single"/>
              </w:rPr>
            </w:pPr>
            <w:r w:rsidRPr="00046F6B">
              <w:rPr>
                <w:rFonts w:ascii="Times New Roman" w:hAnsi="Times New Roman"/>
                <w:sz w:val="24"/>
                <w:szCs w:val="24"/>
                <w:u w:val="single"/>
              </w:rPr>
              <w:t>11</w:t>
            </w:r>
          </w:p>
        </w:tc>
        <w:tc>
          <w:tcPr>
            <w:tcW w:w="1123" w:type="dxa"/>
            <w:vMerge w:val="restart"/>
            <w:tcBorders>
              <w:top w:val="single" w:sz="4" w:space="0" w:color="000000"/>
              <w:left w:val="single" w:sz="4" w:space="0" w:color="000000"/>
              <w:bottom w:val="single" w:sz="4" w:space="0" w:color="000000"/>
              <w:right w:val="single" w:sz="4" w:space="0" w:color="000000"/>
            </w:tcBorders>
            <w:vAlign w:val="center"/>
          </w:tcPr>
          <w:p w:rsidR="001229BC" w:rsidRPr="00046F6B" w:rsidRDefault="00DE5B46">
            <w:pPr>
              <w:pStyle w:val="af7"/>
              <w:shd w:val="clear" w:color="auto" w:fill="FFFFFF" w:themeFill="background1"/>
              <w:spacing w:after="0" w:line="240" w:lineRule="auto"/>
              <w:ind w:left="0" w:firstLine="10"/>
              <w:jc w:val="center"/>
              <w:rPr>
                <w:rFonts w:ascii="Times New Roman" w:hAnsi="Times New Roman"/>
                <w:sz w:val="24"/>
                <w:szCs w:val="24"/>
              </w:rPr>
            </w:pPr>
            <w:r w:rsidRPr="00046F6B">
              <w:rPr>
                <w:rFonts w:ascii="Times New Roman" w:hAnsi="Times New Roman"/>
                <w:sz w:val="24"/>
                <w:szCs w:val="24"/>
              </w:rPr>
              <w:t>18</w:t>
            </w:r>
          </w:p>
        </w:tc>
      </w:tr>
      <w:tr w:rsidR="00046F6B" w:rsidRPr="00046F6B">
        <w:trPr>
          <w:jc w:val="center"/>
        </w:trPr>
        <w:tc>
          <w:tcPr>
            <w:tcW w:w="1110" w:type="dxa"/>
            <w:tcBorders>
              <w:top w:val="non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jc w:val="both"/>
              <w:rPr>
                <w:rFonts w:ascii="Times New Roman" w:hAnsi="Times New Roman"/>
                <w:sz w:val="24"/>
                <w:szCs w:val="24"/>
              </w:rPr>
            </w:pPr>
            <w:r w:rsidRPr="00046F6B">
              <w:rPr>
                <w:rFonts w:ascii="Times New Roman" w:hAnsi="Times New Roman"/>
                <w:sz w:val="24"/>
                <w:szCs w:val="24"/>
              </w:rPr>
              <w:t>2,7</w:t>
            </w:r>
          </w:p>
        </w:tc>
        <w:tc>
          <w:tcPr>
            <w:tcW w:w="1008" w:type="dxa"/>
            <w:tcBorders>
              <w:top w:val="non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jc w:val="both"/>
              <w:rPr>
                <w:rFonts w:ascii="Times New Roman" w:hAnsi="Times New Roman"/>
                <w:sz w:val="24"/>
                <w:szCs w:val="24"/>
              </w:rPr>
            </w:pPr>
            <w:r w:rsidRPr="00046F6B">
              <w:rPr>
                <w:rFonts w:ascii="Times New Roman" w:hAnsi="Times New Roman"/>
                <w:sz w:val="24"/>
                <w:szCs w:val="24"/>
              </w:rPr>
              <w:t>2,6</w:t>
            </w:r>
          </w:p>
        </w:tc>
        <w:tc>
          <w:tcPr>
            <w:tcW w:w="1009" w:type="dxa"/>
            <w:tcBorders>
              <w:top w:val="non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jc w:val="both"/>
              <w:rPr>
                <w:rFonts w:ascii="Times New Roman" w:hAnsi="Times New Roman"/>
                <w:sz w:val="24"/>
                <w:szCs w:val="24"/>
              </w:rPr>
            </w:pPr>
            <w:r w:rsidRPr="00046F6B">
              <w:rPr>
                <w:rFonts w:ascii="Times New Roman" w:hAnsi="Times New Roman"/>
                <w:sz w:val="24"/>
                <w:szCs w:val="24"/>
              </w:rPr>
              <w:t>2,7</w:t>
            </w:r>
          </w:p>
        </w:tc>
        <w:tc>
          <w:tcPr>
            <w:tcW w:w="1011" w:type="dxa"/>
            <w:tcBorders>
              <w:top w:val="non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jc w:val="both"/>
              <w:rPr>
                <w:rFonts w:ascii="Times New Roman" w:hAnsi="Times New Roman"/>
                <w:sz w:val="24"/>
                <w:szCs w:val="24"/>
              </w:rPr>
            </w:pPr>
            <w:r w:rsidRPr="00046F6B">
              <w:rPr>
                <w:rFonts w:ascii="Times New Roman" w:hAnsi="Times New Roman"/>
                <w:sz w:val="24"/>
                <w:szCs w:val="24"/>
              </w:rPr>
              <w:t>2,9</w:t>
            </w:r>
          </w:p>
        </w:tc>
        <w:tc>
          <w:tcPr>
            <w:tcW w:w="1009" w:type="dxa"/>
            <w:tcBorders>
              <w:top w:val="non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jc w:val="both"/>
              <w:rPr>
                <w:rFonts w:ascii="Times New Roman" w:hAnsi="Times New Roman"/>
                <w:sz w:val="24"/>
                <w:szCs w:val="24"/>
              </w:rPr>
            </w:pPr>
            <w:r w:rsidRPr="00046F6B">
              <w:rPr>
                <w:rFonts w:ascii="Times New Roman" w:hAnsi="Times New Roman"/>
                <w:sz w:val="24"/>
                <w:szCs w:val="24"/>
              </w:rPr>
              <w:t>2,7</w:t>
            </w:r>
          </w:p>
        </w:tc>
        <w:tc>
          <w:tcPr>
            <w:tcW w:w="1010" w:type="dxa"/>
            <w:tcBorders>
              <w:top w:val="non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jc w:val="both"/>
              <w:rPr>
                <w:rFonts w:ascii="Times New Roman" w:hAnsi="Times New Roman"/>
                <w:sz w:val="24"/>
                <w:szCs w:val="24"/>
              </w:rPr>
            </w:pPr>
            <w:r w:rsidRPr="00046F6B">
              <w:rPr>
                <w:rFonts w:ascii="Times New Roman" w:hAnsi="Times New Roman"/>
                <w:sz w:val="24"/>
                <w:szCs w:val="24"/>
              </w:rPr>
              <w:t>3,5</w:t>
            </w:r>
          </w:p>
        </w:tc>
        <w:tc>
          <w:tcPr>
            <w:tcW w:w="1009" w:type="dxa"/>
            <w:tcBorders>
              <w:top w:val="non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jc w:val="both"/>
              <w:rPr>
                <w:rFonts w:ascii="Times New Roman" w:hAnsi="Times New Roman"/>
                <w:sz w:val="24"/>
                <w:szCs w:val="24"/>
              </w:rPr>
            </w:pPr>
            <w:r w:rsidRPr="00046F6B">
              <w:rPr>
                <w:rFonts w:ascii="Times New Roman" w:hAnsi="Times New Roman"/>
                <w:sz w:val="24"/>
                <w:szCs w:val="24"/>
              </w:rPr>
              <w:t>2,8</w:t>
            </w:r>
          </w:p>
        </w:tc>
        <w:tc>
          <w:tcPr>
            <w:tcW w:w="1010" w:type="dxa"/>
            <w:tcBorders>
              <w:top w:val="none" w:sz="4" w:space="0" w:color="000000"/>
              <w:left w:val="single" w:sz="4" w:space="0" w:color="000000"/>
              <w:bottom w:val="single" w:sz="4" w:space="0" w:color="000000"/>
              <w:right w:val="single" w:sz="4" w:space="0" w:color="000000"/>
            </w:tcBorders>
          </w:tcPr>
          <w:p w:rsidR="001229BC" w:rsidRPr="00046F6B" w:rsidRDefault="00DE5B46">
            <w:pPr>
              <w:pStyle w:val="af7"/>
              <w:shd w:val="clear" w:color="auto" w:fill="FFFFFF" w:themeFill="background1"/>
              <w:spacing w:after="0" w:line="240" w:lineRule="auto"/>
              <w:ind w:left="0"/>
              <w:jc w:val="both"/>
              <w:rPr>
                <w:rFonts w:ascii="Times New Roman" w:hAnsi="Times New Roman"/>
                <w:sz w:val="24"/>
                <w:szCs w:val="24"/>
              </w:rPr>
            </w:pPr>
            <w:r w:rsidRPr="00046F6B">
              <w:rPr>
                <w:rFonts w:ascii="Times New Roman" w:hAnsi="Times New Roman"/>
                <w:sz w:val="24"/>
                <w:szCs w:val="24"/>
              </w:rPr>
              <w:t>2,5</w:t>
            </w:r>
          </w:p>
        </w:tc>
        <w:tc>
          <w:tcPr>
            <w:tcW w:w="0" w:type="auto"/>
            <w:vMerge/>
            <w:tcBorders>
              <w:top w:val="single" w:sz="4" w:space="0" w:color="000000"/>
              <w:left w:val="single" w:sz="4" w:space="0" w:color="000000"/>
              <w:bottom w:val="single" w:sz="4" w:space="0" w:color="000000"/>
              <w:right w:val="single" w:sz="4" w:space="0" w:color="000000"/>
            </w:tcBorders>
            <w:vAlign w:val="center"/>
          </w:tcPr>
          <w:p w:rsidR="001229BC" w:rsidRPr="00046F6B" w:rsidRDefault="001229BC">
            <w:pPr>
              <w:rPr>
                <w:rFonts w:eastAsia="Calibri"/>
                <w:lang w:eastAsia="en-US"/>
              </w:rPr>
            </w:pPr>
          </w:p>
        </w:tc>
      </w:tr>
    </w:tbl>
    <w:p w:rsidR="001229BC" w:rsidRPr="00046F6B" w:rsidRDefault="001229BC">
      <w:pPr>
        <w:rPr>
          <w:b/>
          <w:sz w:val="26"/>
          <w:szCs w:val="26"/>
        </w:rPr>
        <w:sectPr w:rsidR="001229BC" w:rsidRPr="00046F6B">
          <w:footnotePr>
            <w:numRestart w:val="eachPage"/>
          </w:footnotePr>
          <w:pgSz w:w="11900" w:h="16820"/>
          <w:pgMar w:top="1134" w:right="560" w:bottom="1134" w:left="1418" w:header="680" w:footer="255" w:gutter="0"/>
          <w:cols w:space="720"/>
          <w:docGrid w:linePitch="360"/>
        </w:sectPr>
      </w:pPr>
    </w:p>
    <w:p w:rsidR="001229BC" w:rsidRPr="00046F6B" w:rsidRDefault="00DE5B46">
      <w:pPr>
        <w:ind w:firstLine="709"/>
        <w:jc w:val="both"/>
        <w:outlineLvl w:val="2"/>
        <w:rPr>
          <w:b/>
          <w:sz w:val="28"/>
          <w:szCs w:val="28"/>
        </w:rPr>
      </w:pPr>
      <w:bookmarkStart w:id="22" w:name="_Toc436143651"/>
      <w:bookmarkStart w:id="23" w:name="_Toc44585517"/>
      <w:bookmarkStart w:id="24" w:name="_Toc45365455"/>
      <w:bookmarkStart w:id="25" w:name="_Toc100325672"/>
      <w:bookmarkStart w:id="26" w:name="_Toc226621456"/>
      <w:r w:rsidRPr="00046F6B">
        <w:rPr>
          <w:b/>
          <w:sz w:val="28"/>
          <w:szCs w:val="28"/>
        </w:rPr>
        <w:t>2.2.2.</w:t>
      </w:r>
      <w:bookmarkEnd w:id="22"/>
      <w:bookmarkEnd w:id="23"/>
      <w:bookmarkEnd w:id="24"/>
      <w:r w:rsidRPr="00046F6B">
        <w:rPr>
          <w:b/>
          <w:sz w:val="28"/>
          <w:szCs w:val="28"/>
        </w:rPr>
        <w:t> Гидрологическая характеристика территории</w:t>
      </w:r>
      <w:bookmarkEnd w:id="25"/>
      <w:bookmarkEnd w:id="26"/>
    </w:p>
    <w:p w:rsidR="001229BC" w:rsidRPr="00046F6B" w:rsidRDefault="001229BC">
      <w:pPr>
        <w:pStyle w:val="25"/>
        <w:spacing w:after="0" w:line="240" w:lineRule="auto"/>
        <w:ind w:left="0" w:firstLine="709"/>
        <w:jc w:val="both"/>
      </w:pPr>
    </w:p>
    <w:p w:rsidR="001229BC" w:rsidRPr="00046F6B" w:rsidRDefault="00DE5B46">
      <w:pPr>
        <w:pStyle w:val="25"/>
        <w:spacing w:after="0" w:line="240" w:lineRule="auto"/>
        <w:ind w:left="0" w:firstLine="709"/>
        <w:jc w:val="both"/>
      </w:pPr>
      <w:r w:rsidRPr="00046F6B">
        <w:t>В целом речная сеть Плотниковского сельсовета Новосибирского района Новосибирской области относится к бассейну реки Обь.</w:t>
      </w:r>
    </w:p>
    <w:p w:rsidR="001229BC" w:rsidRPr="00046F6B" w:rsidRDefault="00DE5B46">
      <w:pPr>
        <w:pStyle w:val="25"/>
        <w:spacing w:after="0" w:line="240" w:lineRule="auto"/>
        <w:ind w:left="0" w:firstLine="709"/>
        <w:jc w:val="both"/>
      </w:pPr>
      <w:r w:rsidRPr="00046F6B">
        <w:t>Крупных судоходных рек на территории Плотниковского сельсовета нет. Самая большая река – Иня, протекающая по восточной границе поселения. Река протекает по территории Кемеровской и Новосибирской областей. Небольшие участки этой реки находятся на территории поселения. Общая протяженность реки Ини составляет 663 км. Дно реки преимущественно илистое, местами каменистое, имеются и песчаные отмели. Побережье реки покрыто кустарником, берега переменно пологие или обрывистые, русло извилистое.</w:t>
      </w:r>
    </w:p>
    <w:p w:rsidR="001229BC" w:rsidRPr="00046F6B" w:rsidRDefault="00DE5B46">
      <w:pPr>
        <w:pStyle w:val="25"/>
        <w:spacing w:after="0" w:line="240" w:lineRule="auto"/>
        <w:ind w:left="0" w:firstLine="709"/>
        <w:jc w:val="both"/>
      </w:pPr>
      <w:r w:rsidRPr="00046F6B">
        <w:t>Вторая по величине река – Издревая, протяженностью 27 км. Река протекает по территории Кемеровской и Новосибирской областей. По ширине река небольшая, ее дно в основном илистое, берега покрыты зарослями кустарника, русло довольно извилистое.</w:t>
      </w:r>
    </w:p>
    <w:p w:rsidR="001229BC" w:rsidRPr="00046F6B" w:rsidRDefault="00DE5B46">
      <w:pPr>
        <w:pStyle w:val="25"/>
        <w:spacing w:after="0" w:line="240" w:lineRule="auto"/>
        <w:ind w:left="0" w:firstLine="709"/>
        <w:jc w:val="both"/>
      </w:pPr>
      <w:r w:rsidRPr="00046F6B">
        <w:t>Кроме того, на территории распространена целая система малых ручьев, родников, прудов и мелких озер.</w:t>
      </w:r>
    </w:p>
    <w:p w:rsidR="001229BC" w:rsidRPr="00046F6B" w:rsidRDefault="00DE5B46">
      <w:pPr>
        <w:pStyle w:val="25"/>
        <w:spacing w:after="0" w:line="240" w:lineRule="auto"/>
        <w:ind w:left="0" w:firstLine="709"/>
        <w:jc w:val="both"/>
      </w:pPr>
      <w:r w:rsidRPr="00046F6B">
        <w:t>Весеннее половодье на реках Плотниковского сельсовета начинается в среднем 7—15 апреля. Наиболее раннее половодье приходится на 17—27 марта, наиболее позднее – на конец апреля – начало мая. В летний период бывают небольшие повышения уровня при дождевых паводках.</w:t>
      </w:r>
    </w:p>
    <w:p w:rsidR="001229BC" w:rsidRPr="00046F6B" w:rsidRDefault="00DE5B46">
      <w:pPr>
        <w:pStyle w:val="25"/>
        <w:spacing w:after="0" w:line="240" w:lineRule="auto"/>
        <w:ind w:left="0" w:firstLine="709"/>
        <w:jc w:val="both"/>
      </w:pPr>
      <w:r w:rsidRPr="00046F6B">
        <w:t>Зимой реки покрываются льдом, толщина которого достигает 1 метра. Мелкие водоемы промерзают до дна.</w:t>
      </w:r>
    </w:p>
    <w:p w:rsidR="001229BC" w:rsidRPr="00046F6B" w:rsidRDefault="00DE5B46">
      <w:pPr>
        <w:pStyle w:val="25"/>
        <w:spacing w:after="0" w:line="240" w:lineRule="auto"/>
        <w:ind w:left="0" w:firstLine="709"/>
        <w:jc w:val="both"/>
      </w:pPr>
      <w:r w:rsidRPr="00046F6B">
        <w:t>В целом все водные объекты на территории Плотниковского сельсовета довольно живописны, представляют собой ценный природный ресурс, являются местом отдыха и рыбалки. К ним также тяготеет основная часть садово-дачных обществ на территории сельсовета.</w:t>
      </w:r>
    </w:p>
    <w:p w:rsidR="001229BC" w:rsidRPr="00046F6B" w:rsidRDefault="00DE5B46">
      <w:pPr>
        <w:pStyle w:val="25"/>
        <w:spacing w:after="0" w:line="240" w:lineRule="auto"/>
        <w:ind w:left="0" w:firstLine="709"/>
        <w:jc w:val="both"/>
      </w:pPr>
      <w:r w:rsidRPr="00046F6B">
        <w:t xml:space="preserve">Территория Плотниковского сельсовета имеет не только поверхностные водные объекты, но и богата подземными водами. Подземные воды, приуроченные к отложениям верхнего девона, связаны с региональной мелкой трещиноватостью пород в зоне выветривания, которая имеет повсеместное развитие и обуславливает формирование почти что сплошного водоносного горизонта. Подземные воды вскрываются на различной глубине по территории поселения. Часто на глубине 10–30 м, на междуречьях – на глубине 40–50 м и глубже. </w:t>
      </w:r>
    </w:p>
    <w:p w:rsidR="001229BC" w:rsidRPr="00046F6B" w:rsidRDefault="00DE5B46">
      <w:pPr>
        <w:pStyle w:val="25"/>
        <w:spacing w:after="0" w:line="240" w:lineRule="auto"/>
        <w:ind w:left="0" w:firstLine="709"/>
        <w:jc w:val="both"/>
      </w:pPr>
      <w:r w:rsidRPr="00046F6B">
        <w:t>Водообильность водоносного горизонта верхней зоны весьма неравномерная и колеблется по сезонам, используется для индивидуального водообеспечения и в садово-дачных обществах.</w:t>
      </w:r>
    </w:p>
    <w:p w:rsidR="001229BC" w:rsidRPr="00046F6B" w:rsidRDefault="00DE5B46">
      <w:pPr>
        <w:pStyle w:val="25"/>
        <w:spacing w:after="0" w:line="240" w:lineRule="auto"/>
        <w:ind w:left="0" w:firstLine="709"/>
        <w:jc w:val="both"/>
      </w:pPr>
      <w:r w:rsidRPr="00046F6B">
        <w:t>Помимо поверхностных водных объектов и подземных вод, следует отдельно отметить наличие на территории поселения грунтовых вод. Причем гидрогеологические условия на территории Плотниковского сельсовета довольно разнообразные. На холмах, склонах и на возвышенной местности грунтовые воды проявляются редко и не попадают в какую-либо систему. В долинах рек и низинах развиты болотные и грунтовые воды, что частично сказывается на эффективности использования территорий поселения.</w:t>
      </w:r>
    </w:p>
    <w:p w:rsidR="001229BC" w:rsidRPr="00046F6B" w:rsidRDefault="00DE5B46">
      <w:pPr>
        <w:pStyle w:val="25"/>
        <w:spacing w:after="0" w:line="240" w:lineRule="auto"/>
        <w:ind w:left="0" w:firstLine="709"/>
        <w:jc w:val="both"/>
      </w:pPr>
      <w:r w:rsidRPr="00046F6B">
        <w:t>Болотные воды залегают у поверхности земли, в северной и северо-восточной части они смыкаются с грунтовыми водами, залегающими на глубине примерно 2–3 м. На небольших болотцах, в нижней части насыпного грунта образовался постоянный техногенный водоносный горизонт, однако мощность его невелика, глубина зависит от обилия атмосферных осадков и времени года.</w:t>
      </w:r>
    </w:p>
    <w:p w:rsidR="001229BC" w:rsidRPr="00046F6B" w:rsidRDefault="00DE5B46">
      <w:pPr>
        <w:pStyle w:val="25"/>
        <w:spacing w:after="0" w:line="240" w:lineRule="auto"/>
        <w:ind w:left="0" w:firstLine="709"/>
        <w:jc w:val="both"/>
      </w:pPr>
      <w:r w:rsidRPr="00046F6B">
        <w:t>Отводу грунтовых вод способствуют малые реки и многочисленные ручьи. По отношению к бетону грунтовые воды не агрессивны или слабо агрессивны.</w:t>
      </w:r>
    </w:p>
    <w:p w:rsidR="0022723F" w:rsidRPr="00046F6B" w:rsidRDefault="0022723F">
      <w:pPr>
        <w:pStyle w:val="25"/>
        <w:spacing w:after="0" w:line="240" w:lineRule="auto"/>
        <w:ind w:left="0" w:firstLine="709"/>
        <w:jc w:val="both"/>
      </w:pPr>
    </w:p>
    <w:p w:rsidR="0022723F" w:rsidRPr="00046F6B" w:rsidRDefault="0022723F" w:rsidP="0022723F">
      <w:pPr>
        <w:pStyle w:val="S6"/>
        <w:ind w:firstLine="0"/>
        <w:jc w:val="right"/>
        <w:rPr>
          <w:iCs/>
          <w:szCs w:val="28"/>
        </w:rPr>
      </w:pPr>
      <w:r w:rsidRPr="00046F6B">
        <w:rPr>
          <w:iCs/>
          <w:szCs w:val="28"/>
        </w:rPr>
        <w:t>Таблица 2.2.2-1</w:t>
      </w:r>
    </w:p>
    <w:p w:rsidR="0022723F" w:rsidRPr="00046F6B" w:rsidRDefault="0022723F" w:rsidP="0022723F">
      <w:pPr>
        <w:pStyle w:val="S6"/>
        <w:ind w:firstLine="0"/>
        <w:jc w:val="center"/>
        <w:rPr>
          <w:i/>
          <w:szCs w:val="28"/>
        </w:rPr>
      </w:pPr>
      <w:r w:rsidRPr="00046F6B">
        <w:rPr>
          <w:iCs/>
          <w:szCs w:val="28"/>
        </w:rPr>
        <w:t xml:space="preserve">Перечень </w:t>
      </w:r>
      <w:r w:rsidR="00F00E29" w:rsidRPr="00046F6B">
        <w:rPr>
          <w:iCs/>
          <w:szCs w:val="28"/>
        </w:rPr>
        <w:t>водных объектов</w:t>
      </w:r>
      <w:r w:rsidRPr="00046F6B">
        <w:rPr>
          <w:iCs/>
          <w:szCs w:val="28"/>
        </w:rPr>
        <w:t xml:space="preserve"> на территории</w:t>
      </w:r>
      <w:r w:rsidR="00F00E29" w:rsidRPr="00046F6B">
        <w:rPr>
          <w:iCs/>
          <w:szCs w:val="28"/>
        </w:rPr>
        <w:t xml:space="preserve"> Плотниковского</w:t>
      </w:r>
      <w:r w:rsidRPr="00046F6B">
        <w:rPr>
          <w:iCs/>
          <w:szCs w:val="28"/>
        </w:rPr>
        <w:t xml:space="preserve"> сельсовета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2456"/>
        <w:gridCol w:w="1401"/>
        <w:gridCol w:w="1494"/>
        <w:gridCol w:w="1879"/>
        <w:gridCol w:w="1877"/>
      </w:tblGrid>
      <w:tr w:rsidR="00046F6B" w:rsidRPr="00046F6B" w:rsidTr="006B1D73">
        <w:trPr>
          <w:trHeight w:val="626"/>
          <w:tblHeader/>
          <w:jc w:val="center"/>
        </w:trPr>
        <w:tc>
          <w:tcPr>
            <w:tcW w:w="429" w:type="pct"/>
            <w:vMerge w:val="restart"/>
            <w:tcBorders>
              <w:top w:val="single" w:sz="4" w:space="0" w:color="auto"/>
              <w:left w:val="single" w:sz="4" w:space="0" w:color="auto"/>
              <w:right w:val="single" w:sz="4" w:space="0" w:color="auto"/>
            </w:tcBorders>
            <w:vAlign w:val="center"/>
          </w:tcPr>
          <w:p w:rsidR="00E62DF4" w:rsidRPr="00046F6B" w:rsidRDefault="00E62DF4" w:rsidP="00E62DF4">
            <w:pPr>
              <w:pStyle w:val="S6"/>
              <w:ind w:firstLine="22"/>
              <w:jc w:val="center"/>
              <w:rPr>
                <w:b/>
                <w:sz w:val="24"/>
                <w:lang w:eastAsia="en-US"/>
              </w:rPr>
            </w:pPr>
            <w:r w:rsidRPr="00046F6B">
              <w:rPr>
                <w:b/>
                <w:sz w:val="24"/>
                <w:lang w:eastAsia="en-US"/>
              </w:rPr>
              <w:t>№ п/п</w:t>
            </w:r>
          </w:p>
        </w:tc>
        <w:tc>
          <w:tcPr>
            <w:tcW w:w="1233" w:type="pct"/>
            <w:vMerge w:val="restart"/>
            <w:tcBorders>
              <w:top w:val="single" w:sz="4" w:space="0" w:color="auto"/>
              <w:left w:val="single" w:sz="4" w:space="0" w:color="auto"/>
              <w:right w:val="single" w:sz="4" w:space="0" w:color="auto"/>
            </w:tcBorders>
            <w:vAlign w:val="center"/>
          </w:tcPr>
          <w:p w:rsidR="00E62DF4" w:rsidRPr="00046F6B" w:rsidRDefault="00E62DF4" w:rsidP="00E62DF4">
            <w:pPr>
              <w:pStyle w:val="S6"/>
              <w:ind w:firstLine="2"/>
              <w:jc w:val="center"/>
              <w:rPr>
                <w:b/>
                <w:sz w:val="24"/>
                <w:lang w:eastAsia="en-US"/>
              </w:rPr>
            </w:pPr>
            <w:r w:rsidRPr="00046F6B">
              <w:rPr>
                <w:b/>
                <w:sz w:val="24"/>
                <w:lang w:eastAsia="en-US"/>
              </w:rPr>
              <w:t>Наименование</w:t>
            </w:r>
          </w:p>
        </w:tc>
        <w:tc>
          <w:tcPr>
            <w:tcW w:w="1453" w:type="pct"/>
            <w:gridSpan w:val="2"/>
            <w:tcBorders>
              <w:top w:val="single" w:sz="4" w:space="0" w:color="auto"/>
              <w:left w:val="single" w:sz="4" w:space="0" w:color="auto"/>
              <w:bottom w:val="single" w:sz="4" w:space="0" w:color="auto"/>
              <w:right w:val="single" w:sz="4" w:space="0" w:color="auto"/>
            </w:tcBorders>
            <w:vAlign w:val="center"/>
          </w:tcPr>
          <w:p w:rsidR="00E62DF4" w:rsidRPr="00046F6B" w:rsidRDefault="00E62DF4" w:rsidP="0022723F">
            <w:pPr>
              <w:pStyle w:val="S6"/>
              <w:ind w:firstLine="0"/>
              <w:jc w:val="center"/>
              <w:rPr>
                <w:b/>
                <w:sz w:val="24"/>
                <w:lang w:eastAsia="en-US"/>
              </w:rPr>
            </w:pPr>
            <w:r w:rsidRPr="00046F6B">
              <w:rPr>
                <w:b/>
                <w:sz w:val="24"/>
                <w:lang w:eastAsia="en-US"/>
              </w:rPr>
              <w:t>Длина реки, км</w:t>
            </w:r>
          </w:p>
        </w:tc>
        <w:tc>
          <w:tcPr>
            <w:tcW w:w="943" w:type="pct"/>
            <w:vMerge w:val="restart"/>
            <w:tcBorders>
              <w:top w:val="single" w:sz="4" w:space="0" w:color="auto"/>
              <w:left w:val="single" w:sz="4" w:space="0" w:color="auto"/>
              <w:right w:val="single" w:sz="4" w:space="0" w:color="auto"/>
            </w:tcBorders>
            <w:vAlign w:val="center"/>
          </w:tcPr>
          <w:p w:rsidR="00E62DF4" w:rsidRPr="00046F6B" w:rsidRDefault="00E62DF4" w:rsidP="00E62DF4">
            <w:pPr>
              <w:pStyle w:val="S6"/>
              <w:ind w:firstLine="0"/>
              <w:jc w:val="center"/>
              <w:rPr>
                <w:b/>
                <w:sz w:val="24"/>
                <w:lang w:eastAsia="en-US"/>
              </w:rPr>
            </w:pPr>
            <w:r w:rsidRPr="00046F6B">
              <w:rPr>
                <w:b/>
                <w:sz w:val="24"/>
              </w:rPr>
              <w:t>Площадь водоема, км</w:t>
            </w:r>
            <w:r w:rsidRPr="00046F6B">
              <w:rPr>
                <w:b/>
                <w:sz w:val="24"/>
                <w:vertAlign w:val="superscript"/>
              </w:rPr>
              <w:t>2</w:t>
            </w:r>
          </w:p>
        </w:tc>
        <w:tc>
          <w:tcPr>
            <w:tcW w:w="942" w:type="pct"/>
            <w:vMerge w:val="restart"/>
            <w:tcBorders>
              <w:top w:val="single" w:sz="4" w:space="0" w:color="auto"/>
              <w:left w:val="single" w:sz="4" w:space="0" w:color="auto"/>
              <w:right w:val="single" w:sz="4" w:space="0" w:color="auto"/>
            </w:tcBorders>
            <w:vAlign w:val="center"/>
          </w:tcPr>
          <w:p w:rsidR="00E62DF4" w:rsidRPr="00046F6B" w:rsidRDefault="00E62DF4" w:rsidP="00E62DF4">
            <w:pPr>
              <w:pStyle w:val="S6"/>
              <w:ind w:hanging="34"/>
              <w:jc w:val="center"/>
              <w:rPr>
                <w:b/>
                <w:sz w:val="24"/>
                <w:lang w:eastAsia="en-US"/>
              </w:rPr>
            </w:pPr>
            <w:r w:rsidRPr="00046F6B">
              <w:rPr>
                <w:b/>
                <w:sz w:val="24"/>
                <w:lang w:eastAsia="en-US"/>
              </w:rPr>
              <w:t>Величина водоохраной зоны, м</w:t>
            </w:r>
          </w:p>
        </w:tc>
      </w:tr>
      <w:tr w:rsidR="00046F6B" w:rsidRPr="00046F6B" w:rsidTr="006B1D73">
        <w:trPr>
          <w:trHeight w:val="626"/>
          <w:tblHeader/>
          <w:jc w:val="center"/>
        </w:trPr>
        <w:tc>
          <w:tcPr>
            <w:tcW w:w="429" w:type="pct"/>
            <w:vMerge/>
            <w:tcBorders>
              <w:left w:val="single" w:sz="4" w:space="0" w:color="auto"/>
              <w:bottom w:val="single" w:sz="4" w:space="0" w:color="auto"/>
              <w:right w:val="single" w:sz="4" w:space="0" w:color="auto"/>
            </w:tcBorders>
            <w:vAlign w:val="center"/>
          </w:tcPr>
          <w:p w:rsidR="00E62DF4" w:rsidRPr="00046F6B" w:rsidRDefault="00E62DF4" w:rsidP="0022723F">
            <w:pPr>
              <w:pStyle w:val="S6"/>
              <w:ind w:firstLine="0"/>
              <w:jc w:val="center"/>
              <w:rPr>
                <w:b/>
                <w:sz w:val="24"/>
                <w:lang w:eastAsia="en-US"/>
              </w:rPr>
            </w:pPr>
          </w:p>
        </w:tc>
        <w:tc>
          <w:tcPr>
            <w:tcW w:w="1233" w:type="pct"/>
            <w:vMerge/>
            <w:tcBorders>
              <w:left w:val="single" w:sz="4" w:space="0" w:color="auto"/>
              <w:bottom w:val="single" w:sz="4" w:space="0" w:color="auto"/>
              <w:right w:val="single" w:sz="4" w:space="0" w:color="auto"/>
            </w:tcBorders>
            <w:vAlign w:val="center"/>
          </w:tcPr>
          <w:p w:rsidR="00E62DF4" w:rsidRPr="00046F6B" w:rsidRDefault="00E62DF4" w:rsidP="0022723F">
            <w:pPr>
              <w:pStyle w:val="S6"/>
              <w:ind w:firstLine="0"/>
              <w:jc w:val="center"/>
              <w:rPr>
                <w:b/>
                <w:sz w:val="24"/>
                <w:lang w:eastAsia="en-US"/>
              </w:rPr>
            </w:pPr>
          </w:p>
        </w:tc>
        <w:tc>
          <w:tcPr>
            <w:tcW w:w="703" w:type="pct"/>
            <w:tcBorders>
              <w:top w:val="single" w:sz="4" w:space="0" w:color="auto"/>
              <w:left w:val="single" w:sz="4" w:space="0" w:color="auto"/>
              <w:bottom w:val="single" w:sz="4" w:space="0" w:color="auto"/>
              <w:right w:val="single" w:sz="4" w:space="0" w:color="auto"/>
            </w:tcBorders>
            <w:vAlign w:val="center"/>
          </w:tcPr>
          <w:p w:rsidR="00E62DF4" w:rsidRPr="00046F6B" w:rsidRDefault="00E62DF4" w:rsidP="0022723F">
            <w:pPr>
              <w:pStyle w:val="S6"/>
              <w:ind w:firstLine="0"/>
              <w:jc w:val="center"/>
              <w:rPr>
                <w:b/>
                <w:sz w:val="24"/>
                <w:lang w:eastAsia="en-US"/>
              </w:rPr>
            </w:pPr>
            <w:r w:rsidRPr="00046F6B">
              <w:rPr>
                <w:b/>
                <w:sz w:val="24"/>
                <w:lang w:eastAsia="en-US"/>
              </w:rPr>
              <w:t>Всего</w:t>
            </w:r>
          </w:p>
        </w:tc>
        <w:tc>
          <w:tcPr>
            <w:tcW w:w="750" w:type="pct"/>
            <w:tcBorders>
              <w:top w:val="single" w:sz="4" w:space="0" w:color="auto"/>
              <w:left w:val="single" w:sz="4" w:space="0" w:color="auto"/>
              <w:bottom w:val="single" w:sz="4" w:space="0" w:color="auto"/>
              <w:right w:val="single" w:sz="4" w:space="0" w:color="auto"/>
            </w:tcBorders>
            <w:vAlign w:val="center"/>
          </w:tcPr>
          <w:p w:rsidR="00E62DF4" w:rsidRPr="00046F6B" w:rsidRDefault="00E62DF4" w:rsidP="00E62DF4">
            <w:pPr>
              <w:pStyle w:val="S6"/>
              <w:ind w:firstLine="0"/>
              <w:jc w:val="center"/>
              <w:rPr>
                <w:b/>
                <w:sz w:val="24"/>
                <w:lang w:eastAsia="en-US"/>
              </w:rPr>
            </w:pPr>
            <w:r w:rsidRPr="00046F6B">
              <w:rPr>
                <w:b/>
                <w:sz w:val="24"/>
                <w:lang w:eastAsia="en-US"/>
              </w:rPr>
              <w:t>В т.ч. по территории сельсовета</w:t>
            </w:r>
          </w:p>
        </w:tc>
        <w:tc>
          <w:tcPr>
            <w:tcW w:w="943" w:type="pct"/>
            <w:vMerge/>
            <w:tcBorders>
              <w:left w:val="single" w:sz="4" w:space="0" w:color="auto"/>
              <w:bottom w:val="single" w:sz="4" w:space="0" w:color="auto"/>
              <w:right w:val="single" w:sz="4" w:space="0" w:color="auto"/>
            </w:tcBorders>
          </w:tcPr>
          <w:p w:rsidR="00E62DF4" w:rsidRPr="00046F6B" w:rsidRDefault="00E62DF4" w:rsidP="0022723F">
            <w:pPr>
              <w:pStyle w:val="S6"/>
              <w:ind w:firstLine="0"/>
              <w:jc w:val="center"/>
              <w:rPr>
                <w:b/>
                <w:sz w:val="24"/>
                <w:lang w:eastAsia="en-US"/>
              </w:rPr>
            </w:pPr>
          </w:p>
        </w:tc>
        <w:tc>
          <w:tcPr>
            <w:tcW w:w="942" w:type="pct"/>
            <w:vMerge/>
            <w:tcBorders>
              <w:left w:val="single" w:sz="4" w:space="0" w:color="auto"/>
              <w:bottom w:val="single" w:sz="4" w:space="0" w:color="auto"/>
              <w:right w:val="single" w:sz="4" w:space="0" w:color="auto"/>
            </w:tcBorders>
            <w:vAlign w:val="center"/>
          </w:tcPr>
          <w:p w:rsidR="00E62DF4" w:rsidRPr="00046F6B" w:rsidRDefault="00E62DF4" w:rsidP="0022723F">
            <w:pPr>
              <w:pStyle w:val="S6"/>
              <w:ind w:firstLine="0"/>
              <w:jc w:val="center"/>
              <w:rPr>
                <w:b/>
                <w:sz w:val="24"/>
                <w:lang w:eastAsia="en-US"/>
              </w:rPr>
            </w:pPr>
          </w:p>
        </w:tc>
      </w:tr>
      <w:tr w:rsidR="00046F6B" w:rsidRPr="00046F6B" w:rsidTr="00E62DF4">
        <w:trPr>
          <w:jc w:val="center"/>
        </w:trPr>
        <w:tc>
          <w:tcPr>
            <w:tcW w:w="5000" w:type="pct"/>
            <w:gridSpan w:val="6"/>
            <w:tcBorders>
              <w:top w:val="single" w:sz="4" w:space="0" w:color="auto"/>
              <w:left w:val="single" w:sz="4" w:space="0" w:color="auto"/>
              <w:bottom w:val="single" w:sz="4" w:space="0" w:color="auto"/>
              <w:right w:val="single" w:sz="4" w:space="0" w:color="auto"/>
            </w:tcBorders>
          </w:tcPr>
          <w:p w:rsidR="00E62DF4" w:rsidRPr="00046F6B" w:rsidRDefault="00E62DF4" w:rsidP="0022723F">
            <w:pPr>
              <w:pStyle w:val="S6"/>
              <w:ind w:firstLine="0"/>
              <w:jc w:val="center"/>
              <w:rPr>
                <w:sz w:val="24"/>
                <w:lang w:eastAsia="en-US"/>
              </w:rPr>
            </w:pPr>
            <w:r w:rsidRPr="00046F6B">
              <w:rPr>
                <w:sz w:val="24"/>
                <w:lang w:eastAsia="en-US"/>
              </w:rPr>
              <w:t>Водотоки (реки, ручьи, каналы)</w:t>
            </w:r>
          </w:p>
        </w:tc>
      </w:tr>
      <w:tr w:rsidR="00046F6B" w:rsidRPr="00046F6B" w:rsidTr="006B1D73">
        <w:trPr>
          <w:jc w:val="center"/>
        </w:trPr>
        <w:tc>
          <w:tcPr>
            <w:tcW w:w="429" w:type="pct"/>
            <w:tcBorders>
              <w:top w:val="single" w:sz="4" w:space="0" w:color="auto"/>
              <w:left w:val="single" w:sz="4" w:space="0" w:color="auto"/>
              <w:bottom w:val="single" w:sz="4" w:space="0" w:color="auto"/>
              <w:right w:val="single" w:sz="4" w:space="0" w:color="auto"/>
            </w:tcBorders>
          </w:tcPr>
          <w:p w:rsidR="00E62DF4" w:rsidRPr="00046F6B" w:rsidRDefault="00E62DF4" w:rsidP="00E62DF4">
            <w:pPr>
              <w:pStyle w:val="S6"/>
              <w:numPr>
                <w:ilvl w:val="0"/>
                <w:numId w:val="48"/>
              </w:numPr>
              <w:ind w:left="360"/>
              <w:rPr>
                <w:sz w:val="24"/>
                <w:lang w:eastAsia="en-US"/>
              </w:rPr>
            </w:pPr>
          </w:p>
        </w:tc>
        <w:tc>
          <w:tcPr>
            <w:tcW w:w="1233" w:type="pct"/>
            <w:tcBorders>
              <w:top w:val="single" w:sz="4" w:space="0" w:color="auto"/>
              <w:left w:val="single" w:sz="4" w:space="0" w:color="auto"/>
              <w:bottom w:val="single" w:sz="4" w:space="0" w:color="auto"/>
              <w:right w:val="single" w:sz="4" w:space="0" w:color="auto"/>
            </w:tcBorders>
            <w:vAlign w:val="center"/>
          </w:tcPr>
          <w:p w:rsidR="00E62DF4" w:rsidRPr="00046F6B" w:rsidRDefault="00E62DF4" w:rsidP="0022723F">
            <w:pPr>
              <w:pStyle w:val="00"/>
              <w:jc w:val="left"/>
              <w:rPr>
                <w:sz w:val="24"/>
                <w:szCs w:val="24"/>
              </w:rPr>
            </w:pPr>
            <w:r w:rsidRPr="00046F6B">
              <w:rPr>
                <w:sz w:val="24"/>
                <w:szCs w:val="24"/>
              </w:rPr>
              <w:t>р. Иня</w:t>
            </w:r>
          </w:p>
        </w:tc>
        <w:tc>
          <w:tcPr>
            <w:tcW w:w="703" w:type="pct"/>
            <w:tcBorders>
              <w:top w:val="single" w:sz="4" w:space="0" w:color="auto"/>
              <w:left w:val="single" w:sz="4" w:space="0" w:color="auto"/>
              <w:bottom w:val="single" w:sz="4" w:space="0" w:color="auto"/>
              <w:right w:val="single" w:sz="4" w:space="0" w:color="auto"/>
            </w:tcBorders>
          </w:tcPr>
          <w:p w:rsidR="00E62DF4" w:rsidRPr="00046F6B" w:rsidRDefault="00E62DF4" w:rsidP="0022723F">
            <w:pPr>
              <w:pStyle w:val="S6"/>
              <w:ind w:firstLine="0"/>
              <w:jc w:val="center"/>
              <w:rPr>
                <w:sz w:val="24"/>
                <w:lang w:eastAsia="en-US"/>
              </w:rPr>
            </w:pPr>
            <w:r w:rsidRPr="00046F6B">
              <w:rPr>
                <w:sz w:val="24"/>
                <w:lang w:eastAsia="en-US"/>
              </w:rPr>
              <w:t>663</w:t>
            </w:r>
          </w:p>
        </w:tc>
        <w:tc>
          <w:tcPr>
            <w:tcW w:w="750" w:type="pct"/>
            <w:tcBorders>
              <w:top w:val="single" w:sz="4" w:space="0" w:color="auto"/>
              <w:left w:val="single" w:sz="4" w:space="0" w:color="auto"/>
              <w:bottom w:val="single" w:sz="4" w:space="0" w:color="auto"/>
              <w:right w:val="single" w:sz="4" w:space="0" w:color="auto"/>
            </w:tcBorders>
          </w:tcPr>
          <w:p w:rsidR="00E62DF4" w:rsidRPr="00046F6B" w:rsidRDefault="006B1D73" w:rsidP="0022723F">
            <w:pPr>
              <w:pStyle w:val="S6"/>
              <w:ind w:firstLine="0"/>
              <w:jc w:val="center"/>
              <w:rPr>
                <w:sz w:val="24"/>
                <w:lang w:val="en-US" w:eastAsia="en-US"/>
              </w:rPr>
            </w:pPr>
            <w:r w:rsidRPr="00046F6B">
              <w:rPr>
                <w:sz w:val="24"/>
                <w:lang w:val="en-US" w:eastAsia="en-US"/>
              </w:rPr>
              <w:t>6</w:t>
            </w:r>
            <w:r w:rsidRPr="00046F6B">
              <w:rPr>
                <w:sz w:val="24"/>
                <w:lang w:eastAsia="en-US"/>
              </w:rPr>
              <w:t>,</w:t>
            </w:r>
            <w:r w:rsidRPr="00046F6B">
              <w:rPr>
                <w:sz w:val="24"/>
                <w:lang w:val="en-US" w:eastAsia="en-US"/>
              </w:rPr>
              <w:t>2</w:t>
            </w:r>
          </w:p>
        </w:tc>
        <w:tc>
          <w:tcPr>
            <w:tcW w:w="943" w:type="pct"/>
            <w:tcBorders>
              <w:top w:val="single" w:sz="4" w:space="0" w:color="auto"/>
              <w:left w:val="single" w:sz="4" w:space="0" w:color="auto"/>
              <w:bottom w:val="single" w:sz="4" w:space="0" w:color="auto"/>
              <w:right w:val="single" w:sz="4" w:space="0" w:color="auto"/>
            </w:tcBorders>
          </w:tcPr>
          <w:p w:rsidR="00E62DF4" w:rsidRPr="00046F6B" w:rsidRDefault="005E7989" w:rsidP="0022723F">
            <w:pPr>
              <w:pStyle w:val="S6"/>
              <w:ind w:firstLine="0"/>
              <w:jc w:val="center"/>
              <w:rPr>
                <w:sz w:val="24"/>
                <w:lang w:eastAsia="en-US"/>
              </w:rPr>
            </w:pPr>
            <w:r w:rsidRPr="00046F6B">
              <w:rPr>
                <w:sz w:val="24"/>
                <w:lang w:eastAsia="en-US"/>
              </w:rPr>
              <w:t>–</w:t>
            </w:r>
          </w:p>
        </w:tc>
        <w:tc>
          <w:tcPr>
            <w:tcW w:w="942" w:type="pct"/>
            <w:tcBorders>
              <w:top w:val="single" w:sz="4" w:space="0" w:color="auto"/>
              <w:left w:val="single" w:sz="4" w:space="0" w:color="auto"/>
              <w:bottom w:val="single" w:sz="4" w:space="0" w:color="auto"/>
              <w:right w:val="single" w:sz="4" w:space="0" w:color="auto"/>
            </w:tcBorders>
          </w:tcPr>
          <w:p w:rsidR="00E62DF4" w:rsidRPr="00046F6B" w:rsidRDefault="00E62DF4" w:rsidP="0022723F">
            <w:pPr>
              <w:pStyle w:val="S6"/>
              <w:ind w:firstLine="0"/>
              <w:jc w:val="center"/>
              <w:rPr>
                <w:sz w:val="24"/>
                <w:lang w:eastAsia="en-US"/>
              </w:rPr>
            </w:pPr>
            <w:r w:rsidRPr="00046F6B">
              <w:rPr>
                <w:sz w:val="24"/>
                <w:lang w:eastAsia="en-US"/>
              </w:rPr>
              <w:t>200</w:t>
            </w:r>
          </w:p>
        </w:tc>
      </w:tr>
      <w:tr w:rsidR="00046F6B" w:rsidRPr="00046F6B" w:rsidTr="006B1D73">
        <w:trPr>
          <w:jc w:val="center"/>
        </w:trPr>
        <w:tc>
          <w:tcPr>
            <w:tcW w:w="429" w:type="pct"/>
            <w:tcBorders>
              <w:top w:val="single" w:sz="4" w:space="0" w:color="auto"/>
              <w:left w:val="single" w:sz="4" w:space="0" w:color="auto"/>
              <w:bottom w:val="single" w:sz="4" w:space="0" w:color="auto"/>
              <w:right w:val="single" w:sz="4" w:space="0" w:color="auto"/>
            </w:tcBorders>
          </w:tcPr>
          <w:p w:rsidR="00E62DF4" w:rsidRPr="00046F6B" w:rsidRDefault="00E62DF4" w:rsidP="00E62DF4">
            <w:pPr>
              <w:pStyle w:val="S6"/>
              <w:numPr>
                <w:ilvl w:val="0"/>
                <w:numId w:val="48"/>
              </w:numPr>
              <w:ind w:left="360"/>
              <w:jc w:val="center"/>
              <w:rPr>
                <w:sz w:val="24"/>
                <w:lang w:eastAsia="en-US"/>
              </w:rPr>
            </w:pPr>
          </w:p>
        </w:tc>
        <w:tc>
          <w:tcPr>
            <w:tcW w:w="1233" w:type="pct"/>
            <w:tcBorders>
              <w:top w:val="single" w:sz="4" w:space="0" w:color="auto"/>
              <w:left w:val="single" w:sz="4" w:space="0" w:color="auto"/>
              <w:bottom w:val="single" w:sz="4" w:space="0" w:color="auto"/>
              <w:right w:val="single" w:sz="4" w:space="0" w:color="auto"/>
            </w:tcBorders>
            <w:vAlign w:val="center"/>
          </w:tcPr>
          <w:p w:rsidR="00E62DF4" w:rsidRPr="00046F6B" w:rsidRDefault="00E62DF4" w:rsidP="0022723F">
            <w:pPr>
              <w:pStyle w:val="00"/>
              <w:jc w:val="left"/>
              <w:rPr>
                <w:sz w:val="24"/>
                <w:szCs w:val="24"/>
              </w:rPr>
            </w:pPr>
            <w:r w:rsidRPr="00046F6B">
              <w:rPr>
                <w:sz w:val="24"/>
                <w:szCs w:val="24"/>
              </w:rPr>
              <w:t>р. Издревая</w:t>
            </w:r>
          </w:p>
        </w:tc>
        <w:tc>
          <w:tcPr>
            <w:tcW w:w="703" w:type="pct"/>
            <w:tcBorders>
              <w:top w:val="single" w:sz="4" w:space="0" w:color="auto"/>
              <w:left w:val="single" w:sz="4" w:space="0" w:color="auto"/>
              <w:bottom w:val="single" w:sz="4" w:space="0" w:color="auto"/>
              <w:right w:val="single" w:sz="4" w:space="0" w:color="auto"/>
            </w:tcBorders>
          </w:tcPr>
          <w:p w:rsidR="00E62DF4" w:rsidRPr="00046F6B" w:rsidRDefault="00E62DF4" w:rsidP="0022723F">
            <w:pPr>
              <w:pStyle w:val="S6"/>
              <w:ind w:firstLine="0"/>
              <w:jc w:val="center"/>
              <w:rPr>
                <w:sz w:val="24"/>
                <w:lang w:eastAsia="en-US"/>
              </w:rPr>
            </w:pPr>
            <w:r w:rsidRPr="00046F6B">
              <w:rPr>
                <w:sz w:val="24"/>
                <w:lang w:eastAsia="en-US"/>
              </w:rPr>
              <w:t>27</w:t>
            </w:r>
          </w:p>
        </w:tc>
        <w:tc>
          <w:tcPr>
            <w:tcW w:w="750" w:type="pct"/>
            <w:tcBorders>
              <w:top w:val="single" w:sz="4" w:space="0" w:color="auto"/>
              <w:left w:val="single" w:sz="4" w:space="0" w:color="auto"/>
              <w:bottom w:val="single" w:sz="4" w:space="0" w:color="auto"/>
              <w:right w:val="single" w:sz="4" w:space="0" w:color="auto"/>
            </w:tcBorders>
          </w:tcPr>
          <w:p w:rsidR="00E62DF4" w:rsidRPr="00046F6B" w:rsidRDefault="006B1D73" w:rsidP="0022723F">
            <w:pPr>
              <w:pStyle w:val="S6"/>
              <w:ind w:firstLine="0"/>
              <w:jc w:val="center"/>
              <w:rPr>
                <w:sz w:val="24"/>
                <w:lang w:val="en-US" w:eastAsia="en-US"/>
              </w:rPr>
            </w:pPr>
            <w:r w:rsidRPr="00046F6B">
              <w:rPr>
                <w:sz w:val="24"/>
                <w:lang w:eastAsia="en-US"/>
              </w:rPr>
              <w:t>7,2</w:t>
            </w:r>
          </w:p>
        </w:tc>
        <w:tc>
          <w:tcPr>
            <w:tcW w:w="943" w:type="pct"/>
            <w:tcBorders>
              <w:top w:val="single" w:sz="4" w:space="0" w:color="auto"/>
              <w:left w:val="single" w:sz="4" w:space="0" w:color="auto"/>
              <w:bottom w:val="single" w:sz="4" w:space="0" w:color="auto"/>
              <w:right w:val="single" w:sz="4" w:space="0" w:color="auto"/>
            </w:tcBorders>
          </w:tcPr>
          <w:p w:rsidR="00E62DF4" w:rsidRPr="00046F6B" w:rsidRDefault="005E7989" w:rsidP="0022723F">
            <w:pPr>
              <w:pStyle w:val="S6"/>
              <w:ind w:firstLine="0"/>
              <w:jc w:val="center"/>
              <w:rPr>
                <w:sz w:val="24"/>
                <w:lang w:eastAsia="en-US"/>
              </w:rPr>
            </w:pPr>
            <w:r w:rsidRPr="00046F6B">
              <w:rPr>
                <w:sz w:val="24"/>
                <w:lang w:eastAsia="en-US"/>
              </w:rPr>
              <w:t>–</w:t>
            </w:r>
          </w:p>
        </w:tc>
        <w:tc>
          <w:tcPr>
            <w:tcW w:w="942" w:type="pct"/>
            <w:tcBorders>
              <w:top w:val="single" w:sz="4" w:space="0" w:color="auto"/>
              <w:left w:val="single" w:sz="4" w:space="0" w:color="auto"/>
              <w:bottom w:val="single" w:sz="4" w:space="0" w:color="auto"/>
              <w:right w:val="single" w:sz="4" w:space="0" w:color="auto"/>
            </w:tcBorders>
          </w:tcPr>
          <w:p w:rsidR="00E62DF4" w:rsidRPr="00046F6B" w:rsidRDefault="00E62DF4" w:rsidP="0022723F">
            <w:pPr>
              <w:pStyle w:val="S6"/>
              <w:ind w:firstLine="0"/>
              <w:jc w:val="center"/>
              <w:rPr>
                <w:sz w:val="24"/>
                <w:lang w:eastAsia="en-US"/>
              </w:rPr>
            </w:pPr>
            <w:r w:rsidRPr="00046F6B">
              <w:rPr>
                <w:sz w:val="24"/>
                <w:lang w:eastAsia="en-US"/>
              </w:rPr>
              <w:t>100</w:t>
            </w:r>
          </w:p>
        </w:tc>
      </w:tr>
      <w:tr w:rsidR="00046F6B" w:rsidRPr="00046F6B" w:rsidTr="006B1D73">
        <w:trPr>
          <w:jc w:val="center"/>
        </w:trPr>
        <w:tc>
          <w:tcPr>
            <w:tcW w:w="429" w:type="pct"/>
            <w:tcBorders>
              <w:top w:val="single" w:sz="4" w:space="0" w:color="auto"/>
              <w:left w:val="single" w:sz="4" w:space="0" w:color="auto"/>
              <w:bottom w:val="single" w:sz="4" w:space="0" w:color="auto"/>
              <w:right w:val="single" w:sz="4" w:space="0" w:color="auto"/>
            </w:tcBorders>
          </w:tcPr>
          <w:p w:rsidR="00E62DF4" w:rsidRPr="00046F6B" w:rsidRDefault="00E62DF4" w:rsidP="00E62DF4">
            <w:pPr>
              <w:pStyle w:val="S6"/>
              <w:numPr>
                <w:ilvl w:val="0"/>
                <w:numId w:val="48"/>
              </w:numPr>
              <w:ind w:left="360"/>
              <w:rPr>
                <w:sz w:val="24"/>
                <w:lang w:eastAsia="en-US"/>
              </w:rPr>
            </w:pPr>
          </w:p>
        </w:tc>
        <w:tc>
          <w:tcPr>
            <w:tcW w:w="1233" w:type="pct"/>
            <w:tcBorders>
              <w:top w:val="single" w:sz="4" w:space="0" w:color="auto"/>
              <w:left w:val="single" w:sz="4" w:space="0" w:color="auto"/>
              <w:bottom w:val="single" w:sz="4" w:space="0" w:color="auto"/>
              <w:right w:val="single" w:sz="4" w:space="0" w:color="auto"/>
            </w:tcBorders>
            <w:vAlign w:val="center"/>
          </w:tcPr>
          <w:p w:rsidR="00E62DF4" w:rsidRPr="00046F6B" w:rsidRDefault="00E62DF4" w:rsidP="0022723F">
            <w:pPr>
              <w:pStyle w:val="00"/>
              <w:jc w:val="left"/>
              <w:rPr>
                <w:sz w:val="24"/>
                <w:szCs w:val="24"/>
              </w:rPr>
            </w:pPr>
            <w:r w:rsidRPr="00046F6B">
              <w:rPr>
                <w:sz w:val="24"/>
                <w:szCs w:val="24"/>
              </w:rPr>
              <w:t>р. Ярская</w:t>
            </w:r>
          </w:p>
        </w:tc>
        <w:tc>
          <w:tcPr>
            <w:tcW w:w="703" w:type="pct"/>
            <w:tcBorders>
              <w:top w:val="single" w:sz="4" w:space="0" w:color="auto"/>
              <w:left w:val="single" w:sz="4" w:space="0" w:color="auto"/>
              <w:bottom w:val="single" w:sz="4" w:space="0" w:color="auto"/>
              <w:right w:val="single" w:sz="4" w:space="0" w:color="auto"/>
            </w:tcBorders>
          </w:tcPr>
          <w:p w:rsidR="00E62DF4" w:rsidRPr="00046F6B" w:rsidRDefault="00E62DF4" w:rsidP="0022723F">
            <w:pPr>
              <w:pStyle w:val="S6"/>
              <w:ind w:firstLine="0"/>
              <w:jc w:val="center"/>
              <w:rPr>
                <w:sz w:val="24"/>
                <w:lang w:eastAsia="en-US"/>
              </w:rPr>
            </w:pPr>
            <w:r w:rsidRPr="00046F6B">
              <w:rPr>
                <w:sz w:val="24"/>
                <w:lang w:eastAsia="en-US"/>
              </w:rPr>
              <w:t>13</w:t>
            </w:r>
          </w:p>
        </w:tc>
        <w:tc>
          <w:tcPr>
            <w:tcW w:w="750" w:type="pct"/>
            <w:tcBorders>
              <w:top w:val="single" w:sz="4" w:space="0" w:color="auto"/>
              <w:left w:val="single" w:sz="4" w:space="0" w:color="auto"/>
              <w:bottom w:val="single" w:sz="4" w:space="0" w:color="auto"/>
              <w:right w:val="single" w:sz="4" w:space="0" w:color="auto"/>
            </w:tcBorders>
          </w:tcPr>
          <w:p w:rsidR="00E62DF4" w:rsidRPr="00046F6B" w:rsidRDefault="006B1D73" w:rsidP="0022723F">
            <w:pPr>
              <w:pStyle w:val="S6"/>
              <w:ind w:firstLine="0"/>
              <w:jc w:val="center"/>
              <w:rPr>
                <w:sz w:val="24"/>
                <w:lang w:eastAsia="en-US"/>
              </w:rPr>
            </w:pPr>
            <w:r w:rsidRPr="00046F6B">
              <w:rPr>
                <w:sz w:val="24"/>
                <w:lang w:eastAsia="en-US"/>
              </w:rPr>
              <w:t>11,6</w:t>
            </w:r>
          </w:p>
        </w:tc>
        <w:tc>
          <w:tcPr>
            <w:tcW w:w="943" w:type="pct"/>
            <w:tcBorders>
              <w:top w:val="single" w:sz="4" w:space="0" w:color="auto"/>
              <w:left w:val="single" w:sz="4" w:space="0" w:color="auto"/>
              <w:bottom w:val="single" w:sz="4" w:space="0" w:color="auto"/>
              <w:right w:val="single" w:sz="4" w:space="0" w:color="auto"/>
            </w:tcBorders>
          </w:tcPr>
          <w:p w:rsidR="00E62DF4" w:rsidRPr="00046F6B" w:rsidRDefault="005E7989" w:rsidP="0022723F">
            <w:pPr>
              <w:pStyle w:val="S6"/>
              <w:ind w:firstLine="0"/>
              <w:jc w:val="center"/>
              <w:rPr>
                <w:sz w:val="24"/>
                <w:lang w:eastAsia="en-US"/>
              </w:rPr>
            </w:pPr>
            <w:r w:rsidRPr="00046F6B">
              <w:rPr>
                <w:sz w:val="24"/>
                <w:lang w:eastAsia="en-US"/>
              </w:rPr>
              <w:t>–</w:t>
            </w:r>
          </w:p>
        </w:tc>
        <w:tc>
          <w:tcPr>
            <w:tcW w:w="942" w:type="pct"/>
            <w:tcBorders>
              <w:top w:val="single" w:sz="4" w:space="0" w:color="auto"/>
              <w:left w:val="single" w:sz="4" w:space="0" w:color="auto"/>
              <w:bottom w:val="single" w:sz="4" w:space="0" w:color="auto"/>
              <w:right w:val="single" w:sz="4" w:space="0" w:color="auto"/>
            </w:tcBorders>
          </w:tcPr>
          <w:p w:rsidR="00E62DF4" w:rsidRPr="00046F6B" w:rsidRDefault="00E62DF4" w:rsidP="0022723F">
            <w:pPr>
              <w:pStyle w:val="S6"/>
              <w:ind w:firstLine="0"/>
              <w:jc w:val="center"/>
              <w:rPr>
                <w:sz w:val="24"/>
                <w:lang w:eastAsia="en-US"/>
              </w:rPr>
            </w:pPr>
            <w:r w:rsidRPr="00046F6B">
              <w:rPr>
                <w:sz w:val="24"/>
                <w:lang w:eastAsia="en-US"/>
              </w:rPr>
              <w:t>100</w:t>
            </w:r>
          </w:p>
        </w:tc>
      </w:tr>
      <w:tr w:rsidR="00046F6B" w:rsidRPr="00046F6B" w:rsidTr="006B1D73">
        <w:trPr>
          <w:jc w:val="center"/>
        </w:trPr>
        <w:tc>
          <w:tcPr>
            <w:tcW w:w="429"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numPr>
                <w:ilvl w:val="0"/>
                <w:numId w:val="48"/>
              </w:numPr>
              <w:ind w:left="360"/>
              <w:jc w:val="center"/>
              <w:rPr>
                <w:sz w:val="24"/>
                <w:lang w:eastAsia="en-US"/>
              </w:rPr>
            </w:pPr>
          </w:p>
        </w:tc>
        <w:tc>
          <w:tcPr>
            <w:tcW w:w="1233"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pStyle w:val="00"/>
              <w:jc w:val="left"/>
              <w:rPr>
                <w:sz w:val="24"/>
                <w:szCs w:val="24"/>
              </w:rPr>
            </w:pPr>
            <w:r w:rsidRPr="00046F6B">
              <w:rPr>
                <w:sz w:val="24"/>
                <w:szCs w:val="24"/>
              </w:rPr>
              <w:t>р. Боровая</w:t>
            </w:r>
          </w:p>
        </w:tc>
        <w:tc>
          <w:tcPr>
            <w:tcW w:w="703"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eastAsia="en-US"/>
              </w:rPr>
            </w:pPr>
            <w:r w:rsidRPr="00046F6B">
              <w:rPr>
                <w:sz w:val="24"/>
                <w:lang w:val="en-US" w:eastAsia="en-US"/>
              </w:rPr>
              <w:t>&lt;</w:t>
            </w:r>
            <w:r w:rsidRPr="00046F6B">
              <w:rPr>
                <w:sz w:val="24"/>
                <w:lang w:eastAsia="en-US"/>
              </w:rPr>
              <w:t>10</w:t>
            </w:r>
          </w:p>
        </w:tc>
        <w:tc>
          <w:tcPr>
            <w:tcW w:w="750"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eastAsia="en-US"/>
              </w:rPr>
            </w:pPr>
            <w:r w:rsidRPr="00046F6B">
              <w:rPr>
                <w:sz w:val="24"/>
                <w:lang w:val="en-US" w:eastAsia="en-US"/>
              </w:rPr>
              <w:t>&lt;</w:t>
            </w:r>
            <w:r w:rsidRPr="00046F6B">
              <w:rPr>
                <w:sz w:val="24"/>
                <w:lang w:eastAsia="en-US"/>
              </w:rPr>
              <w:t>10</w:t>
            </w:r>
          </w:p>
        </w:tc>
        <w:tc>
          <w:tcPr>
            <w:tcW w:w="943"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eastAsia="en-US"/>
              </w:rPr>
            </w:pPr>
            <w:r w:rsidRPr="00046F6B">
              <w:rPr>
                <w:sz w:val="24"/>
                <w:lang w:eastAsia="en-US"/>
              </w:rPr>
              <w:t>–</w:t>
            </w:r>
          </w:p>
        </w:tc>
        <w:tc>
          <w:tcPr>
            <w:tcW w:w="942"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val="en-US" w:eastAsia="en-US"/>
              </w:rPr>
            </w:pPr>
            <w:r w:rsidRPr="00046F6B">
              <w:rPr>
                <w:sz w:val="24"/>
                <w:lang w:val="en-US" w:eastAsia="en-US"/>
              </w:rPr>
              <w:t>50</w:t>
            </w:r>
          </w:p>
        </w:tc>
      </w:tr>
      <w:tr w:rsidR="00046F6B" w:rsidRPr="00046F6B" w:rsidTr="006B1D73">
        <w:trPr>
          <w:jc w:val="center"/>
        </w:trPr>
        <w:tc>
          <w:tcPr>
            <w:tcW w:w="429"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numPr>
                <w:ilvl w:val="0"/>
                <w:numId w:val="48"/>
              </w:numPr>
              <w:ind w:left="360"/>
              <w:jc w:val="center"/>
              <w:rPr>
                <w:sz w:val="24"/>
                <w:lang w:eastAsia="en-US"/>
              </w:rPr>
            </w:pPr>
          </w:p>
        </w:tc>
        <w:tc>
          <w:tcPr>
            <w:tcW w:w="1233"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pStyle w:val="00"/>
              <w:jc w:val="left"/>
              <w:rPr>
                <w:sz w:val="24"/>
                <w:szCs w:val="24"/>
              </w:rPr>
            </w:pPr>
            <w:r w:rsidRPr="00046F6B">
              <w:rPr>
                <w:sz w:val="24"/>
                <w:szCs w:val="24"/>
              </w:rPr>
              <w:t>р. Гнутиха</w:t>
            </w:r>
          </w:p>
        </w:tc>
        <w:tc>
          <w:tcPr>
            <w:tcW w:w="703"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val="en-US" w:eastAsia="en-US"/>
              </w:rPr>
            </w:pPr>
            <w:r w:rsidRPr="00046F6B">
              <w:rPr>
                <w:sz w:val="24"/>
                <w:lang w:val="en-US" w:eastAsia="en-US"/>
              </w:rPr>
              <w:t>&lt;10</w:t>
            </w:r>
          </w:p>
        </w:tc>
        <w:tc>
          <w:tcPr>
            <w:tcW w:w="750"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val="en-US" w:eastAsia="en-US"/>
              </w:rPr>
            </w:pPr>
            <w:r w:rsidRPr="00046F6B">
              <w:rPr>
                <w:sz w:val="24"/>
                <w:lang w:val="en-US" w:eastAsia="en-US"/>
              </w:rPr>
              <w:t>&lt;10</w:t>
            </w:r>
          </w:p>
        </w:tc>
        <w:tc>
          <w:tcPr>
            <w:tcW w:w="943"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jc w:val="center"/>
            </w:pPr>
            <w:r w:rsidRPr="00046F6B">
              <w:rPr>
                <w:lang w:eastAsia="en-US"/>
              </w:rPr>
              <w:t>–</w:t>
            </w:r>
          </w:p>
        </w:tc>
        <w:tc>
          <w:tcPr>
            <w:tcW w:w="942"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val="en-US" w:eastAsia="en-US"/>
              </w:rPr>
            </w:pPr>
            <w:r w:rsidRPr="00046F6B">
              <w:rPr>
                <w:sz w:val="24"/>
                <w:lang w:val="en-US" w:eastAsia="en-US"/>
              </w:rPr>
              <w:t>50</w:t>
            </w:r>
          </w:p>
        </w:tc>
      </w:tr>
      <w:tr w:rsidR="00046F6B" w:rsidRPr="00046F6B" w:rsidTr="006B1D73">
        <w:trPr>
          <w:jc w:val="center"/>
        </w:trPr>
        <w:tc>
          <w:tcPr>
            <w:tcW w:w="429"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numPr>
                <w:ilvl w:val="0"/>
                <w:numId w:val="48"/>
              </w:numPr>
              <w:ind w:left="360"/>
              <w:jc w:val="center"/>
              <w:rPr>
                <w:sz w:val="24"/>
                <w:lang w:eastAsia="en-US"/>
              </w:rPr>
            </w:pPr>
          </w:p>
        </w:tc>
        <w:tc>
          <w:tcPr>
            <w:tcW w:w="1233"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pStyle w:val="00"/>
              <w:jc w:val="left"/>
              <w:rPr>
                <w:sz w:val="24"/>
                <w:szCs w:val="24"/>
              </w:rPr>
            </w:pPr>
            <w:r w:rsidRPr="00046F6B">
              <w:rPr>
                <w:sz w:val="24"/>
                <w:szCs w:val="24"/>
              </w:rPr>
              <w:t>р. Косматушка</w:t>
            </w:r>
          </w:p>
        </w:tc>
        <w:tc>
          <w:tcPr>
            <w:tcW w:w="703"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val="en-US" w:eastAsia="en-US"/>
              </w:rPr>
            </w:pPr>
            <w:r w:rsidRPr="00046F6B">
              <w:rPr>
                <w:sz w:val="24"/>
                <w:lang w:val="en-US" w:eastAsia="en-US"/>
              </w:rPr>
              <w:t>&lt;10</w:t>
            </w:r>
          </w:p>
        </w:tc>
        <w:tc>
          <w:tcPr>
            <w:tcW w:w="750"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val="en-US" w:eastAsia="en-US"/>
              </w:rPr>
            </w:pPr>
            <w:r w:rsidRPr="00046F6B">
              <w:rPr>
                <w:sz w:val="24"/>
                <w:lang w:val="en-US" w:eastAsia="en-US"/>
              </w:rPr>
              <w:t>&lt;10</w:t>
            </w:r>
          </w:p>
        </w:tc>
        <w:tc>
          <w:tcPr>
            <w:tcW w:w="943"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jc w:val="center"/>
            </w:pPr>
            <w:r w:rsidRPr="00046F6B">
              <w:rPr>
                <w:lang w:eastAsia="en-US"/>
              </w:rPr>
              <w:t>–</w:t>
            </w:r>
          </w:p>
        </w:tc>
        <w:tc>
          <w:tcPr>
            <w:tcW w:w="942"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eastAsia="en-US"/>
              </w:rPr>
            </w:pPr>
            <w:r w:rsidRPr="00046F6B">
              <w:rPr>
                <w:sz w:val="24"/>
                <w:lang w:eastAsia="en-US"/>
              </w:rPr>
              <w:t>50</w:t>
            </w:r>
          </w:p>
        </w:tc>
      </w:tr>
      <w:tr w:rsidR="00046F6B" w:rsidRPr="00046F6B" w:rsidTr="006B1D73">
        <w:trPr>
          <w:jc w:val="center"/>
        </w:trPr>
        <w:tc>
          <w:tcPr>
            <w:tcW w:w="429"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numPr>
                <w:ilvl w:val="0"/>
                <w:numId w:val="48"/>
              </w:numPr>
              <w:ind w:left="360"/>
              <w:jc w:val="center"/>
              <w:rPr>
                <w:sz w:val="24"/>
                <w:lang w:eastAsia="en-US"/>
              </w:rPr>
            </w:pPr>
          </w:p>
        </w:tc>
        <w:tc>
          <w:tcPr>
            <w:tcW w:w="1233"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pStyle w:val="00"/>
              <w:jc w:val="left"/>
              <w:rPr>
                <w:sz w:val="24"/>
                <w:szCs w:val="24"/>
              </w:rPr>
            </w:pPr>
            <w:r w:rsidRPr="00046F6B">
              <w:rPr>
                <w:sz w:val="24"/>
                <w:szCs w:val="24"/>
              </w:rPr>
              <w:t>р. Талая</w:t>
            </w:r>
          </w:p>
        </w:tc>
        <w:tc>
          <w:tcPr>
            <w:tcW w:w="703"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val="en-US" w:eastAsia="en-US"/>
              </w:rPr>
            </w:pPr>
            <w:r w:rsidRPr="00046F6B">
              <w:rPr>
                <w:sz w:val="24"/>
                <w:lang w:val="en-US" w:eastAsia="en-US"/>
              </w:rPr>
              <w:t>&lt;10</w:t>
            </w:r>
          </w:p>
        </w:tc>
        <w:tc>
          <w:tcPr>
            <w:tcW w:w="750"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val="en-US" w:eastAsia="en-US"/>
              </w:rPr>
            </w:pPr>
            <w:r w:rsidRPr="00046F6B">
              <w:rPr>
                <w:sz w:val="24"/>
                <w:lang w:val="en-US" w:eastAsia="en-US"/>
              </w:rPr>
              <w:t>&lt;10</w:t>
            </w:r>
          </w:p>
        </w:tc>
        <w:tc>
          <w:tcPr>
            <w:tcW w:w="943"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jc w:val="center"/>
            </w:pPr>
            <w:r w:rsidRPr="00046F6B">
              <w:rPr>
                <w:lang w:eastAsia="en-US"/>
              </w:rPr>
              <w:t>–</w:t>
            </w:r>
          </w:p>
        </w:tc>
        <w:tc>
          <w:tcPr>
            <w:tcW w:w="942"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eastAsia="en-US"/>
              </w:rPr>
            </w:pPr>
            <w:r w:rsidRPr="00046F6B">
              <w:rPr>
                <w:sz w:val="24"/>
                <w:lang w:eastAsia="en-US"/>
              </w:rPr>
              <w:t>50</w:t>
            </w:r>
          </w:p>
        </w:tc>
      </w:tr>
      <w:tr w:rsidR="00046F6B" w:rsidRPr="00046F6B" w:rsidTr="006B1D73">
        <w:trPr>
          <w:jc w:val="center"/>
        </w:trPr>
        <w:tc>
          <w:tcPr>
            <w:tcW w:w="429"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numPr>
                <w:ilvl w:val="0"/>
                <w:numId w:val="48"/>
              </w:numPr>
              <w:ind w:left="360"/>
              <w:jc w:val="center"/>
              <w:rPr>
                <w:sz w:val="24"/>
                <w:lang w:eastAsia="en-US"/>
              </w:rPr>
            </w:pPr>
          </w:p>
        </w:tc>
        <w:tc>
          <w:tcPr>
            <w:tcW w:w="1233"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pStyle w:val="00"/>
              <w:jc w:val="left"/>
              <w:rPr>
                <w:sz w:val="24"/>
                <w:szCs w:val="24"/>
              </w:rPr>
            </w:pPr>
            <w:r w:rsidRPr="00046F6B">
              <w:rPr>
                <w:sz w:val="24"/>
                <w:szCs w:val="24"/>
              </w:rPr>
              <w:t>р. Боровушка 1-я</w:t>
            </w:r>
          </w:p>
        </w:tc>
        <w:tc>
          <w:tcPr>
            <w:tcW w:w="703"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val="en-US" w:eastAsia="en-US"/>
              </w:rPr>
            </w:pPr>
            <w:r w:rsidRPr="00046F6B">
              <w:rPr>
                <w:sz w:val="24"/>
                <w:lang w:val="en-US" w:eastAsia="en-US"/>
              </w:rPr>
              <w:t>&lt;10</w:t>
            </w:r>
          </w:p>
        </w:tc>
        <w:tc>
          <w:tcPr>
            <w:tcW w:w="750"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val="en-US" w:eastAsia="en-US"/>
              </w:rPr>
            </w:pPr>
            <w:r w:rsidRPr="00046F6B">
              <w:rPr>
                <w:sz w:val="24"/>
                <w:lang w:val="en-US" w:eastAsia="en-US"/>
              </w:rPr>
              <w:t>&lt;10</w:t>
            </w:r>
          </w:p>
        </w:tc>
        <w:tc>
          <w:tcPr>
            <w:tcW w:w="943"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jc w:val="center"/>
            </w:pPr>
            <w:r w:rsidRPr="00046F6B">
              <w:rPr>
                <w:lang w:eastAsia="en-US"/>
              </w:rPr>
              <w:t>–</w:t>
            </w:r>
          </w:p>
        </w:tc>
        <w:tc>
          <w:tcPr>
            <w:tcW w:w="942"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jc w:val="center"/>
            </w:pPr>
            <w:r w:rsidRPr="00046F6B">
              <w:rPr>
                <w:lang w:eastAsia="en-US"/>
              </w:rPr>
              <w:t>50</w:t>
            </w:r>
          </w:p>
        </w:tc>
      </w:tr>
      <w:tr w:rsidR="00046F6B" w:rsidRPr="00046F6B" w:rsidTr="006B1D73">
        <w:trPr>
          <w:jc w:val="center"/>
        </w:trPr>
        <w:tc>
          <w:tcPr>
            <w:tcW w:w="429"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numPr>
                <w:ilvl w:val="0"/>
                <w:numId w:val="48"/>
              </w:numPr>
              <w:ind w:left="360"/>
              <w:jc w:val="center"/>
              <w:rPr>
                <w:sz w:val="24"/>
                <w:lang w:eastAsia="en-US"/>
              </w:rPr>
            </w:pPr>
          </w:p>
        </w:tc>
        <w:tc>
          <w:tcPr>
            <w:tcW w:w="1233"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pStyle w:val="00"/>
              <w:jc w:val="left"/>
              <w:rPr>
                <w:sz w:val="24"/>
                <w:szCs w:val="24"/>
              </w:rPr>
            </w:pPr>
            <w:r w:rsidRPr="00046F6B">
              <w:rPr>
                <w:sz w:val="24"/>
                <w:szCs w:val="24"/>
              </w:rPr>
              <w:t>р. Боровушка 2-я</w:t>
            </w:r>
          </w:p>
        </w:tc>
        <w:tc>
          <w:tcPr>
            <w:tcW w:w="703"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val="en-US" w:eastAsia="en-US"/>
              </w:rPr>
            </w:pPr>
            <w:r w:rsidRPr="00046F6B">
              <w:rPr>
                <w:sz w:val="24"/>
                <w:lang w:val="en-US" w:eastAsia="en-US"/>
              </w:rPr>
              <w:t>&lt;10</w:t>
            </w:r>
          </w:p>
        </w:tc>
        <w:tc>
          <w:tcPr>
            <w:tcW w:w="750"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val="en-US" w:eastAsia="en-US"/>
              </w:rPr>
            </w:pPr>
            <w:r w:rsidRPr="00046F6B">
              <w:rPr>
                <w:sz w:val="24"/>
                <w:lang w:val="en-US" w:eastAsia="en-US"/>
              </w:rPr>
              <w:t>&lt;10</w:t>
            </w:r>
          </w:p>
        </w:tc>
        <w:tc>
          <w:tcPr>
            <w:tcW w:w="943"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jc w:val="center"/>
            </w:pPr>
            <w:r w:rsidRPr="00046F6B">
              <w:rPr>
                <w:lang w:eastAsia="en-US"/>
              </w:rPr>
              <w:t>–</w:t>
            </w:r>
          </w:p>
        </w:tc>
        <w:tc>
          <w:tcPr>
            <w:tcW w:w="942"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jc w:val="center"/>
            </w:pPr>
            <w:r w:rsidRPr="00046F6B">
              <w:rPr>
                <w:lang w:eastAsia="en-US"/>
              </w:rPr>
              <w:t>50</w:t>
            </w:r>
          </w:p>
        </w:tc>
      </w:tr>
      <w:tr w:rsidR="00046F6B" w:rsidRPr="00046F6B" w:rsidTr="006B1D73">
        <w:trPr>
          <w:jc w:val="center"/>
        </w:trPr>
        <w:tc>
          <w:tcPr>
            <w:tcW w:w="429"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numPr>
                <w:ilvl w:val="0"/>
                <w:numId w:val="48"/>
              </w:numPr>
              <w:ind w:left="360"/>
              <w:jc w:val="center"/>
              <w:rPr>
                <w:sz w:val="24"/>
                <w:lang w:eastAsia="en-US"/>
              </w:rPr>
            </w:pPr>
          </w:p>
        </w:tc>
        <w:tc>
          <w:tcPr>
            <w:tcW w:w="1233"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pStyle w:val="00"/>
              <w:jc w:val="left"/>
              <w:rPr>
                <w:sz w:val="24"/>
                <w:szCs w:val="24"/>
              </w:rPr>
            </w:pPr>
            <w:r w:rsidRPr="00046F6B">
              <w:rPr>
                <w:sz w:val="24"/>
                <w:szCs w:val="24"/>
              </w:rPr>
              <w:t>р. Черемушка</w:t>
            </w:r>
          </w:p>
        </w:tc>
        <w:tc>
          <w:tcPr>
            <w:tcW w:w="703"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val="en-US" w:eastAsia="en-US"/>
              </w:rPr>
            </w:pPr>
            <w:r w:rsidRPr="00046F6B">
              <w:rPr>
                <w:sz w:val="24"/>
                <w:lang w:val="en-US" w:eastAsia="en-US"/>
              </w:rPr>
              <w:t>&lt;10</w:t>
            </w:r>
          </w:p>
        </w:tc>
        <w:tc>
          <w:tcPr>
            <w:tcW w:w="750"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val="en-US" w:eastAsia="en-US"/>
              </w:rPr>
            </w:pPr>
            <w:r w:rsidRPr="00046F6B">
              <w:rPr>
                <w:sz w:val="24"/>
                <w:lang w:val="en-US" w:eastAsia="en-US"/>
              </w:rPr>
              <w:t>&lt;10</w:t>
            </w:r>
          </w:p>
        </w:tc>
        <w:tc>
          <w:tcPr>
            <w:tcW w:w="943"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jc w:val="center"/>
            </w:pPr>
            <w:r w:rsidRPr="00046F6B">
              <w:rPr>
                <w:lang w:eastAsia="en-US"/>
              </w:rPr>
              <w:t>–</w:t>
            </w:r>
          </w:p>
        </w:tc>
        <w:tc>
          <w:tcPr>
            <w:tcW w:w="942"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jc w:val="center"/>
            </w:pPr>
            <w:r w:rsidRPr="00046F6B">
              <w:rPr>
                <w:lang w:eastAsia="en-US"/>
              </w:rPr>
              <w:t>50</w:t>
            </w:r>
          </w:p>
        </w:tc>
      </w:tr>
      <w:tr w:rsidR="00046F6B" w:rsidRPr="00046F6B" w:rsidTr="006B1D73">
        <w:trPr>
          <w:jc w:val="center"/>
        </w:trPr>
        <w:tc>
          <w:tcPr>
            <w:tcW w:w="429"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numPr>
                <w:ilvl w:val="0"/>
                <w:numId w:val="48"/>
              </w:numPr>
              <w:ind w:left="360"/>
              <w:jc w:val="center"/>
              <w:rPr>
                <w:sz w:val="24"/>
                <w:lang w:eastAsia="en-US"/>
              </w:rPr>
            </w:pPr>
          </w:p>
        </w:tc>
        <w:tc>
          <w:tcPr>
            <w:tcW w:w="1233"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pStyle w:val="00"/>
              <w:jc w:val="left"/>
              <w:rPr>
                <w:sz w:val="24"/>
                <w:szCs w:val="24"/>
              </w:rPr>
            </w:pPr>
            <w:r w:rsidRPr="00046F6B">
              <w:rPr>
                <w:sz w:val="24"/>
                <w:szCs w:val="24"/>
              </w:rPr>
              <w:t>р. Плешуха</w:t>
            </w:r>
          </w:p>
        </w:tc>
        <w:tc>
          <w:tcPr>
            <w:tcW w:w="703"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val="en-US" w:eastAsia="en-US"/>
              </w:rPr>
            </w:pPr>
            <w:r w:rsidRPr="00046F6B">
              <w:rPr>
                <w:sz w:val="24"/>
                <w:lang w:val="en-US" w:eastAsia="en-US"/>
              </w:rPr>
              <w:t>&lt;10</w:t>
            </w:r>
          </w:p>
        </w:tc>
        <w:tc>
          <w:tcPr>
            <w:tcW w:w="750"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val="en-US" w:eastAsia="en-US"/>
              </w:rPr>
            </w:pPr>
            <w:r w:rsidRPr="00046F6B">
              <w:rPr>
                <w:sz w:val="24"/>
                <w:lang w:val="en-US" w:eastAsia="en-US"/>
              </w:rPr>
              <w:t>&lt;10</w:t>
            </w:r>
          </w:p>
        </w:tc>
        <w:tc>
          <w:tcPr>
            <w:tcW w:w="943"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jc w:val="center"/>
            </w:pPr>
            <w:r w:rsidRPr="00046F6B">
              <w:rPr>
                <w:lang w:eastAsia="en-US"/>
              </w:rPr>
              <w:t>–</w:t>
            </w:r>
          </w:p>
        </w:tc>
        <w:tc>
          <w:tcPr>
            <w:tcW w:w="942"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jc w:val="center"/>
            </w:pPr>
            <w:r w:rsidRPr="00046F6B">
              <w:rPr>
                <w:lang w:eastAsia="en-US"/>
              </w:rPr>
              <w:t>50</w:t>
            </w:r>
          </w:p>
        </w:tc>
      </w:tr>
      <w:tr w:rsidR="00046F6B" w:rsidRPr="00046F6B" w:rsidTr="006B1D73">
        <w:trPr>
          <w:jc w:val="center"/>
        </w:trPr>
        <w:tc>
          <w:tcPr>
            <w:tcW w:w="429"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numPr>
                <w:ilvl w:val="0"/>
                <w:numId w:val="48"/>
              </w:numPr>
              <w:ind w:left="360"/>
              <w:jc w:val="center"/>
              <w:rPr>
                <w:sz w:val="24"/>
                <w:lang w:eastAsia="en-US"/>
              </w:rPr>
            </w:pPr>
          </w:p>
        </w:tc>
        <w:tc>
          <w:tcPr>
            <w:tcW w:w="1233"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pStyle w:val="00"/>
              <w:jc w:val="left"/>
              <w:rPr>
                <w:sz w:val="24"/>
                <w:szCs w:val="24"/>
              </w:rPr>
            </w:pPr>
            <w:r w:rsidRPr="00046F6B">
              <w:rPr>
                <w:sz w:val="24"/>
                <w:szCs w:val="24"/>
              </w:rPr>
              <w:t>р. Ипатиха</w:t>
            </w:r>
          </w:p>
        </w:tc>
        <w:tc>
          <w:tcPr>
            <w:tcW w:w="703"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val="en-US" w:eastAsia="en-US"/>
              </w:rPr>
            </w:pPr>
            <w:r w:rsidRPr="00046F6B">
              <w:rPr>
                <w:sz w:val="24"/>
                <w:lang w:val="en-US" w:eastAsia="en-US"/>
              </w:rPr>
              <w:t>&lt;10</w:t>
            </w:r>
          </w:p>
        </w:tc>
        <w:tc>
          <w:tcPr>
            <w:tcW w:w="750"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val="en-US" w:eastAsia="en-US"/>
              </w:rPr>
            </w:pPr>
            <w:r w:rsidRPr="00046F6B">
              <w:rPr>
                <w:sz w:val="24"/>
                <w:lang w:val="en-US" w:eastAsia="en-US"/>
              </w:rPr>
              <w:t>&lt;10</w:t>
            </w:r>
          </w:p>
        </w:tc>
        <w:tc>
          <w:tcPr>
            <w:tcW w:w="943"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jc w:val="center"/>
            </w:pPr>
            <w:r w:rsidRPr="00046F6B">
              <w:rPr>
                <w:lang w:eastAsia="en-US"/>
              </w:rPr>
              <w:t>–</w:t>
            </w:r>
          </w:p>
        </w:tc>
        <w:tc>
          <w:tcPr>
            <w:tcW w:w="942"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jc w:val="center"/>
            </w:pPr>
            <w:r w:rsidRPr="00046F6B">
              <w:rPr>
                <w:lang w:eastAsia="en-US"/>
              </w:rPr>
              <w:t>50</w:t>
            </w:r>
          </w:p>
        </w:tc>
      </w:tr>
      <w:tr w:rsidR="00046F6B" w:rsidRPr="00046F6B" w:rsidTr="006B1D73">
        <w:trPr>
          <w:jc w:val="center"/>
        </w:trPr>
        <w:tc>
          <w:tcPr>
            <w:tcW w:w="429"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numPr>
                <w:ilvl w:val="0"/>
                <w:numId w:val="48"/>
              </w:numPr>
              <w:ind w:left="360"/>
              <w:jc w:val="center"/>
              <w:rPr>
                <w:sz w:val="24"/>
                <w:lang w:eastAsia="en-US"/>
              </w:rPr>
            </w:pPr>
          </w:p>
        </w:tc>
        <w:tc>
          <w:tcPr>
            <w:tcW w:w="1233"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pStyle w:val="00"/>
              <w:jc w:val="left"/>
              <w:rPr>
                <w:sz w:val="24"/>
                <w:szCs w:val="24"/>
              </w:rPr>
            </w:pPr>
            <w:r w:rsidRPr="00046F6B">
              <w:rPr>
                <w:sz w:val="24"/>
                <w:szCs w:val="24"/>
              </w:rPr>
              <w:t>р. Смородинка</w:t>
            </w:r>
          </w:p>
        </w:tc>
        <w:tc>
          <w:tcPr>
            <w:tcW w:w="703"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eastAsia="en-US"/>
              </w:rPr>
            </w:pPr>
            <w:r w:rsidRPr="00046F6B">
              <w:rPr>
                <w:sz w:val="24"/>
                <w:lang w:val="en-US" w:eastAsia="en-US"/>
              </w:rPr>
              <w:t>&lt;10</w:t>
            </w:r>
          </w:p>
        </w:tc>
        <w:tc>
          <w:tcPr>
            <w:tcW w:w="750"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eastAsia="en-US"/>
              </w:rPr>
            </w:pPr>
            <w:r w:rsidRPr="00046F6B">
              <w:rPr>
                <w:sz w:val="24"/>
                <w:lang w:val="en-US" w:eastAsia="en-US"/>
              </w:rPr>
              <w:t>&lt;10</w:t>
            </w:r>
          </w:p>
        </w:tc>
        <w:tc>
          <w:tcPr>
            <w:tcW w:w="943"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jc w:val="center"/>
            </w:pPr>
            <w:r w:rsidRPr="00046F6B">
              <w:rPr>
                <w:lang w:eastAsia="en-US"/>
              </w:rPr>
              <w:t>–</w:t>
            </w:r>
          </w:p>
        </w:tc>
        <w:tc>
          <w:tcPr>
            <w:tcW w:w="942"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jc w:val="center"/>
            </w:pPr>
            <w:r w:rsidRPr="00046F6B">
              <w:rPr>
                <w:lang w:eastAsia="en-US"/>
              </w:rPr>
              <w:t>50</w:t>
            </w:r>
          </w:p>
        </w:tc>
      </w:tr>
      <w:tr w:rsidR="00046F6B" w:rsidRPr="00046F6B" w:rsidTr="006B1D73">
        <w:trPr>
          <w:jc w:val="center"/>
        </w:trPr>
        <w:tc>
          <w:tcPr>
            <w:tcW w:w="429"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numPr>
                <w:ilvl w:val="0"/>
                <w:numId w:val="48"/>
              </w:numPr>
              <w:ind w:left="360"/>
              <w:jc w:val="center"/>
              <w:rPr>
                <w:sz w:val="24"/>
                <w:lang w:eastAsia="en-US"/>
              </w:rPr>
            </w:pPr>
          </w:p>
        </w:tc>
        <w:tc>
          <w:tcPr>
            <w:tcW w:w="1233"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pStyle w:val="00"/>
              <w:jc w:val="left"/>
              <w:rPr>
                <w:sz w:val="24"/>
                <w:szCs w:val="24"/>
              </w:rPr>
            </w:pPr>
            <w:r w:rsidRPr="00046F6B">
              <w:rPr>
                <w:sz w:val="24"/>
                <w:szCs w:val="24"/>
              </w:rPr>
              <w:t>р. Мотовка</w:t>
            </w:r>
          </w:p>
        </w:tc>
        <w:tc>
          <w:tcPr>
            <w:tcW w:w="703"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val="en-US" w:eastAsia="en-US"/>
              </w:rPr>
            </w:pPr>
            <w:r w:rsidRPr="00046F6B">
              <w:rPr>
                <w:sz w:val="24"/>
                <w:lang w:val="en-US" w:eastAsia="en-US"/>
              </w:rPr>
              <w:t>&lt;10</w:t>
            </w:r>
          </w:p>
        </w:tc>
        <w:tc>
          <w:tcPr>
            <w:tcW w:w="750"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val="en-US" w:eastAsia="en-US"/>
              </w:rPr>
            </w:pPr>
            <w:r w:rsidRPr="00046F6B">
              <w:rPr>
                <w:sz w:val="24"/>
                <w:lang w:val="en-US" w:eastAsia="en-US"/>
              </w:rPr>
              <w:t>&lt;10</w:t>
            </w:r>
          </w:p>
        </w:tc>
        <w:tc>
          <w:tcPr>
            <w:tcW w:w="943"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jc w:val="center"/>
            </w:pPr>
            <w:r w:rsidRPr="00046F6B">
              <w:rPr>
                <w:lang w:eastAsia="en-US"/>
              </w:rPr>
              <w:t>–</w:t>
            </w:r>
          </w:p>
        </w:tc>
        <w:tc>
          <w:tcPr>
            <w:tcW w:w="942"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jc w:val="center"/>
            </w:pPr>
            <w:r w:rsidRPr="00046F6B">
              <w:rPr>
                <w:lang w:eastAsia="en-US"/>
              </w:rPr>
              <w:t>50</w:t>
            </w:r>
          </w:p>
        </w:tc>
      </w:tr>
      <w:tr w:rsidR="00046F6B" w:rsidRPr="00046F6B" w:rsidTr="006B1D73">
        <w:trPr>
          <w:jc w:val="center"/>
        </w:trPr>
        <w:tc>
          <w:tcPr>
            <w:tcW w:w="429"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numPr>
                <w:ilvl w:val="0"/>
                <w:numId w:val="48"/>
              </w:numPr>
              <w:ind w:left="360"/>
              <w:jc w:val="center"/>
              <w:rPr>
                <w:sz w:val="24"/>
                <w:lang w:eastAsia="en-US"/>
              </w:rPr>
            </w:pPr>
          </w:p>
        </w:tc>
        <w:tc>
          <w:tcPr>
            <w:tcW w:w="1233"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pStyle w:val="00"/>
              <w:jc w:val="left"/>
              <w:rPr>
                <w:sz w:val="24"/>
                <w:szCs w:val="24"/>
              </w:rPr>
            </w:pPr>
            <w:r w:rsidRPr="00046F6B">
              <w:rPr>
                <w:sz w:val="24"/>
                <w:szCs w:val="24"/>
              </w:rPr>
              <w:t>руч. Малый</w:t>
            </w:r>
          </w:p>
        </w:tc>
        <w:tc>
          <w:tcPr>
            <w:tcW w:w="703"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eastAsia="en-US"/>
              </w:rPr>
            </w:pPr>
            <w:r w:rsidRPr="00046F6B">
              <w:rPr>
                <w:sz w:val="24"/>
                <w:lang w:val="en-US" w:eastAsia="en-US"/>
              </w:rPr>
              <w:t>&lt;10</w:t>
            </w:r>
          </w:p>
        </w:tc>
        <w:tc>
          <w:tcPr>
            <w:tcW w:w="750"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eastAsia="en-US"/>
              </w:rPr>
            </w:pPr>
            <w:r w:rsidRPr="00046F6B">
              <w:rPr>
                <w:sz w:val="24"/>
                <w:lang w:val="en-US" w:eastAsia="en-US"/>
              </w:rPr>
              <w:t>&lt;10</w:t>
            </w:r>
          </w:p>
        </w:tc>
        <w:tc>
          <w:tcPr>
            <w:tcW w:w="943"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jc w:val="center"/>
            </w:pPr>
            <w:r w:rsidRPr="00046F6B">
              <w:rPr>
                <w:lang w:eastAsia="en-US"/>
              </w:rPr>
              <w:t>–</w:t>
            </w:r>
          </w:p>
        </w:tc>
        <w:tc>
          <w:tcPr>
            <w:tcW w:w="942"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jc w:val="center"/>
            </w:pPr>
            <w:r w:rsidRPr="00046F6B">
              <w:rPr>
                <w:lang w:eastAsia="en-US"/>
              </w:rPr>
              <w:t>50</w:t>
            </w:r>
          </w:p>
        </w:tc>
      </w:tr>
      <w:tr w:rsidR="00046F6B" w:rsidRPr="00046F6B" w:rsidTr="006B1D73">
        <w:trPr>
          <w:jc w:val="center"/>
        </w:trPr>
        <w:tc>
          <w:tcPr>
            <w:tcW w:w="429"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numPr>
                <w:ilvl w:val="0"/>
                <w:numId w:val="48"/>
              </w:numPr>
              <w:ind w:left="360"/>
              <w:jc w:val="center"/>
              <w:rPr>
                <w:sz w:val="24"/>
                <w:lang w:eastAsia="en-US"/>
              </w:rPr>
            </w:pPr>
          </w:p>
        </w:tc>
        <w:tc>
          <w:tcPr>
            <w:tcW w:w="1233"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tabs>
                <w:tab w:val="center" w:pos="1406"/>
              </w:tabs>
              <w:ind w:firstLine="0"/>
              <w:rPr>
                <w:sz w:val="24"/>
              </w:rPr>
            </w:pPr>
            <w:r w:rsidRPr="00046F6B">
              <w:rPr>
                <w:sz w:val="24"/>
              </w:rPr>
              <w:t>др. водотоки б/н</w:t>
            </w:r>
          </w:p>
        </w:tc>
        <w:tc>
          <w:tcPr>
            <w:tcW w:w="703"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eastAsia="en-US"/>
              </w:rPr>
            </w:pPr>
            <w:r w:rsidRPr="00046F6B">
              <w:rPr>
                <w:sz w:val="24"/>
                <w:lang w:eastAsia="en-US"/>
              </w:rPr>
              <w:t>&lt;10</w:t>
            </w:r>
          </w:p>
        </w:tc>
        <w:tc>
          <w:tcPr>
            <w:tcW w:w="750"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eastAsia="en-US"/>
              </w:rPr>
            </w:pPr>
            <w:r w:rsidRPr="00046F6B">
              <w:rPr>
                <w:sz w:val="24"/>
                <w:lang w:eastAsia="en-US"/>
              </w:rPr>
              <w:t>&lt;10</w:t>
            </w:r>
          </w:p>
        </w:tc>
        <w:tc>
          <w:tcPr>
            <w:tcW w:w="943" w:type="pct"/>
            <w:tcBorders>
              <w:top w:val="single" w:sz="4" w:space="0" w:color="auto"/>
              <w:left w:val="single" w:sz="4" w:space="0" w:color="auto"/>
              <w:bottom w:val="single" w:sz="4" w:space="0" w:color="auto"/>
              <w:right w:val="single" w:sz="4" w:space="0" w:color="auto"/>
            </w:tcBorders>
            <w:vAlign w:val="center"/>
          </w:tcPr>
          <w:p w:rsidR="006B1D73" w:rsidRPr="00046F6B" w:rsidRDefault="006B1D73" w:rsidP="006B1D73">
            <w:pPr>
              <w:jc w:val="center"/>
            </w:pPr>
            <w:r w:rsidRPr="00046F6B">
              <w:rPr>
                <w:lang w:eastAsia="en-US"/>
              </w:rPr>
              <w:t>–</w:t>
            </w:r>
          </w:p>
        </w:tc>
        <w:tc>
          <w:tcPr>
            <w:tcW w:w="942" w:type="pct"/>
            <w:tcBorders>
              <w:top w:val="single" w:sz="4" w:space="0" w:color="auto"/>
              <w:left w:val="single" w:sz="4" w:space="0" w:color="auto"/>
              <w:bottom w:val="single" w:sz="4" w:space="0" w:color="auto"/>
              <w:right w:val="single" w:sz="4" w:space="0" w:color="auto"/>
            </w:tcBorders>
          </w:tcPr>
          <w:p w:rsidR="006B1D73" w:rsidRPr="00046F6B" w:rsidRDefault="006B1D73" w:rsidP="006B1D73">
            <w:pPr>
              <w:pStyle w:val="S6"/>
              <w:ind w:firstLine="0"/>
              <w:jc w:val="center"/>
              <w:rPr>
                <w:sz w:val="24"/>
                <w:lang w:eastAsia="en-US"/>
              </w:rPr>
            </w:pPr>
            <w:r w:rsidRPr="00046F6B">
              <w:rPr>
                <w:sz w:val="24"/>
                <w:lang w:eastAsia="en-US"/>
              </w:rPr>
              <w:t>50</w:t>
            </w:r>
          </w:p>
        </w:tc>
      </w:tr>
      <w:tr w:rsidR="00046F6B" w:rsidRPr="00046F6B" w:rsidTr="00E62DF4">
        <w:trPr>
          <w:jc w:val="center"/>
        </w:trPr>
        <w:tc>
          <w:tcPr>
            <w:tcW w:w="5000" w:type="pct"/>
            <w:gridSpan w:val="6"/>
            <w:tcBorders>
              <w:top w:val="single" w:sz="4" w:space="0" w:color="auto"/>
              <w:left w:val="single" w:sz="4" w:space="0" w:color="auto"/>
              <w:bottom w:val="single" w:sz="4" w:space="0" w:color="auto"/>
              <w:right w:val="single" w:sz="4" w:space="0" w:color="auto"/>
            </w:tcBorders>
          </w:tcPr>
          <w:p w:rsidR="00E62DF4" w:rsidRPr="00046F6B" w:rsidRDefault="00E62DF4" w:rsidP="0022723F">
            <w:pPr>
              <w:pStyle w:val="S6"/>
              <w:ind w:firstLine="0"/>
              <w:jc w:val="center"/>
              <w:rPr>
                <w:sz w:val="24"/>
                <w:lang w:eastAsia="en-US"/>
              </w:rPr>
            </w:pPr>
            <w:r w:rsidRPr="00046F6B">
              <w:rPr>
                <w:sz w:val="24"/>
              </w:rPr>
              <w:t>Водоемы (озера, пруды)</w:t>
            </w:r>
          </w:p>
        </w:tc>
      </w:tr>
      <w:tr w:rsidR="00046F6B" w:rsidRPr="00046F6B" w:rsidTr="006B1D73">
        <w:trPr>
          <w:jc w:val="center"/>
        </w:trPr>
        <w:tc>
          <w:tcPr>
            <w:tcW w:w="429" w:type="pct"/>
            <w:tcBorders>
              <w:top w:val="single" w:sz="4" w:space="0" w:color="auto"/>
              <w:left w:val="single" w:sz="4" w:space="0" w:color="auto"/>
              <w:bottom w:val="single" w:sz="4" w:space="0" w:color="auto"/>
              <w:right w:val="single" w:sz="4" w:space="0" w:color="auto"/>
            </w:tcBorders>
          </w:tcPr>
          <w:p w:rsidR="00E62DF4" w:rsidRPr="00046F6B" w:rsidRDefault="00E62DF4" w:rsidP="00E62DF4">
            <w:pPr>
              <w:pStyle w:val="S6"/>
              <w:numPr>
                <w:ilvl w:val="0"/>
                <w:numId w:val="48"/>
              </w:numPr>
              <w:ind w:left="360"/>
              <w:jc w:val="center"/>
              <w:rPr>
                <w:sz w:val="24"/>
                <w:lang w:eastAsia="en-US"/>
              </w:rPr>
            </w:pPr>
          </w:p>
        </w:tc>
        <w:tc>
          <w:tcPr>
            <w:tcW w:w="1233" w:type="pct"/>
            <w:tcBorders>
              <w:top w:val="single" w:sz="4" w:space="0" w:color="auto"/>
              <w:left w:val="single" w:sz="4" w:space="0" w:color="auto"/>
              <w:bottom w:val="single" w:sz="4" w:space="0" w:color="auto"/>
              <w:right w:val="single" w:sz="4" w:space="0" w:color="auto"/>
            </w:tcBorders>
          </w:tcPr>
          <w:p w:rsidR="00E62DF4" w:rsidRPr="00046F6B" w:rsidRDefault="00E62DF4" w:rsidP="0022723F">
            <w:pPr>
              <w:pStyle w:val="S6"/>
              <w:tabs>
                <w:tab w:val="center" w:pos="1406"/>
              </w:tabs>
              <w:ind w:firstLine="0"/>
              <w:rPr>
                <w:sz w:val="24"/>
              </w:rPr>
            </w:pPr>
            <w:r w:rsidRPr="00046F6B">
              <w:rPr>
                <w:sz w:val="24"/>
              </w:rPr>
              <w:t>оз. Лебединое</w:t>
            </w:r>
          </w:p>
        </w:tc>
        <w:tc>
          <w:tcPr>
            <w:tcW w:w="703" w:type="pct"/>
            <w:tcBorders>
              <w:top w:val="single" w:sz="4" w:space="0" w:color="auto"/>
              <w:left w:val="single" w:sz="4" w:space="0" w:color="auto"/>
              <w:bottom w:val="single" w:sz="4" w:space="0" w:color="auto"/>
              <w:right w:val="single" w:sz="4" w:space="0" w:color="auto"/>
            </w:tcBorders>
          </w:tcPr>
          <w:p w:rsidR="00E62DF4" w:rsidRPr="00046F6B" w:rsidRDefault="00E62DF4" w:rsidP="0022723F">
            <w:pPr>
              <w:pStyle w:val="S6"/>
              <w:ind w:firstLine="0"/>
              <w:jc w:val="center"/>
              <w:rPr>
                <w:sz w:val="24"/>
                <w:lang w:eastAsia="en-US"/>
              </w:rPr>
            </w:pPr>
            <w:r w:rsidRPr="00046F6B">
              <w:rPr>
                <w:sz w:val="24"/>
                <w:lang w:eastAsia="en-US"/>
              </w:rPr>
              <w:t>–</w:t>
            </w:r>
          </w:p>
        </w:tc>
        <w:tc>
          <w:tcPr>
            <w:tcW w:w="750" w:type="pct"/>
            <w:tcBorders>
              <w:top w:val="single" w:sz="4" w:space="0" w:color="auto"/>
              <w:left w:val="single" w:sz="4" w:space="0" w:color="auto"/>
              <w:bottom w:val="single" w:sz="4" w:space="0" w:color="auto"/>
              <w:right w:val="single" w:sz="4" w:space="0" w:color="auto"/>
            </w:tcBorders>
          </w:tcPr>
          <w:p w:rsidR="00E62DF4" w:rsidRPr="00046F6B" w:rsidRDefault="00E62DF4" w:rsidP="0022723F">
            <w:pPr>
              <w:pStyle w:val="S6"/>
              <w:ind w:firstLine="0"/>
              <w:jc w:val="center"/>
              <w:rPr>
                <w:sz w:val="24"/>
                <w:lang w:eastAsia="en-US"/>
              </w:rPr>
            </w:pPr>
            <w:r w:rsidRPr="00046F6B">
              <w:rPr>
                <w:sz w:val="24"/>
                <w:lang w:eastAsia="en-US"/>
              </w:rPr>
              <w:t>–</w:t>
            </w:r>
          </w:p>
        </w:tc>
        <w:tc>
          <w:tcPr>
            <w:tcW w:w="943" w:type="pct"/>
            <w:tcBorders>
              <w:top w:val="single" w:sz="4" w:space="0" w:color="auto"/>
              <w:left w:val="single" w:sz="4" w:space="0" w:color="auto"/>
              <w:bottom w:val="single" w:sz="4" w:space="0" w:color="auto"/>
              <w:right w:val="single" w:sz="4" w:space="0" w:color="auto"/>
            </w:tcBorders>
          </w:tcPr>
          <w:p w:rsidR="00E62DF4" w:rsidRPr="00046F6B" w:rsidRDefault="00E62DF4" w:rsidP="0022723F">
            <w:pPr>
              <w:pStyle w:val="S6"/>
              <w:ind w:firstLine="0"/>
              <w:jc w:val="center"/>
              <w:rPr>
                <w:sz w:val="24"/>
                <w:lang w:eastAsia="en-US"/>
              </w:rPr>
            </w:pPr>
            <w:r w:rsidRPr="00046F6B">
              <w:rPr>
                <w:sz w:val="24"/>
                <w:lang w:val="en-US"/>
              </w:rPr>
              <w:t>&lt;0,5</w:t>
            </w:r>
          </w:p>
        </w:tc>
        <w:tc>
          <w:tcPr>
            <w:tcW w:w="942" w:type="pct"/>
            <w:tcBorders>
              <w:top w:val="single" w:sz="4" w:space="0" w:color="auto"/>
              <w:left w:val="single" w:sz="4" w:space="0" w:color="auto"/>
              <w:bottom w:val="single" w:sz="4" w:space="0" w:color="auto"/>
              <w:right w:val="single" w:sz="4" w:space="0" w:color="auto"/>
            </w:tcBorders>
          </w:tcPr>
          <w:p w:rsidR="00E62DF4" w:rsidRPr="00046F6B" w:rsidRDefault="00E62DF4" w:rsidP="0022723F">
            <w:pPr>
              <w:pStyle w:val="S6"/>
              <w:ind w:firstLine="0"/>
              <w:jc w:val="center"/>
              <w:rPr>
                <w:sz w:val="24"/>
                <w:lang w:eastAsia="en-US"/>
              </w:rPr>
            </w:pPr>
            <w:r w:rsidRPr="00046F6B">
              <w:rPr>
                <w:sz w:val="24"/>
                <w:lang w:eastAsia="en-US"/>
              </w:rPr>
              <w:t>–</w:t>
            </w:r>
          </w:p>
        </w:tc>
      </w:tr>
      <w:tr w:rsidR="00E62DF4" w:rsidRPr="00046F6B" w:rsidTr="006B1D73">
        <w:trPr>
          <w:jc w:val="center"/>
        </w:trPr>
        <w:tc>
          <w:tcPr>
            <w:tcW w:w="429" w:type="pct"/>
            <w:tcBorders>
              <w:top w:val="single" w:sz="4" w:space="0" w:color="auto"/>
              <w:left w:val="single" w:sz="4" w:space="0" w:color="auto"/>
              <w:bottom w:val="single" w:sz="4" w:space="0" w:color="auto"/>
              <w:right w:val="single" w:sz="4" w:space="0" w:color="auto"/>
            </w:tcBorders>
          </w:tcPr>
          <w:p w:rsidR="00E62DF4" w:rsidRPr="00046F6B" w:rsidRDefault="00E62DF4" w:rsidP="00E62DF4">
            <w:pPr>
              <w:pStyle w:val="S6"/>
              <w:numPr>
                <w:ilvl w:val="0"/>
                <w:numId w:val="48"/>
              </w:numPr>
              <w:ind w:left="360"/>
              <w:jc w:val="center"/>
              <w:rPr>
                <w:sz w:val="24"/>
                <w:lang w:eastAsia="en-US"/>
              </w:rPr>
            </w:pPr>
          </w:p>
        </w:tc>
        <w:tc>
          <w:tcPr>
            <w:tcW w:w="1233" w:type="pct"/>
            <w:tcBorders>
              <w:top w:val="single" w:sz="4" w:space="0" w:color="auto"/>
              <w:left w:val="single" w:sz="4" w:space="0" w:color="auto"/>
              <w:bottom w:val="single" w:sz="4" w:space="0" w:color="auto"/>
              <w:right w:val="single" w:sz="4" w:space="0" w:color="auto"/>
            </w:tcBorders>
          </w:tcPr>
          <w:p w:rsidR="00E62DF4" w:rsidRPr="00046F6B" w:rsidRDefault="00E62DF4" w:rsidP="0022723F">
            <w:pPr>
              <w:pStyle w:val="S6"/>
              <w:tabs>
                <w:tab w:val="center" w:pos="1406"/>
              </w:tabs>
              <w:ind w:firstLine="0"/>
              <w:rPr>
                <w:sz w:val="24"/>
              </w:rPr>
            </w:pPr>
            <w:r w:rsidRPr="00046F6B">
              <w:rPr>
                <w:sz w:val="24"/>
              </w:rPr>
              <w:t>др. ВО б/н</w:t>
            </w:r>
          </w:p>
        </w:tc>
        <w:tc>
          <w:tcPr>
            <w:tcW w:w="703" w:type="pct"/>
            <w:tcBorders>
              <w:top w:val="single" w:sz="4" w:space="0" w:color="auto"/>
              <w:left w:val="single" w:sz="4" w:space="0" w:color="auto"/>
              <w:bottom w:val="single" w:sz="4" w:space="0" w:color="auto"/>
              <w:right w:val="single" w:sz="4" w:space="0" w:color="auto"/>
            </w:tcBorders>
          </w:tcPr>
          <w:p w:rsidR="00E62DF4" w:rsidRPr="00046F6B" w:rsidRDefault="00E62DF4" w:rsidP="0022723F">
            <w:pPr>
              <w:pStyle w:val="S6"/>
              <w:ind w:firstLine="0"/>
              <w:jc w:val="center"/>
              <w:rPr>
                <w:sz w:val="24"/>
                <w:lang w:eastAsia="en-US"/>
              </w:rPr>
            </w:pPr>
            <w:r w:rsidRPr="00046F6B">
              <w:rPr>
                <w:sz w:val="24"/>
                <w:lang w:eastAsia="en-US"/>
              </w:rPr>
              <w:t>–</w:t>
            </w:r>
          </w:p>
        </w:tc>
        <w:tc>
          <w:tcPr>
            <w:tcW w:w="750" w:type="pct"/>
            <w:tcBorders>
              <w:top w:val="single" w:sz="4" w:space="0" w:color="auto"/>
              <w:left w:val="single" w:sz="4" w:space="0" w:color="auto"/>
              <w:bottom w:val="single" w:sz="4" w:space="0" w:color="auto"/>
              <w:right w:val="single" w:sz="4" w:space="0" w:color="auto"/>
            </w:tcBorders>
          </w:tcPr>
          <w:p w:rsidR="00E62DF4" w:rsidRPr="00046F6B" w:rsidRDefault="00E62DF4" w:rsidP="0022723F">
            <w:pPr>
              <w:pStyle w:val="S6"/>
              <w:ind w:firstLine="0"/>
              <w:jc w:val="center"/>
              <w:rPr>
                <w:sz w:val="24"/>
                <w:lang w:eastAsia="en-US"/>
              </w:rPr>
            </w:pPr>
            <w:r w:rsidRPr="00046F6B">
              <w:rPr>
                <w:sz w:val="24"/>
                <w:lang w:eastAsia="en-US"/>
              </w:rPr>
              <w:t>–</w:t>
            </w:r>
          </w:p>
        </w:tc>
        <w:tc>
          <w:tcPr>
            <w:tcW w:w="943" w:type="pct"/>
            <w:tcBorders>
              <w:top w:val="single" w:sz="4" w:space="0" w:color="auto"/>
              <w:left w:val="single" w:sz="4" w:space="0" w:color="auto"/>
              <w:bottom w:val="single" w:sz="4" w:space="0" w:color="auto"/>
              <w:right w:val="single" w:sz="4" w:space="0" w:color="auto"/>
            </w:tcBorders>
          </w:tcPr>
          <w:p w:rsidR="00E62DF4" w:rsidRPr="00046F6B" w:rsidRDefault="00E62DF4" w:rsidP="0022723F">
            <w:pPr>
              <w:pStyle w:val="S6"/>
              <w:ind w:firstLine="0"/>
              <w:jc w:val="center"/>
              <w:rPr>
                <w:sz w:val="24"/>
                <w:lang w:eastAsia="en-US"/>
              </w:rPr>
            </w:pPr>
            <w:r w:rsidRPr="00046F6B">
              <w:rPr>
                <w:sz w:val="24"/>
                <w:lang w:val="en-US"/>
              </w:rPr>
              <w:t>&lt;0,5</w:t>
            </w:r>
          </w:p>
        </w:tc>
        <w:tc>
          <w:tcPr>
            <w:tcW w:w="942" w:type="pct"/>
            <w:tcBorders>
              <w:top w:val="single" w:sz="4" w:space="0" w:color="auto"/>
              <w:left w:val="single" w:sz="4" w:space="0" w:color="auto"/>
              <w:bottom w:val="single" w:sz="4" w:space="0" w:color="auto"/>
              <w:right w:val="single" w:sz="4" w:space="0" w:color="auto"/>
            </w:tcBorders>
          </w:tcPr>
          <w:p w:rsidR="00E62DF4" w:rsidRPr="00046F6B" w:rsidRDefault="00E62DF4" w:rsidP="0022723F">
            <w:pPr>
              <w:pStyle w:val="S6"/>
              <w:ind w:firstLine="0"/>
              <w:jc w:val="center"/>
              <w:rPr>
                <w:sz w:val="24"/>
                <w:lang w:eastAsia="en-US"/>
              </w:rPr>
            </w:pPr>
            <w:r w:rsidRPr="00046F6B">
              <w:rPr>
                <w:sz w:val="24"/>
                <w:lang w:eastAsia="en-US"/>
              </w:rPr>
              <w:t>–</w:t>
            </w:r>
          </w:p>
        </w:tc>
      </w:tr>
    </w:tbl>
    <w:p w:rsidR="0022723F" w:rsidRPr="00046F6B" w:rsidRDefault="0022723F">
      <w:pPr>
        <w:pStyle w:val="25"/>
        <w:spacing w:after="0" w:line="240" w:lineRule="auto"/>
        <w:ind w:left="0" w:firstLine="709"/>
        <w:jc w:val="both"/>
      </w:pPr>
    </w:p>
    <w:p w:rsidR="001229BC" w:rsidRPr="00046F6B" w:rsidRDefault="001229BC">
      <w:pPr>
        <w:ind w:firstLine="709"/>
        <w:jc w:val="both"/>
        <w:rPr>
          <w:sz w:val="26"/>
          <w:szCs w:val="26"/>
        </w:rPr>
      </w:pPr>
    </w:p>
    <w:p w:rsidR="001229BC" w:rsidRPr="00046F6B" w:rsidRDefault="00DE5B46">
      <w:pPr>
        <w:ind w:firstLine="709"/>
        <w:jc w:val="both"/>
        <w:outlineLvl w:val="2"/>
        <w:rPr>
          <w:b/>
          <w:sz w:val="28"/>
          <w:szCs w:val="28"/>
        </w:rPr>
      </w:pPr>
      <w:bookmarkStart w:id="27" w:name="_Toc436143652"/>
      <w:bookmarkStart w:id="28" w:name="_Toc44585518"/>
      <w:bookmarkStart w:id="29" w:name="_Toc45365456"/>
      <w:bookmarkStart w:id="30" w:name="_Toc100325673"/>
      <w:bookmarkStart w:id="31" w:name="_Toc226621457"/>
      <w:r w:rsidRPr="00046F6B">
        <w:rPr>
          <w:b/>
          <w:sz w:val="28"/>
          <w:szCs w:val="28"/>
        </w:rPr>
        <w:t>2.2.3. Геологическ</w:t>
      </w:r>
      <w:bookmarkEnd w:id="27"/>
      <w:bookmarkEnd w:id="28"/>
      <w:bookmarkEnd w:id="29"/>
      <w:r w:rsidRPr="00046F6B">
        <w:rPr>
          <w:b/>
          <w:sz w:val="28"/>
          <w:szCs w:val="28"/>
        </w:rPr>
        <w:t>ое строение территории</w:t>
      </w:r>
      <w:bookmarkEnd w:id="30"/>
      <w:bookmarkEnd w:id="31"/>
    </w:p>
    <w:p w:rsidR="001229BC" w:rsidRPr="00046F6B" w:rsidRDefault="001229BC">
      <w:pPr>
        <w:pStyle w:val="25"/>
        <w:spacing w:after="0" w:line="240" w:lineRule="auto"/>
        <w:ind w:left="0" w:firstLine="709"/>
        <w:jc w:val="both"/>
      </w:pPr>
    </w:p>
    <w:p w:rsidR="001229BC" w:rsidRPr="00046F6B" w:rsidRDefault="00DE5B46">
      <w:pPr>
        <w:pStyle w:val="25"/>
        <w:spacing w:after="0" w:line="240" w:lineRule="auto"/>
        <w:ind w:left="0" w:firstLine="709"/>
        <w:jc w:val="both"/>
      </w:pPr>
      <w:r w:rsidRPr="00046F6B">
        <w:t>Инженерно-геологические условия обусловлены разнообразием свойств стратиграфо-генетических комплексов кайнозойского чехла. Сильного техногенного вмешательства здесь не наблюдалось. Все особенности рельефа и строения верхних слоев определены чисто природными процессами.</w:t>
      </w:r>
    </w:p>
    <w:p w:rsidR="001229BC" w:rsidRPr="00046F6B" w:rsidRDefault="00DE5B46">
      <w:pPr>
        <w:pStyle w:val="25"/>
        <w:spacing w:after="0" w:line="240" w:lineRule="auto"/>
        <w:ind w:left="0" w:firstLine="709"/>
        <w:jc w:val="both"/>
      </w:pPr>
      <w:r w:rsidRPr="00046F6B">
        <w:t>На территории Плотниковского сельсовета при гражданском и промышленном строительстве основанием для сооружений будут служить породы, залегающие в верхней его части. Неблагоприятными участками для строительства являются площади низкой и высокой пойм всей речной сети в связи с их затоплением в период весенних паводков. Поверхности первых надпойменных террас малых рек из-за случайных высоких паводков также непригодны для строительства. Малопригодны участки заболоченные, так как имеют просадочные грунты, высокий уровень грунтовых вод и частично их выход на поверхность.</w:t>
      </w:r>
    </w:p>
    <w:p w:rsidR="001229BC" w:rsidRPr="00046F6B" w:rsidRDefault="00DE5B46">
      <w:pPr>
        <w:pStyle w:val="25"/>
        <w:spacing w:after="0" w:line="240" w:lineRule="auto"/>
        <w:ind w:left="0" w:firstLine="709"/>
        <w:jc w:val="both"/>
      </w:pPr>
      <w:r w:rsidRPr="00046F6B">
        <w:t>В междуречьях распространены субоэральные, субаквальные и делювиальные (на склонах) отложения, представленные чаще всего лессовидными суглинками. Приповерхностные лессовидные породы обладают просадочными свойствами (чаще на глубину до 4–5 м), легкой размываемостью. У поверхности отложения обладают повышенной сжимаемостью и набухаемостью.</w:t>
      </w:r>
    </w:p>
    <w:p w:rsidR="001229BC" w:rsidRPr="00046F6B" w:rsidRDefault="00DE5B46">
      <w:pPr>
        <w:pStyle w:val="25"/>
        <w:spacing w:after="0" w:line="240" w:lineRule="auto"/>
        <w:ind w:left="0" w:firstLine="709"/>
        <w:jc w:val="both"/>
      </w:pPr>
      <w:r w:rsidRPr="00046F6B">
        <w:t>На участках близкого залегания коренных пород девона следует учитывать степень их трещиноватости, выветривания пород и обводнения участков. По этим признакам породы характеризуются большой изменчивостью даже на небольших площадях.</w:t>
      </w:r>
    </w:p>
    <w:p w:rsidR="001229BC" w:rsidRPr="00046F6B" w:rsidRDefault="001229BC">
      <w:pPr>
        <w:pStyle w:val="25"/>
        <w:spacing w:after="0" w:line="240" w:lineRule="auto"/>
        <w:ind w:left="0" w:firstLine="709"/>
        <w:jc w:val="both"/>
      </w:pPr>
    </w:p>
    <w:p w:rsidR="001229BC" w:rsidRPr="00046F6B" w:rsidRDefault="00DE5B46">
      <w:pPr>
        <w:ind w:firstLine="709"/>
        <w:jc w:val="both"/>
        <w:outlineLvl w:val="2"/>
        <w:rPr>
          <w:b/>
          <w:sz w:val="28"/>
          <w:szCs w:val="28"/>
        </w:rPr>
      </w:pPr>
      <w:bookmarkStart w:id="32" w:name="_Toc436143653"/>
      <w:bookmarkStart w:id="33" w:name="_Toc44585519"/>
      <w:bookmarkStart w:id="34" w:name="_Toc45365457"/>
      <w:bookmarkStart w:id="35" w:name="_Toc100325674"/>
      <w:bookmarkStart w:id="36" w:name="_Toc226621458"/>
      <w:r w:rsidRPr="00046F6B">
        <w:rPr>
          <w:b/>
          <w:sz w:val="28"/>
          <w:szCs w:val="28"/>
        </w:rPr>
        <w:t>2.2.4</w:t>
      </w:r>
      <w:bookmarkEnd w:id="32"/>
      <w:bookmarkEnd w:id="33"/>
      <w:bookmarkEnd w:id="34"/>
      <w:r w:rsidRPr="00046F6B">
        <w:rPr>
          <w:b/>
          <w:sz w:val="28"/>
          <w:szCs w:val="28"/>
        </w:rPr>
        <w:t>. Растительность и почвенный покров</w:t>
      </w:r>
      <w:bookmarkEnd w:id="35"/>
      <w:bookmarkEnd w:id="36"/>
    </w:p>
    <w:p w:rsidR="001229BC" w:rsidRPr="00046F6B" w:rsidRDefault="001229BC">
      <w:pPr>
        <w:pStyle w:val="25"/>
        <w:spacing w:after="0" w:line="240" w:lineRule="auto"/>
        <w:ind w:left="0" w:firstLine="709"/>
        <w:jc w:val="both"/>
      </w:pPr>
    </w:p>
    <w:p w:rsidR="001229BC" w:rsidRPr="00046F6B" w:rsidRDefault="00DE5B46">
      <w:pPr>
        <w:pStyle w:val="25"/>
        <w:spacing w:after="0" w:line="240" w:lineRule="auto"/>
        <w:ind w:left="0" w:firstLine="709"/>
        <w:jc w:val="both"/>
      </w:pPr>
      <w:r w:rsidRPr="00046F6B">
        <w:t>Почвы на территории Плотниковского сельсовета представлены преимущественно суглинками и супесями, различающимися по своим свойствам. По составу здесь встречаются следующие почвы:</w:t>
      </w:r>
    </w:p>
    <w:p w:rsidR="001229BC" w:rsidRPr="00046F6B" w:rsidRDefault="00DE5B46">
      <w:pPr>
        <w:pStyle w:val="25"/>
        <w:spacing w:after="0" w:line="240" w:lineRule="auto"/>
        <w:ind w:left="0" w:firstLine="709"/>
        <w:jc w:val="both"/>
      </w:pPr>
      <w:r w:rsidRPr="00046F6B">
        <w:t>- почвенно-растительный слой черного цвета с примесью бытовых и строительных отходов до 10%. Мощность – 0,2–0,5 м;</w:t>
      </w:r>
    </w:p>
    <w:p w:rsidR="001229BC" w:rsidRPr="00046F6B" w:rsidRDefault="00DE5B46">
      <w:pPr>
        <w:pStyle w:val="25"/>
        <w:spacing w:after="0" w:line="240" w:lineRule="auto"/>
        <w:ind w:left="0" w:firstLine="709"/>
        <w:jc w:val="both"/>
      </w:pPr>
      <w:r w:rsidRPr="00046F6B">
        <w:t>- суглинок желтовато-серого цвета, легкий, пылеватый, средней степени водонасыщения. Мощность – 2,6–4,6 м;</w:t>
      </w:r>
    </w:p>
    <w:p w:rsidR="001229BC" w:rsidRPr="00046F6B" w:rsidRDefault="00DE5B46">
      <w:pPr>
        <w:pStyle w:val="25"/>
        <w:spacing w:after="0" w:line="240" w:lineRule="auto"/>
        <w:ind w:left="0" w:firstLine="709"/>
        <w:jc w:val="both"/>
      </w:pPr>
      <w:r w:rsidRPr="00046F6B">
        <w:t>- суглинок желтовато-серого цвета, легкий, непросадочный, средней степени водонасыщения. Мощность – 2,3–4,7 м;</w:t>
      </w:r>
    </w:p>
    <w:p w:rsidR="001229BC" w:rsidRPr="00046F6B" w:rsidRDefault="00DE5B46">
      <w:pPr>
        <w:pStyle w:val="25"/>
        <w:spacing w:after="0" w:line="240" w:lineRule="auto"/>
        <w:ind w:left="0" w:firstLine="709"/>
        <w:jc w:val="both"/>
      </w:pPr>
      <w:r w:rsidRPr="00046F6B">
        <w:t>- супесь желтовато-серого цвета, песчанистая, средней степени водонасыщения, твердая, непросадочная. Мощность – 1,4–4,9 м;</w:t>
      </w:r>
    </w:p>
    <w:p w:rsidR="001229BC" w:rsidRPr="00046F6B" w:rsidRDefault="00DE5B46">
      <w:pPr>
        <w:pStyle w:val="25"/>
        <w:spacing w:after="0" w:line="240" w:lineRule="auto"/>
        <w:ind w:left="0" w:firstLine="709"/>
        <w:jc w:val="both"/>
      </w:pPr>
      <w:r w:rsidRPr="00046F6B">
        <w:t>- супесь желтовато-серого цвета, пылеватая, средней степени водонасыщения. Мощность – 1,2–4,8 м;</w:t>
      </w:r>
    </w:p>
    <w:p w:rsidR="001229BC" w:rsidRPr="00046F6B" w:rsidRDefault="00DE5B46">
      <w:pPr>
        <w:pStyle w:val="25"/>
        <w:spacing w:after="0" w:line="240" w:lineRule="auto"/>
        <w:ind w:left="0" w:firstLine="709"/>
        <w:jc w:val="both"/>
      </w:pPr>
      <w:r w:rsidRPr="00046F6B">
        <w:t>- супесь желтовато-серого цвета, непросадочная, насыщенная водой. Мощность – 1,2–2,6 м.</w:t>
      </w:r>
    </w:p>
    <w:p w:rsidR="001229BC" w:rsidRPr="00046F6B" w:rsidRDefault="00DE5B46">
      <w:pPr>
        <w:pStyle w:val="25"/>
        <w:spacing w:after="0" w:line="240" w:lineRule="auto"/>
        <w:ind w:left="0" w:firstLine="709"/>
        <w:jc w:val="both"/>
      </w:pPr>
      <w:r w:rsidRPr="00046F6B">
        <w:t>Нормативная глубина сезонного промерзания грунта составляет 220 см, хотя в последнее время этого показателя не достигает.</w:t>
      </w:r>
    </w:p>
    <w:p w:rsidR="001229BC" w:rsidRPr="00046F6B" w:rsidRDefault="00DE5B46">
      <w:pPr>
        <w:pStyle w:val="25"/>
        <w:spacing w:after="0" w:line="240" w:lineRule="auto"/>
        <w:ind w:left="0" w:firstLine="709"/>
        <w:jc w:val="both"/>
      </w:pPr>
      <w:r w:rsidRPr="00046F6B">
        <w:t>Относительно плоские участки вдоль берега Ини и небольших водоемов представляют собой смеси суглинка с мелкофракционным песком. Они насыщены водой и являются в основной массе пучинистыми грунтами. Это требует применения специальных решений при закладке фундаментов капитальных строений в 2 этажа и более или пространственных сооружений больших габаритов.</w:t>
      </w:r>
    </w:p>
    <w:p w:rsidR="001229BC" w:rsidRPr="00046F6B" w:rsidRDefault="00DE5B46">
      <w:pPr>
        <w:pStyle w:val="25"/>
        <w:spacing w:after="0" w:line="240" w:lineRule="auto"/>
        <w:ind w:left="0" w:firstLine="709"/>
        <w:jc w:val="both"/>
      </w:pPr>
      <w:r w:rsidRPr="00046F6B">
        <w:t>Специальных исследований инженерно-геологического состояния на территории Плотниковского сельсовета не проводилось, даже при строительстве отдельных объектов.</w:t>
      </w:r>
    </w:p>
    <w:p w:rsidR="001229BC" w:rsidRPr="00046F6B" w:rsidRDefault="001229BC">
      <w:pPr>
        <w:pStyle w:val="25"/>
        <w:spacing w:after="0" w:line="240" w:lineRule="auto"/>
        <w:ind w:left="0" w:firstLine="709"/>
        <w:jc w:val="both"/>
      </w:pPr>
    </w:p>
    <w:p w:rsidR="001229BC" w:rsidRPr="00046F6B" w:rsidRDefault="00DE5B46">
      <w:pPr>
        <w:ind w:firstLine="709"/>
        <w:jc w:val="both"/>
        <w:outlineLvl w:val="2"/>
        <w:rPr>
          <w:b/>
          <w:sz w:val="28"/>
          <w:szCs w:val="28"/>
        </w:rPr>
      </w:pPr>
      <w:bookmarkStart w:id="37" w:name="_Toc19179718"/>
      <w:bookmarkStart w:id="38" w:name="_Toc100325675"/>
      <w:bookmarkStart w:id="39" w:name="_Toc226621459"/>
      <w:r w:rsidRPr="00046F6B">
        <w:rPr>
          <w:b/>
          <w:sz w:val="28"/>
          <w:szCs w:val="28"/>
        </w:rPr>
        <w:t>2.2.5. Особо охраняемые природные территории</w:t>
      </w:r>
      <w:bookmarkEnd w:id="37"/>
      <w:bookmarkEnd w:id="38"/>
      <w:bookmarkEnd w:id="39"/>
    </w:p>
    <w:p w:rsidR="001229BC" w:rsidRPr="00046F6B" w:rsidRDefault="001229BC">
      <w:pPr>
        <w:pStyle w:val="aff9"/>
        <w:spacing w:before="0" w:after="0"/>
        <w:ind w:firstLine="709"/>
        <w:rPr>
          <w:sz w:val="28"/>
          <w:szCs w:val="28"/>
        </w:rPr>
      </w:pPr>
    </w:p>
    <w:p w:rsidR="001229BC" w:rsidRPr="00046F6B" w:rsidRDefault="00DE5B46">
      <w:pPr>
        <w:pStyle w:val="aff9"/>
        <w:spacing w:before="0" w:after="0"/>
        <w:ind w:firstLine="709"/>
        <w:rPr>
          <w:sz w:val="28"/>
          <w:szCs w:val="28"/>
        </w:rPr>
      </w:pPr>
      <w:r w:rsidRPr="00046F6B">
        <w:rPr>
          <w:sz w:val="28"/>
          <w:szCs w:val="28"/>
        </w:rPr>
        <w:t xml:space="preserve">Согласно сведениям Министерства природных ресурсов и экологии Российской Федерации, на территории Плотниковского сельсовета </w:t>
      </w:r>
      <w:bookmarkStart w:id="40" w:name="_Toc468459438"/>
      <w:bookmarkStart w:id="41" w:name="_Toc468459913"/>
      <w:bookmarkStart w:id="42" w:name="_Toc468460791"/>
      <w:bookmarkStart w:id="43" w:name="_Toc468464667"/>
      <w:bookmarkStart w:id="44" w:name="_Toc468466513"/>
      <w:bookmarkStart w:id="45" w:name="_Toc468466915"/>
      <w:bookmarkStart w:id="46" w:name="_Toc468469935"/>
      <w:bookmarkStart w:id="47" w:name="_Toc468471203"/>
      <w:bookmarkStart w:id="48" w:name="_Toc468471309"/>
      <w:bookmarkStart w:id="49" w:name="_Toc468475090"/>
      <w:bookmarkStart w:id="50" w:name="_Toc468549905"/>
      <w:bookmarkStart w:id="51" w:name="_Toc468551299"/>
      <w:bookmarkStart w:id="52" w:name="_Toc468555105"/>
      <w:bookmarkStart w:id="53" w:name="_Toc468556693"/>
      <w:bookmarkStart w:id="54" w:name="_Toc468561324"/>
      <w:bookmarkStart w:id="55" w:name="_Toc468696683"/>
      <w:bookmarkStart w:id="56" w:name="_Toc468698597"/>
      <w:bookmarkStart w:id="57" w:name="_Toc468704407"/>
      <w:bookmarkStart w:id="58" w:name="_Toc468704491"/>
      <w:bookmarkStart w:id="59" w:name="_Toc468708095"/>
      <w:bookmarkStart w:id="60" w:name="_Toc468711089"/>
      <w:bookmarkStart w:id="61" w:name="_Toc468712339"/>
      <w:bookmarkStart w:id="62" w:name="_Toc468712456"/>
      <w:bookmarkStart w:id="63" w:name="_Toc468712653"/>
      <w:bookmarkStart w:id="64" w:name="_Toc468720090"/>
      <w:bookmarkStart w:id="65" w:name="_Toc468720353"/>
      <w:bookmarkStart w:id="66" w:name="_Toc468721094"/>
      <w:bookmarkStart w:id="67" w:name="_Toc468723479"/>
      <w:bookmarkStart w:id="68" w:name="_Toc468726211"/>
      <w:bookmarkStart w:id="69" w:name="_Toc468727858"/>
      <w:bookmarkStart w:id="70" w:name="_Toc468732879"/>
      <w:bookmarkStart w:id="71" w:name="_Toc468736155"/>
      <w:bookmarkStart w:id="72" w:name="_Toc468738995"/>
      <w:bookmarkStart w:id="73" w:name="_Toc468789862"/>
      <w:bookmarkStart w:id="74" w:name="_Toc468796715"/>
      <w:bookmarkStart w:id="75" w:name="_Toc468797939"/>
      <w:bookmarkStart w:id="76" w:name="_Toc468803254"/>
      <w:bookmarkStart w:id="77" w:name="_Toc468807460"/>
      <w:bookmarkStart w:id="78" w:name="_Toc468812044"/>
      <w:bookmarkStart w:id="79" w:name="_Toc468812702"/>
      <w:bookmarkStart w:id="80" w:name="_Toc468826035"/>
      <w:bookmarkStart w:id="81" w:name="_Toc468880851"/>
      <w:bookmarkStart w:id="82" w:name="_Toc449446962"/>
      <w:bookmarkStart w:id="83" w:name="_Toc449517826"/>
      <w:bookmarkStart w:id="84" w:name="_Toc449622192"/>
      <w:bookmarkStart w:id="85" w:name="_Toc449708157"/>
      <w:bookmarkStart w:id="86" w:name="_Toc449708411"/>
      <w:bookmarkStart w:id="87" w:name="_Toc449716039"/>
      <w:bookmarkStart w:id="88" w:name="_Toc473884796"/>
      <w:bookmarkStart w:id="89" w:name="_Toc506565560"/>
      <w:bookmarkStart w:id="90" w:name="_Toc19179719"/>
      <w:r w:rsidRPr="00046F6B">
        <w:rPr>
          <w:sz w:val="28"/>
          <w:szCs w:val="28"/>
        </w:rPr>
        <w:t>отсутствуют особо охраняемые природные территории федерального значения.</w:t>
      </w:r>
    </w:p>
    <w:p w:rsidR="001229BC" w:rsidRPr="00046F6B" w:rsidRDefault="001229BC">
      <w:pPr>
        <w:ind w:firstLine="709"/>
        <w:jc w:val="both"/>
        <w:rPr>
          <w:bCs/>
          <w:sz w:val="28"/>
          <w:szCs w:val="28"/>
          <w:shd w:val="clear" w:color="auto" w:fill="FFFFFF"/>
        </w:rPr>
        <w:sectPr w:rsidR="001229BC" w:rsidRPr="00046F6B">
          <w:footerReference w:type="even" r:id="rId13"/>
          <w:footerReference w:type="default" r:id="rId14"/>
          <w:pgSz w:w="12240" w:h="15840"/>
          <w:pgMar w:top="1134" w:right="851" w:bottom="1134" w:left="1418" w:header="720" w:footer="720" w:gutter="0"/>
          <w:cols w:space="720"/>
          <w:docGrid w:linePitch="360"/>
        </w:sectPr>
      </w:pPr>
    </w:p>
    <w:p w:rsidR="001229BC" w:rsidRPr="00046F6B" w:rsidRDefault="00DE5B46">
      <w:pPr>
        <w:ind w:firstLine="709"/>
        <w:jc w:val="both"/>
        <w:outlineLvl w:val="1"/>
        <w:rPr>
          <w:b/>
          <w:sz w:val="28"/>
          <w:szCs w:val="28"/>
        </w:rPr>
      </w:pPr>
      <w:bookmarkStart w:id="91" w:name="_Toc100325676"/>
      <w:bookmarkStart w:id="92" w:name="_Toc226621460"/>
      <w:r w:rsidRPr="00046F6B">
        <w:rPr>
          <w:b/>
          <w:sz w:val="28"/>
          <w:szCs w:val="28"/>
        </w:rPr>
        <w:t>2.3. Пространственно-планировочная организация территории</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r w:rsidRPr="00046F6B">
        <w:rPr>
          <w:b/>
          <w:sz w:val="28"/>
          <w:szCs w:val="28"/>
        </w:rPr>
        <w:t xml:space="preserve"> </w:t>
      </w:r>
      <w:bookmarkEnd w:id="82"/>
      <w:bookmarkEnd w:id="83"/>
      <w:bookmarkEnd w:id="84"/>
      <w:bookmarkEnd w:id="85"/>
      <w:bookmarkEnd w:id="86"/>
      <w:bookmarkEnd w:id="87"/>
      <w:bookmarkEnd w:id="88"/>
      <w:bookmarkEnd w:id="89"/>
      <w:r w:rsidRPr="00046F6B">
        <w:rPr>
          <w:b/>
          <w:sz w:val="28"/>
          <w:szCs w:val="28"/>
        </w:rPr>
        <w:t>сельского поселения</w:t>
      </w:r>
      <w:bookmarkEnd w:id="90"/>
      <w:bookmarkEnd w:id="91"/>
      <w:bookmarkEnd w:id="92"/>
    </w:p>
    <w:p w:rsidR="001229BC" w:rsidRPr="00046F6B" w:rsidRDefault="001229BC">
      <w:pPr>
        <w:pStyle w:val="25"/>
        <w:spacing w:after="0" w:line="240" w:lineRule="auto"/>
        <w:ind w:left="0" w:firstLine="709"/>
        <w:jc w:val="both"/>
      </w:pPr>
    </w:p>
    <w:p w:rsidR="001229BC" w:rsidRPr="00046F6B" w:rsidRDefault="00DE5B46">
      <w:pPr>
        <w:pStyle w:val="25"/>
        <w:spacing w:after="0" w:line="240" w:lineRule="auto"/>
        <w:ind w:left="0" w:firstLine="709"/>
        <w:jc w:val="both"/>
      </w:pPr>
      <w:r w:rsidRPr="00046F6B">
        <w:t>Плотниковский сельсовет расположен в северо-восточной части Новосибирского района, на границе с Мошковским и Тогучинским районами. Новосибирский район, находясь в непосредственной близости от города Новосибирска (далее по тексту – г. Новосибирск), является первым поясом областного центра – его основная часть входит в Новосибирскую агломерацию.</w:t>
      </w:r>
    </w:p>
    <w:p w:rsidR="001229BC" w:rsidRPr="00046F6B" w:rsidRDefault="00DE5B46">
      <w:pPr>
        <w:pStyle w:val="25"/>
        <w:spacing w:after="0" w:line="240" w:lineRule="auto"/>
        <w:ind w:left="0" w:firstLine="709"/>
        <w:jc w:val="both"/>
      </w:pPr>
      <w:r w:rsidRPr="00046F6B">
        <w:t>Такое положение Плотниковского сельсовета оказывает двойственное влияние на особенности развития населенных пунктов на его территории. С одной стороны, они попадают под влияние областного центра – города Новосибирска, где для жителей данных населенных пунктов также общедоступна часть бытовых услуг и элементов социальной инфраструктуры, в какой-то степени решаются вопросы трудоустройства. С другой стороны, расположение на окраине района, разбросанность населенных пунктов (официально пять населенных пунктов), входящих в состав сельсовета, усложняет доступность городской инфраструктуры.</w:t>
      </w:r>
    </w:p>
    <w:p w:rsidR="001229BC" w:rsidRPr="00046F6B" w:rsidRDefault="00DE5B46">
      <w:pPr>
        <w:pStyle w:val="25"/>
        <w:spacing w:after="0" w:line="240" w:lineRule="auto"/>
        <w:ind w:left="0" w:firstLine="709"/>
        <w:jc w:val="both"/>
      </w:pPr>
      <w:r w:rsidRPr="00046F6B">
        <w:t>Территория Плотниковского сельсовета находится в 30 км от областного центра – г. Новосибирска – и составляет, по официальным данным, 12824,9 га. Протяженность поселения с севера на юг составляет 6056 км, с запада на восток – 6000 км. Расстояние от г. Новосибирска до села Плотниково по автомобильной дороге регионального значения К-19 «Новосибирск – Ленинск-Кузнецкий в границах НСО» составляет 40 км.</w:t>
      </w:r>
    </w:p>
    <w:p w:rsidR="001229BC" w:rsidRPr="00046F6B" w:rsidRDefault="00DE5B46">
      <w:pPr>
        <w:pStyle w:val="25"/>
        <w:spacing w:after="0" w:line="240" w:lineRule="auto"/>
        <w:ind w:left="0" w:firstLine="709"/>
        <w:jc w:val="both"/>
      </w:pPr>
      <w:r w:rsidRPr="00046F6B">
        <w:t>Территория Плотниковского сельсовета граничит с двумя соседними районами и имеет границы со следующими поселениями:</w:t>
      </w:r>
    </w:p>
    <w:p w:rsidR="001229BC" w:rsidRPr="00046F6B" w:rsidRDefault="00DE5B46">
      <w:pPr>
        <w:pStyle w:val="25"/>
        <w:spacing w:after="0" w:line="240" w:lineRule="auto"/>
        <w:ind w:left="0" w:firstLine="709"/>
        <w:jc w:val="both"/>
      </w:pPr>
      <w:r w:rsidRPr="00046F6B">
        <w:t>- на севере – с Сокурским сельсоветом (Мошковский район);</w:t>
      </w:r>
    </w:p>
    <w:p w:rsidR="001229BC" w:rsidRPr="00046F6B" w:rsidRDefault="00DE5B46">
      <w:pPr>
        <w:pStyle w:val="25"/>
        <w:spacing w:after="0" w:line="240" w:lineRule="auto"/>
        <w:ind w:left="0" w:firstLine="709"/>
        <w:jc w:val="both"/>
      </w:pPr>
      <w:r w:rsidRPr="00046F6B">
        <w:t>- на северо-востоке – с Сарапульским сельсоветом (Мошковский район);</w:t>
      </w:r>
    </w:p>
    <w:p w:rsidR="001229BC" w:rsidRPr="00046F6B" w:rsidRDefault="00DE5B46">
      <w:pPr>
        <w:pStyle w:val="25"/>
        <w:spacing w:after="0" w:line="240" w:lineRule="auto"/>
        <w:ind w:left="0" w:firstLine="709"/>
        <w:jc w:val="both"/>
      </w:pPr>
      <w:r w:rsidRPr="00046F6B">
        <w:t>- на востоке – с Репьевским сельсоветом (Тогучинский район);</w:t>
      </w:r>
    </w:p>
    <w:p w:rsidR="001229BC" w:rsidRPr="00046F6B" w:rsidRDefault="00DE5B46">
      <w:pPr>
        <w:pStyle w:val="25"/>
        <w:spacing w:after="0" w:line="240" w:lineRule="auto"/>
        <w:ind w:left="0" w:firstLine="709"/>
        <w:jc w:val="both"/>
      </w:pPr>
      <w:r w:rsidRPr="00046F6B">
        <w:t>- на юге – с Березовским сельсоветом (Новосибирский район);</w:t>
      </w:r>
    </w:p>
    <w:p w:rsidR="001229BC" w:rsidRPr="00046F6B" w:rsidRDefault="00DE5B46">
      <w:pPr>
        <w:pStyle w:val="25"/>
        <w:spacing w:after="0" w:line="240" w:lineRule="auto"/>
        <w:ind w:left="0" w:firstLine="709"/>
        <w:jc w:val="both"/>
      </w:pPr>
      <w:r w:rsidRPr="00046F6B">
        <w:t>- на западе – с Новолуговским сельсоветом и Раздольненским сельсоветом (Новосибирский район).</w:t>
      </w:r>
    </w:p>
    <w:p w:rsidR="001229BC" w:rsidRPr="00046F6B" w:rsidRDefault="00DE5B46">
      <w:pPr>
        <w:pStyle w:val="25"/>
        <w:spacing w:after="0" w:line="240" w:lineRule="auto"/>
        <w:ind w:left="0" w:firstLine="709"/>
        <w:jc w:val="both"/>
      </w:pPr>
      <w:r w:rsidRPr="00046F6B">
        <w:t>Схема расположения Плотниковского сельсовета в современной системе административно-территориального деления Новосибирской области представлена на рисунке 2.3-1.</w:t>
      </w:r>
    </w:p>
    <w:p w:rsidR="001229BC" w:rsidRPr="00046F6B" w:rsidRDefault="001229BC">
      <w:pPr>
        <w:pStyle w:val="25"/>
        <w:spacing w:after="0" w:line="240" w:lineRule="auto"/>
        <w:ind w:left="0" w:firstLine="709"/>
        <w:jc w:val="both"/>
        <w:rPr>
          <w:sz w:val="26"/>
          <w:szCs w:val="26"/>
        </w:rPr>
        <w:sectPr w:rsidR="001229BC" w:rsidRPr="00046F6B">
          <w:pgSz w:w="12240" w:h="15840"/>
          <w:pgMar w:top="1134" w:right="851" w:bottom="1134" w:left="1418" w:header="720" w:footer="720" w:gutter="0"/>
          <w:cols w:space="720"/>
          <w:docGrid w:linePitch="360"/>
        </w:sectPr>
      </w:pPr>
    </w:p>
    <w:p w:rsidR="001229BC" w:rsidRPr="00046F6B" w:rsidRDefault="00DE5B46">
      <w:pPr>
        <w:pStyle w:val="25"/>
        <w:spacing w:after="0" w:line="240" w:lineRule="auto"/>
        <w:ind w:left="1712"/>
        <w:rPr>
          <w:sz w:val="24"/>
          <w:szCs w:val="24"/>
        </w:rPr>
      </w:pPr>
      <w:r w:rsidRPr="00046F6B">
        <w:rPr>
          <w:noProof/>
          <w:sz w:val="24"/>
          <w:szCs w:val="24"/>
          <w:lang w:eastAsia="ru-RU"/>
        </w:rPr>
        <mc:AlternateContent>
          <mc:Choice Requires="wpg">
            <w:drawing>
              <wp:inline distT="0" distB="0" distL="0" distR="0" wp14:anchorId="07AFB26F" wp14:editId="7A5D04E4">
                <wp:extent cx="4083685" cy="3262115"/>
                <wp:effectExtent l="0" t="0" r="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Схема для записки 22.jpg"/>
                        <pic:cNvPicPr>
                          <a:picLocks noChangeAspect="1"/>
                        </pic:cNvPicPr>
                      </pic:nvPicPr>
                      <pic:blipFill>
                        <a:blip r:embed="rId15"/>
                        <a:stretch/>
                      </pic:blipFill>
                      <pic:spPr bwMode="auto">
                        <a:xfrm>
                          <a:off x="0" y="0"/>
                          <a:ext cx="4114722" cy="3286908"/>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width:321.55pt;height:256.86pt;mso-wrap-distance-left:0.00pt;mso-wrap-distance-top:0.00pt;mso-wrap-distance-right:0.00pt;mso-wrap-distance-bottom:0.00pt;" stroked="false">
                <v:path textboxrect="0,0,0,0"/>
                <v:imagedata r:id="rId23" o:title=""/>
              </v:shape>
            </w:pict>
          </mc:Fallback>
        </mc:AlternateContent>
      </w:r>
    </w:p>
    <w:p w:rsidR="001229BC" w:rsidRPr="00046F6B" w:rsidRDefault="00DE5B46">
      <w:pPr>
        <w:pStyle w:val="25"/>
        <w:spacing w:after="0" w:line="240" w:lineRule="auto"/>
        <w:ind w:firstLine="709"/>
        <w:jc w:val="center"/>
      </w:pPr>
      <w:r w:rsidRPr="00046F6B">
        <w:t>Рисунок 2.3-1</w:t>
      </w:r>
    </w:p>
    <w:p w:rsidR="001229BC" w:rsidRPr="00046F6B" w:rsidRDefault="001229BC">
      <w:pPr>
        <w:pStyle w:val="25"/>
        <w:spacing w:after="0" w:line="240" w:lineRule="auto"/>
        <w:ind w:firstLine="426"/>
        <w:jc w:val="center"/>
        <w:rPr>
          <w:sz w:val="24"/>
          <w:szCs w:val="24"/>
        </w:rPr>
      </w:pPr>
    </w:p>
    <w:p w:rsidR="001229BC" w:rsidRPr="00046F6B" w:rsidRDefault="00DE5B46">
      <w:pPr>
        <w:ind w:firstLine="709"/>
        <w:jc w:val="both"/>
        <w:outlineLvl w:val="2"/>
        <w:rPr>
          <w:b/>
          <w:sz w:val="28"/>
          <w:szCs w:val="28"/>
        </w:rPr>
      </w:pPr>
      <w:bookmarkStart w:id="93" w:name="_Toc506565561"/>
      <w:bookmarkStart w:id="94" w:name="_Toc19179720"/>
      <w:bookmarkStart w:id="95" w:name="_Toc473884797"/>
      <w:bookmarkStart w:id="96" w:name="_Toc100325677"/>
      <w:bookmarkStart w:id="97" w:name="_Toc226621461"/>
      <w:r w:rsidRPr="00046F6B">
        <w:rPr>
          <w:b/>
          <w:sz w:val="28"/>
          <w:szCs w:val="28"/>
        </w:rPr>
        <w:t>2.3.1. Современная планировочная структура территории</w:t>
      </w:r>
      <w:bookmarkEnd w:id="93"/>
      <w:bookmarkEnd w:id="94"/>
      <w:bookmarkEnd w:id="95"/>
      <w:bookmarkEnd w:id="96"/>
      <w:bookmarkEnd w:id="97"/>
    </w:p>
    <w:p w:rsidR="001229BC" w:rsidRPr="00046F6B" w:rsidRDefault="001229BC">
      <w:pPr>
        <w:pStyle w:val="25"/>
        <w:spacing w:after="0" w:line="240" w:lineRule="auto"/>
        <w:ind w:left="0" w:firstLine="709"/>
        <w:jc w:val="both"/>
      </w:pPr>
    </w:p>
    <w:p w:rsidR="001229BC" w:rsidRPr="00046F6B" w:rsidRDefault="00DE5B46">
      <w:pPr>
        <w:pStyle w:val="25"/>
        <w:spacing w:after="0" w:line="240" w:lineRule="auto"/>
        <w:ind w:left="0" w:firstLine="709"/>
        <w:jc w:val="both"/>
      </w:pPr>
      <w:r w:rsidRPr="00046F6B">
        <w:t>В состав Плотниковского сельсовета входит пять населенных пунктов:</w:t>
      </w:r>
    </w:p>
    <w:p w:rsidR="001229BC" w:rsidRPr="00046F6B" w:rsidRDefault="00DE5B46">
      <w:pPr>
        <w:tabs>
          <w:tab w:val="left" w:pos="426"/>
        </w:tabs>
        <w:ind w:firstLine="709"/>
        <w:jc w:val="both"/>
        <w:rPr>
          <w:sz w:val="28"/>
          <w:szCs w:val="28"/>
        </w:rPr>
      </w:pPr>
      <w:r w:rsidRPr="00046F6B">
        <w:rPr>
          <w:sz w:val="28"/>
          <w:szCs w:val="28"/>
        </w:rPr>
        <w:t>- село Плотниково (далее по тексту - с. Плотниково);</w:t>
      </w:r>
    </w:p>
    <w:p w:rsidR="001229BC" w:rsidRPr="00046F6B" w:rsidRDefault="00DE5B46">
      <w:pPr>
        <w:tabs>
          <w:tab w:val="left" w:pos="426"/>
        </w:tabs>
        <w:ind w:firstLine="709"/>
        <w:jc w:val="both"/>
        <w:rPr>
          <w:sz w:val="28"/>
          <w:szCs w:val="28"/>
        </w:rPr>
      </w:pPr>
      <w:r w:rsidRPr="00046F6B">
        <w:rPr>
          <w:sz w:val="28"/>
          <w:szCs w:val="28"/>
        </w:rPr>
        <w:t>- село Жеребцово (далее по тексту – с. Жеребцово);</w:t>
      </w:r>
    </w:p>
    <w:p w:rsidR="001229BC" w:rsidRPr="00046F6B" w:rsidRDefault="00DE5B46">
      <w:pPr>
        <w:pStyle w:val="25"/>
        <w:tabs>
          <w:tab w:val="left" w:pos="426"/>
        </w:tabs>
        <w:spacing w:after="0" w:line="240" w:lineRule="auto"/>
        <w:ind w:left="0" w:firstLine="709"/>
        <w:jc w:val="both"/>
      </w:pPr>
      <w:r w:rsidRPr="00046F6B">
        <w:t>- железнодорожная станция Жеребцово (далее по тексту – ж. д. ст. Жеребцово);</w:t>
      </w:r>
    </w:p>
    <w:p w:rsidR="001229BC" w:rsidRPr="00046F6B" w:rsidRDefault="00DE5B46">
      <w:pPr>
        <w:tabs>
          <w:tab w:val="left" w:pos="426"/>
        </w:tabs>
        <w:ind w:firstLine="709"/>
        <w:jc w:val="both"/>
        <w:rPr>
          <w:sz w:val="28"/>
          <w:szCs w:val="28"/>
        </w:rPr>
      </w:pPr>
      <w:r w:rsidRPr="00046F6B">
        <w:rPr>
          <w:sz w:val="28"/>
          <w:szCs w:val="28"/>
        </w:rPr>
        <w:t>- поселок Михайловский (далее по тексту – п. Михайловский);</w:t>
      </w:r>
    </w:p>
    <w:p w:rsidR="001229BC" w:rsidRPr="00046F6B" w:rsidRDefault="00DE5B46">
      <w:pPr>
        <w:tabs>
          <w:tab w:val="left" w:pos="426"/>
        </w:tabs>
        <w:ind w:firstLine="709"/>
        <w:jc w:val="both"/>
        <w:rPr>
          <w:sz w:val="28"/>
          <w:szCs w:val="28"/>
        </w:rPr>
      </w:pPr>
      <w:r w:rsidRPr="00046F6B">
        <w:rPr>
          <w:sz w:val="28"/>
          <w:szCs w:val="28"/>
        </w:rPr>
        <w:t>- село Ярское (далее по тексту – с. Ярское).</w:t>
      </w:r>
    </w:p>
    <w:p w:rsidR="001229BC" w:rsidRPr="00046F6B" w:rsidRDefault="00DE5B46">
      <w:pPr>
        <w:pStyle w:val="25"/>
        <w:spacing w:after="0" w:line="240" w:lineRule="auto"/>
        <w:ind w:left="0" w:firstLine="709"/>
        <w:jc w:val="both"/>
      </w:pPr>
      <w:r w:rsidRPr="00046F6B">
        <w:t xml:space="preserve">В соответствии с законом Новосибирской области </w:t>
      </w:r>
      <w:r w:rsidRPr="00046F6B">
        <w:rPr>
          <w:bCs/>
        </w:rPr>
        <w:t>от 17.12.2004 № 246-ОЗ</w:t>
      </w:r>
      <w:r w:rsidRPr="00046F6B">
        <w:t xml:space="preserve"> «Об административных центрах муниципальных </w:t>
      </w:r>
      <w:r w:rsidRPr="00046F6B">
        <w:rPr>
          <w:bCs/>
        </w:rPr>
        <w:t xml:space="preserve">районов и сельских поселений Новосибирской области» </w:t>
      </w:r>
      <w:r w:rsidRPr="00046F6B">
        <w:t>в Плотниковском сельсовете с. Плотниково – самый крупный населенный пункт в составе поселения. Село находится в юго-восточной части сельсовета, на правом берегу реки Иня (далее по тексту – р. Иня), непосредственно на границе с Тогучинским районом Новосибирской области.</w:t>
      </w:r>
    </w:p>
    <w:p w:rsidR="001229BC" w:rsidRPr="00046F6B" w:rsidRDefault="00DE5B46">
      <w:pPr>
        <w:pStyle w:val="25"/>
        <w:spacing w:after="0" w:line="240" w:lineRule="auto"/>
        <w:ind w:left="0" w:firstLine="709"/>
        <w:jc w:val="both"/>
      </w:pPr>
      <w:r w:rsidRPr="00046F6B">
        <w:t>Поселок Михайловский находится в восточной части сельсовета и граничит с Тогучинским районом Новосибирской области, севернее от с. Плотниково, также на правом берегу р. Иня. К настоящему времени в поселке осталось несколько постоянных жителей. Вся его территория входит в состав различных садовых обществ.</w:t>
      </w:r>
    </w:p>
    <w:p w:rsidR="001229BC" w:rsidRPr="00046F6B" w:rsidRDefault="00DE5B46">
      <w:pPr>
        <w:pStyle w:val="25"/>
        <w:spacing w:after="0" w:line="240" w:lineRule="auto"/>
        <w:ind w:left="0" w:firstLine="709"/>
        <w:jc w:val="both"/>
      </w:pPr>
      <w:r w:rsidRPr="00046F6B">
        <w:t>Село Ярское находится на северо-восточной окраине поселения, севернее поселка Михайловского, ближе к северо-восточной границе Плотниковского сельсовета на берегу небольшой реки Ярская (далее по тексту – р. Ярская). Село имеет наиболее сложное положение с точки зрения транспортной доступности. Ближайшая железнодорожная станция – Паровозный –находится на расстоянии 2,6 км по прямой, или 3,7 км с учетом дорог и переправы через р. Иня. В окружении села находятся садовые товарищества, и значительная часть домов села используется только для сезонного проживания. Фактически село как населенный пункт прекращает свое существование.</w:t>
      </w:r>
    </w:p>
    <w:p w:rsidR="001229BC" w:rsidRPr="00046F6B" w:rsidRDefault="00DE5B46">
      <w:pPr>
        <w:pStyle w:val="25"/>
        <w:spacing w:after="0" w:line="240" w:lineRule="auto"/>
        <w:ind w:left="0" w:firstLine="709"/>
        <w:jc w:val="both"/>
      </w:pPr>
      <w:r w:rsidRPr="00046F6B">
        <w:t>Село Жеребцово расположено на северо-западной окраине Плотниковского сельсовета, на границе с Сокурским сельсоветом Мошковского района Новосибирской области. Село состоит из отдельных участков застройки и отдельных усадеб.</w:t>
      </w:r>
    </w:p>
    <w:p w:rsidR="001229BC" w:rsidRPr="00046F6B" w:rsidRDefault="00DE5B46">
      <w:pPr>
        <w:pStyle w:val="25"/>
        <w:spacing w:after="0" w:line="240" w:lineRule="auto"/>
        <w:ind w:left="0" w:firstLine="709"/>
        <w:jc w:val="both"/>
      </w:pPr>
      <w:r w:rsidRPr="00046F6B">
        <w:t>Железнодорожная станция Жеребцово находится южнее села Жеребцово, тоже на границе с Сокурским сельсоветом Мошковского района Новосибирской области на западе и с Раздольненским сельсоветом Новосибирского района Новосибирской области на юге (на стыке границ Плотниковского, Раздольненского и Сокурского сельсоветов).</w:t>
      </w:r>
    </w:p>
    <w:p w:rsidR="001229BC" w:rsidRPr="00046F6B" w:rsidRDefault="00DE5B46">
      <w:pPr>
        <w:pStyle w:val="25"/>
        <w:spacing w:after="0" w:line="240" w:lineRule="auto"/>
        <w:ind w:left="0" w:firstLine="709"/>
        <w:jc w:val="both"/>
      </w:pPr>
      <w:r w:rsidRPr="00046F6B">
        <w:t>Связь между населенными пунктами, входящими в состав сельсовета, осуществляется только по автомобильным дорогам, а с городом Новосибирском – посредством автомобильных и железной дорог. Наличие автомобильной трассы и железнодорожных веток благоприятно для возможностей дальнейшего развития поселения.</w:t>
      </w:r>
    </w:p>
    <w:p w:rsidR="001229BC" w:rsidRPr="00046F6B" w:rsidRDefault="00DE5B46">
      <w:pPr>
        <w:pStyle w:val="25"/>
        <w:spacing w:after="0" w:line="240" w:lineRule="auto"/>
        <w:ind w:left="0" w:firstLine="709"/>
        <w:jc w:val="both"/>
      </w:pPr>
      <w:r w:rsidRPr="00046F6B">
        <w:t>Через территорию Плотниковского сельсовета проходит автомобильная дорога регионального значения К-19р «Новосибирск – Ленинск-Кузнецкий в границах НСО», связывающая областной центр с Кузбассом.</w:t>
      </w:r>
    </w:p>
    <w:p w:rsidR="001229BC" w:rsidRPr="00046F6B" w:rsidRDefault="00DE5B46">
      <w:pPr>
        <w:pStyle w:val="25"/>
        <w:spacing w:after="0" w:line="240" w:lineRule="auto"/>
        <w:ind w:left="0" w:firstLine="709"/>
        <w:jc w:val="both"/>
      </w:pPr>
      <w:r w:rsidRPr="00046F6B">
        <w:t xml:space="preserve">По западной границе поселения, граничащей с Мошковским районом, проходит железнодорожная ветка от станции Инская на Болотное, на которой расположена железнодорожная станция Жеребцово. </w:t>
      </w:r>
    </w:p>
    <w:p w:rsidR="001229BC" w:rsidRPr="00046F6B" w:rsidRDefault="00DE5B46">
      <w:pPr>
        <w:pStyle w:val="25"/>
        <w:spacing w:after="0" w:line="240" w:lineRule="auto"/>
        <w:ind w:left="0" w:firstLine="709"/>
        <w:jc w:val="both"/>
      </w:pPr>
      <w:r w:rsidRPr="00046F6B">
        <w:t>С восточной стороны от Плотниковского сельсовета проходит железнодорожная ветка на Кузбасс. На ней, в 1,6 км (по прямой) от с. Плотниково, находится другая ближайшая железнодорожная станция – Восточная, расположенная на противоположном берегу р. Иня, на территории Тогучинского района. Фактически расстояние до станции составляет 2 км с учетом дорог и моста через р. Иня.</w:t>
      </w:r>
    </w:p>
    <w:p w:rsidR="001229BC" w:rsidRPr="00046F6B" w:rsidRDefault="00DE5B46">
      <w:pPr>
        <w:pStyle w:val="25"/>
        <w:spacing w:after="0" w:line="240" w:lineRule="auto"/>
        <w:ind w:left="0" w:firstLine="709"/>
        <w:jc w:val="both"/>
      </w:pPr>
      <w:r w:rsidRPr="00046F6B">
        <w:t>На территории Плотниковского сельсовета расположен ряд садовых некоммерческих товариществ (СНТ), по своему расположению тяготеющих к населенным пунктам постоянного проживания, рекам, а также к автодорогам и железнодорожным веткам.</w:t>
      </w:r>
    </w:p>
    <w:p w:rsidR="001229BC" w:rsidRPr="00046F6B" w:rsidRDefault="00DE5B46">
      <w:pPr>
        <w:pStyle w:val="25"/>
        <w:spacing w:after="0" w:line="240" w:lineRule="auto"/>
        <w:ind w:left="0" w:firstLine="709"/>
        <w:jc w:val="both"/>
      </w:pPr>
      <w:r w:rsidRPr="00046F6B">
        <w:t>Севернее от с. Плотниково, на противоположном берегу реки Гнутиха (далее по тексту – р. Гнутиха), расположена зона режимных территорий. Это земля федеральной собственности, на которой расположена военная часть.</w:t>
      </w:r>
    </w:p>
    <w:p w:rsidR="001229BC" w:rsidRPr="00046F6B" w:rsidRDefault="00DE5B46">
      <w:pPr>
        <w:pStyle w:val="25"/>
        <w:spacing w:after="0" w:line="240" w:lineRule="auto"/>
        <w:ind w:left="0" w:firstLine="709"/>
        <w:jc w:val="both"/>
      </w:pPr>
      <w:r w:rsidRPr="00046F6B">
        <w:t>Наиболее крупная река, проходящая по восточной границе территории Плотниковского сельсовета – р. Иня.</w:t>
      </w:r>
    </w:p>
    <w:p w:rsidR="001229BC" w:rsidRPr="00046F6B" w:rsidRDefault="00DE5B46">
      <w:pPr>
        <w:pStyle w:val="25"/>
        <w:spacing w:after="0" w:line="240" w:lineRule="auto"/>
        <w:ind w:left="0" w:firstLine="709"/>
        <w:jc w:val="both"/>
      </w:pPr>
      <w:r w:rsidRPr="00046F6B">
        <w:t>На противоположном берегу р. Иня по отношению к с. Плотниково находятся обширные участки садовых обществ, принадлежащих к территории Тогучинского района. Такое интенсивное освоение территории под сезонный отдых объясняется территориальным примыканием к железнодорожной станции Восточная, находящейся, как уже говорилось, несколько выше, в 1,6 км от с. Плотниково. В последние годы активное развитие личного автотранспорта, по сравнению с железнодорожным, обеспечивает переключение солидного потока сезонных отдыхающих садово-огороднических обществ на автотрассу К-19р.</w:t>
      </w:r>
    </w:p>
    <w:p w:rsidR="001229BC" w:rsidRPr="00046F6B" w:rsidRDefault="00DE5B46">
      <w:pPr>
        <w:pStyle w:val="25"/>
        <w:spacing w:after="0" w:line="240" w:lineRule="auto"/>
        <w:ind w:left="0" w:firstLine="709"/>
        <w:jc w:val="both"/>
      </w:pPr>
      <w:r w:rsidRPr="00046F6B">
        <w:t>Территориальные границы Плотниковского сельсовета приняты в соответствии с действующим административно-территориальным делением Новосибирской области.</w:t>
      </w:r>
    </w:p>
    <w:p w:rsidR="001229BC" w:rsidRPr="00046F6B" w:rsidRDefault="001229BC">
      <w:pPr>
        <w:pStyle w:val="25"/>
        <w:spacing w:after="0" w:line="240" w:lineRule="auto"/>
        <w:ind w:left="0" w:firstLine="709"/>
        <w:jc w:val="both"/>
      </w:pPr>
    </w:p>
    <w:p w:rsidR="001229BC" w:rsidRPr="00046F6B" w:rsidRDefault="00DE5B46">
      <w:pPr>
        <w:ind w:firstLine="709"/>
        <w:jc w:val="both"/>
        <w:outlineLvl w:val="1"/>
        <w:rPr>
          <w:b/>
          <w:sz w:val="28"/>
          <w:szCs w:val="28"/>
        </w:rPr>
      </w:pPr>
      <w:bookmarkStart w:id="98" w:name="_Toc69126281"/>
      <w:bookmarkStart w:id="99" w:name="_Toc100325678"/>
      <w:bookmarkStart w:id="100" w:name="_Toc226621462"/>
      <w:r w:rsidRPr="00046F6B">
        <w:rPr>
          <w:b/>
          <w:sz w:val="28"/>
          <w:szCs w:val="28"/>
        </w:rPr>
        <w:t>2.4. Основные направления пространственно-планировочной организации территории Плотниковского сельсовета</w:t>
      </w:r>
      <w:bookmarkEnd w:id="98"/>
      <w:bookmarkEnd w:id="99"/>
      <w:bookmarkEnd w:id="100"/>
    </w:p>
    <w:p w:rsidR="001229BC" w:rsidRPr="00046F6B" w:rsidRDefault="001229BC">
      <w:pPr>
        <w:ind w:firstLine="709"/>
        <w:jc w:val="center"/>
        <w:rPr>
          <w:b/>
          <w:sz w:val="28"/>
          <w:szCs w:val="28"/>
        </w:rPr>
      </w:pPr>
    </w:p>
    <w:p w:rsidR="001229BC" w:rsidRPr="00046F6B" w:rsidRDefault="00DE5B46">
      <w:pPr>
        <w:ind w:firstLine="709"/>
        <w:jc w:val="both"/>
        <w:rPr>
          <w:rFonts w:eastAsia="Calibri"/>
          <w:sz w:val="28"/>
          <w:szCs w:val="28"/>
          <w:lang w:eastAsia="en-US"/>
        </w:rPr>
      </w:pPr>
      <w:r w:rsidRPr="00046F6B">
        <w:rPr>
          <w:rFonts w:eastAsia="Calibri"/>
          <w:sz w:val="28"/>
          <w:szCs w:val="28"/>
          <w:lang w:eastAsia="en-US"/>
        </w:rPr>
        <w:t>Так как часть населенных пунктов находится на значительном расстоянии от главной транспортной артерии сельсовета, дальнейшее развитие территории будет складываться только в с. Плотниково.</w:t>
      </w:r>
    </w:p>
    <w:p w:rsidR="001229BC" w:rsidRPr="00046F6B" w:rsidRDefault="001229BC"/>
    <w:p w:rsidR="001229BC" w:rsidRPr="00046F6B" w:rsidRDefault="00DE5B46">
      <w:pPr>
        <w:ind w:firstLine="709"/>
        <w:jc w:val="both"/>
        <w:outlineLvl w:val="2"/>
        <w:rPr>
          <w:b/>
          <w:sz w:val="28"/>
          <w:szCs w:val="28"/>
        </w:rPr>
      </w:pPr>
      <w:bookmarkStart w:id="101" w:name="_Toc69126282"/>
      <w:bookmarkStart w:id="102" w:name="_Toc100325679"/>
      <w:bookmarkStart w:id="103" w:name="_Toc226621463"/>
      <w:r w:rsidRPr="00046F6B">
        <w:rPr>
          <w:b/>
          <w:sz w:val="28"/>
          <w:szCs w:val="28"/>
        </w:rPr>
        <w:t>2.4.1. Развитие планировочной структуры</w:t>
      </w:r>
      <w:bookmarkEnd w:id="101"/>
      <w:bookmarkEnd w:id="102"/>
      <w:bookmarkEnd w:id="103"/>
    </w:p>
    <w:p w:rsidR="001229BC" w:rsidRPr="00046F6B" w:rsidRDefault="001229BC">
      <w:pPr>
        <w:ind w:firstLine="709"/>
        <w:jc w:val="both"/>
        <w:rPr>
          <w:b/>
          <w:sz w:val="28"/>
          <w:szCs w:val="28"/>
        </w:rPr>
      </w:pPr>
    </w:p>
    <w:p w:rsidR="001229BC" w:rsidRPr="00046F6B" w:rsidRDefault="00DE5B46">
      <w:pPr>
        <w:ind w:firstLine="709"/>
        <w:jc w:val="both"/>
        <w:rPr>
          <w:b/>
          <w:sz w:val="28"/>
          <w:szCs w:val="28"/>
        </w:rPr>
      </w:pPr>
      <w:r w:rsidRPr="00046F6B">
        <w:rPr>
          <w:b/>
          <w:sz w:val="28"/>
          <w:szCs w:val="28"/>
        </w:rPr>
        <w:t>с. Плотниково.</w:t>
      </w:r>
    </w:p>
    <w:p w:rsidR="001229BC" w:rsidRPr="00046F6B" w:rsidRDefault="00DE5B46">
      <w:pPr>
        <w:ind w:firstLine="709"/>
        <w:jc w:val="both"/>
        <w:rPr>
          <w:sz w:val="28"/>
          <w:szCs w:val="28"/>
        </w:rPr>
      </w:pPr>
      <w:r w:rsidRPr="00046F6B">
        <w:rPr>
          <w:sz w:val="28"/>
          <w:szCs w:val="28"/>
        </w:rPr>
        <w:t>Разделение территории села автомобильной дорогой регионального значения К-19 «Новосибирск - Ленинск-Кузнецк» повлияло на дальнейшее формирование населенного пункта.</w:t>
      </w:r>
    </w:p>
    <w:p w:rsidR="001229BC" w:rsidRPr="00046F6B" w:rsidRDefault="00DE5B46">
      <w:pPr>
        <w:ind w:firstLine="709"/>
        <w:jc w:val="both"/>
        <w:rPr>
          <w:rFonts w:eastAsia="Calibri"/>
          <w:sz w:val="28"/>
          <w:szCs w:val="28"/>
          <w:lang w:eastAsia="en-US"/>
        </w:rPr>
      </w:pPr>
      <w:r w:rsidRPr="00046F6B">
        <w:rPr>
          <w:rFonts w:eastAsia="Calibri"/>
          <w:sz w:val="28"/>
          <w:szCs w:val="28"/>
          <w:lang w:eastAsia="en-US"/>
        </w:rPr>
        <w:t>Проектируемые территории состоят из нескольких микрорайонов, плотно примыкающих друг к другу, и находятся в северной и южной частях села. Микрорайоны отделяются от сложившейся структуры села зонами садоводческих или огороднических некоммерческих товариществ (в юго-восточной части) и производственной зоной сельскохозяйственного предприятия (в северо-восточной части).</w:t>
      </w:r>
    </w:p>
    <w:p w:rsidR="001229BC" w:rsidRPr="00046F6B" w:rsidRDefault="00DE5B46">
      <w:pPr>
        <w:ind w:firstLine="709"/>
        <w:jc w:val="both"/>
        <w:rPr>
          <w:rFonts w:eastAsia="Calibri"/>
          <w:sz w:val="28"/>
          <w:szCs w:val="28"/>
          <w:lang w:eastAsia="en-US"/>
        </w:rPr>
      </w:pPr>
      <w:r w:rsidRPr="00046F6B">
        <w:rPr>
          <w:rFonts w:eastAsia="Calibri"/>
          <w:sz w:val="28"/>
          <w:szCs w:val="28"/>
          <w:lang w:eastAsia="en-US"/>
        </w:rPr>
        <w:t xml:space="preserve">Микрорайон «Топограф» находится в северо-западной части села и включает в себя: зону застройки индивидуальными жилыми домами и зону застройки малоэтажными жилыми домами (до 4 этажей, включая мансардный). К микрорайону, вдоль автомобильной дороги К-19 </w:t>
      </w:r>
      <w:r w:rsidRPr="00046F6B">
        <w:rPr>
          <w:sz w:val="28"/>
          <w:szCs w:val="28"/>
        </w:rPr>
        <w:t xml:space="preserve">«Новосибирск - Ленинск-Кузнецк», </w:t>
      </w:r>
      <w:r w:rsidRPr="00046F6B">
        <w:rPr>
          <w:rFonts w:eastAsia="Calibri"/>
          <w:sz w:val="28"/>
          <w:szCs w:val="28"/>
          <w:lang w:eastAsia="en-US"/>
        </w:rPr>
        <w:t xml:space="preserve">примыкают зоны - многофункциональной общественно-деловой застройки, производственная зона (не выше </w:t>
      </w:r>
      <w:r w:rsidRPr="00046F6B">
        <w:rPr>
          <w:rFonts w:eastAsia="Calibri"/>
          <w:sz w:val="28"/>
          <w:szCs w:val="28"/>
          <w:lang w:val="en-US" w:eastAsia="en-US"/>
        </w:rPr>
        <w:t>V</w:t>
      </w:r>
      <w:r w:rsidRPr="00046F6B">
        <w:rPr>
          <w:rFonts w:eastAsia="Calibri"/>
          <w:sz w:val="28"/>
          <w:szCs w:val="28"/>
          <w:lang w:eastAsia="en-US"/>
        </w:rPr>
        <w:t xml:space="preserve"> класса вредности) и коммунально-складская зона. Это расположение удобно для транспортной доступности. В центральной части микрорайона расположена зона специализированной общественной застройки, в которой планируется общеобразовательная школа, детский сад, Дом культуры. В зоне многофункциональной общественно-деловой застройки запланирован спортивный центр, объекты торговли и общественного питания. Так же запроектирована территория под зону рекреации, что делает этот микрорайон комфортным для проживания.</w:t>
      </w:r>
    </w:p>
    <w:p w:rsidR="001229BC" w:rsidRPr="00046F6B" w:rsidRDefault="00DE5B46">
      <w:pPr>
        <w:ind w:firstLine="709"/>
        <w:jc w:val="both"/>
        <w:rPr>
          <w:rFonts w:eastAsia="Calibri"/>
          <w:sz w:val="28"/>
          <w:szCs w:val="28"/>
          <w:lang w:eastAsia="en-US"/>
        </w:rPr>
      </w:pPr>
      <w:r w:rsidRPr="00046F6B">
        <w:rPr>
          <w:rFonts w:eastAsia="Calibri"/>
          <w:sz w:val="28"/>
          <w:szCs w:val="28"/>
          <w:lang w:eastAsia="en-US"/>
        </w:rPr>
        <w:t xml:space="preserve">Рядом с микрорайоном «Топограф» в северной части запроектирован микрорайон «Раздолье», который примыкает к уже осваиваемому микрорайону «Июль». Вся территория отведена для зоны застройки индивидуальными жилыми домами. Микрорайоны отделены от трассы зоной озеленения специального назначения (санитарно-защитным озеленением). Восточнее от микрорайона запроектирована зона рекреации и за ней зона озеленения специального назначения, отделяющая защитной полосой от фермы крупного рогатого скота. </w:t>
      </w:r>
    </w:p>
    <w:p w:rsidR="001229BC" w:rsidRPr="00046F6B" w:rsidRDefault="00DE5B46">
      <w:pPr>
        <w:ind w:firstLine="709"/>
        <w:jc w:val="both"/>
        <w:rPr>
          <w:rFonts w:eastAsia="Calibri"/>
          <w:sz w:val="28"/>
          <w:szCs w:val="28"/>
          <w:lang w:eastAsia="en-US"/>
        </w:rPr>
      </w:pPr>
      <w:r w:rsidRPr="00046F6B">
        <w:rPr>
          <w:rFonts w:eastAsia="Calibri"/>
          <w:sz w:val="28"/>
          <w:szCs w:val="28"/>
          <w:lang w:eastAsia="en-US"/>
        </w:rPr>
        <w:t>В южной части села запроектирован микрорайон «Зеленая усадьба», состоящий из зоны застройки индивидуальными жилыми домами. В центральной его части находится зона специализированной общественной застройки, в которой будут располагаться детский сад и спортивные площадки. Микрорайон граничит с микрорайоном «Уютный», который в настоящее время активно развивается. На его территории запроектирована многофункциональная общественно-деловая зона, в которой будут располагаться объекты торговли и общественного питания.</w:t>
      </w:r>
    </w:p>
    <w:p w:rsidR="001229BC" w:rsidRPr="00046F6B" w:rsidRDefault="00DE5B46">
      <w:pPr>
        <w:ind w:firstLine="709"/>
        <w:jc w:val="both"/>
        <w:rPr>
          <w:rFonts w:eastAsia="Calibri"/>
          <w:sz w:val="28"/>
          <w:szCs w:val="28"/>
          <w:lang w:eastAsia="en-US"/>
        </w:rPr>
      </w:pPr>
      <w:r w:rsidRPr="00046F6B">
        <w:rPr>
          <w:rFonts w:eastAsia="Calibri"/>
          <w:sz w:val="28"/>
          <w:szCs w:val="28"/>
          <w:lang w:eastAsia="en-US"/>
        </w:rPr>
        <w:t>В юго-западной части расположен микрорайон «Южный», который так же активно развивается как зона застройки индивидуальными жилыми домами. Рядом запроектирована территория под застройку индивидуальными жилыми домами для дальнейшего развития микрорайона.</w:t>
      </w:r>
    </w:p>
    <w:p w:rsidR="001229BC" w:rsidRPr="00046F6B" w:rsidRDefault="00DE5B46">
      <w:pPr>
        <w:ind w:firstLine="709"/>
        <w:jc w:val="both"/>
        <w:rPr>
          <w:rFonts w:eastAsia="Calibri"/>
          <w:sz w:val="28"/>
          <w:szCs w:val="28"/>
          <w:lang w:eastAsia="en-US"/>
        </w:rPr>
      </w:pPr>
      <w:r w:rsidRPr="00046F6B">
        <w:rPr>
          <w:rFonts w:eastAsia="Calibri"/>
          <w:sz w:val="28"/>
          <w:szCs w:val="28"/>
          <w:lang w:eastAsia="en-US"/>
        </w:rPr>
        <w:t>Между микрорайонами «Зеленая усадьба» и «Южный» запроектирована зона специализированной общественной застройки для развития территории на перспективу.</w:t>
      </w:r>
    </w:p>
    <w:p w:rsidR="001229BC" w:rsidRPr="00046F6B" w:rsidRDefault="00DE5B46">
      <w:pPr>
        <w:ind w:firstLine="709"/>
        <w:jc w:val="both"/>
        <w:rPr>
          <w:rFonts w:eastAsia="Calibri"/>
          <w:sz w:val="28"/>
          <w:szCs w:val="28"/>
          <w:lang w:eastAsia="en-US"/>
        </w:rPr>
      </w:pPr>
      <w:r w:rsidRPr="00046F6B">
        <w:rPr>
          <w:rFonts w:eastAsia="Calibri"/>
          <w:sz w:val="28"/>
          <w:szCs w:val="28"/>
          <w:lang w:eastAsia="en-US"/>
        </w:rPr>
        <w:t>В целом запроектированные участки жилой застройки расположены компактно и находятся в непосредственной близости от трассы.</w:t>
      </w:r>
    </w:p>
    <w:p w:rsidR="001229BC" w:rsidRPr="00046F6B" w:rsidRDefault="00DE5B46">
      <w:pPr>
        <w:ind w:firstLine="709"/>
        <w:jc w:val="both"/>
        <w:rPr>
          <w:rFonts w:eastAsia="Calibri"/>
          <w:sz w:val="28"/>
          <w:szCs w:val="28"/>
          <w:lang w:eastAsia="en-US"/>
        </w:rPr>
      </w:pPr>
      <w:r w:rsidRPr="00046F6B">
        <w:rPr>
          <w:rFonts w:eastAsia="Calibri"/>
          <w:sz w:val="28"/>
          <w:szCs w:val="28"/>
          <w:lang w:eastAsia="en-US"/>
        </w:rPr>
        <w:t>Так же на территории с. Плотниково вдоль трассы с южной стороны запроектирована производственная зона, что позволит дальнейшему развитию села.</w:t>
      </w:r>
    </w:p>
    <w:p w:rsidR="001229BC" w:rsidRPr="00046F6B" w:rsidRDefault="00DE5B46">
      <w:pPr>
        <w:ind w:firstLine="709"/>
        <w:jc w:val="both"/>
        <w:rPr>
          <w:b/>
          <w:sz w:val="28"/>
          <w:szCs w:val="28"/>
        </w:rPr>
      </w:pPr>
      <w:r w:rsidRPr="00046F6B">
        <w:rPr>
          <w:b/>
          <w:sz w:val="28"/>
          <w:szCs w:val="28"/>
        </w:rPr>
        <w:t>с. Жеребцово.</w:t>
      </w:r>
    </w:p>
    <w:p w:rsidR="001229BC" w:rsidRPr="00046F6B" w:rsidRDefault="00DE5B46">
      <w:pPr>
        <w:ind w:firstLine="709"/>
        <w:jc w:val="both"/>
        <w:rPr>
          <w:rFonts w:eastAsia="Calibri"/>
          <w:sz w:val="28"/>
          <w:szCs w:val="28"/>
          <w:lang w:eastAsia="en-US"/>
        </w:rPr>
      </w:pPr>
      <w:r w:rsidRPr="00046F6B">
        <w:rPr>
          <w:rFonts w:eastAsia="Calibri"/>
          <w:sz w:val="28"/>
          <w:szCs w:val="28"/>
          <w:lang w:eastAsia="en-US"/>
        </w:rPr>
        <w:t>Планируемых участков под жилую застройку в селе как таковых нет. Планируемая зона застройки индивидуальными жилыми домами показана только для уплотнения территории. Так же на территории села проектом предусмотрена зона специализированной общественной застройки для перспективного развития территории с размещением на ней сельского клуба и спортивной площадки.</w:t>
      </w:r>
    </w:p>
    <w:p w:rsidR="001229BC" w:rsidRPr="00046F6B" w:rsidRDefault="00DE5B46">
      <w:pPr>
        <w:ind w:firstLine="709"/>
        <w:jc w:val="both"/>
        <w:rPr>
          <w:rFonts w:eastAsia="Calibri"/>
          <w:sz w:val="28"/>
          <w:szCs w:val="28"/>
          <w:lang w:eastAsia="en-US"/>
        </w:rPr>
      </w:pPr>
      <w:r w:rsidRPr="00046F6B">
        <w:rPr>
          <w:rFonts w:eastAsia="Calibri"/>
          <w:sz w:val="28"/>
          <w:szCs w:val="28"/>
          <w:lang w:eastAsia="en-US"/>
        </w:rPr>
        <w:t xml:space="preserve">В юго-восточной части села, за границей населенного пункта запроектирована производственная зона сельскохозяйственных предприятий на перспективное развитие территории. </w:t>
      </w:r>
    </w:p>
    <w:p w:rsidR="001229BC" w:rsidRPr="00046F6B" w:rsidRDefault="001229BC">
      <w:pPr>
        <w:ind w:firstLine="709"/>
        <w:jc w:val="both"/>
        <w:rPr>
          <w:rFonts w:eastAsia="Calibri"/>
          <w:sz w:val="28"/>
          <w:szCs w:val="28"/>
          <w:lang w:eastAsia="en-US"/>
        </w:rPr>
        <w:sectPr w:rsidR="001229BC" w:rsidRPr="00046F6B">
          <w:pgSz w:w="12240" w:h="15840"/>
          <w:pgMar w:top="1134" w:right="851" w:bottom="1134" w:left="1418" w:header="720" w:footer="720" w:gutter="0"/>
          <w:cols w:space="720"/>
          <w:docGrid w:linePitch="360"/>
        </w:sectPr>
      </w:pPr>
    </w:p>
    <w:p w:rsidR="001229BC" w:rsidRPr="00046F6B" w:rsidRDefault="00DE5B46">
      <w:pPr>
        <w:ind w:firstLine="709"/>
        <w:jc w:val="both"/>
        <w:outlineLvl w:val="2"/>
        <w:rPr>
          <w:b/>
          <w:sz w:val="28"/>
          <w:szCs w:val="28"/>
        </w:rPr>
      </w:pPr>
      <w:bookmarkStart w:id="104" w:name="_Toc506565566"/>
      <w:bookmarkStart w:id="105" w:name="_Toc19179723"/>
      <w:bookmarkStart w:id="106" w:name="_Toc100325680"/>
      <w:bookmarkStart w:id="107" w:name="_Toc226621464"/>
      <w:r w:rsidRPr="00046F6B">
        <w:rPr>
          <w:b/>
          <w:sz w:val="28"/>
          <w:szCs w:val="28"/>
        </w:rPr>
        <w:t>2.4.2. Функциональное зонирование территории</w:t>
      </w:r>
      <w:bookmarkEnd w:id="104"/>
      <w:bookmarkEnd w:id="105"/>
      <w:bookmarkEnd w:id="106"/>
      <w:bookmarkEnd w:id="107"/>
    </w:p>
    <w:p w:rsidR="001229BC" w:rsidRPr="00046F6B" w:rsidRDefault="001229BC">
      <w:pPr>
        <w:ind w:firstLine="709"/>
        <w:jc w:val="both"/>
        <w:rPr>
          <w:sz w:val="28"/>
          <w:szCs w:val="28"/>
          <w:lang w:eastAsia="ar-SA"/>
        </w:rPr>
      </w:pPr>
    </w:p>
    <w:p w:rsidR="001229BC" w:rsidRPr="00046F6B" w:rsidRDefault="00DE5B46">
      <w:pPr>
        <w:ind w:firstLine="709"/>
        <w:jc w:val="both"/>
        <w:rPr>
          <w:sz w:val="28"/>
          <w:szCs w:val="28"/>
          <w:lang w:eastAsia="ar-SA"/>
        </w:rPr>
      </w:pPr>
      <w:r w:rsidRPr="00046F6B">
        <w:rPr>
          <w:sz w:val="28"/>
          <w:szCs w:val="28"/>
          <w:lang w:eastAsia="ar-SA"/>
        </w:rPr>
        <w:t>Генеральным планом установлены существующие и планируемые функциональные зоны.</w:t>
      </w:r>
    </w:p>
    <w:p w:rsidR="001229BC" w:rsidRPr="00046F6B" w:rsidRDefault="00DE5B46">
      <w:pPr>
        <w:ind w:firstLine="709"/>
        <w:jc w:val="both"/>
        <w:rPr>
          <w:sz w:val="28"/>
          <w:szCs w:val="28"/>
          <w:lang w:eastAsia="ar-SA"/>
        </w:rPr>
      </w:pPr>
      <w:r w:rsidRPr="00046F6B">
        <w:rPr>
          <w:sz w:val="28"/>
          <w:szCs w:val="28"/>
          <w:lang w:eastAsia="ar-SA"/>
        </w:rPr>
        <w:t xml:space="preserve">Планируемое функциональное зонирование учитывает природную, экономико-географическую специфику Плотниковского сельсовета, сложившиеся особенности использования территорий. </w:t>
      </w:r>
    </w:p>
    <w:p w:rsidR="001229BC" w:rsidRPr="00046F6B" w:rsidRDefault="001229BC">
      <w:pPr>
        <w:ind w:firstLine="709"/>
        <w:jc w:val="both"/>
        <w:rPr>
          <w:sz w:val="28"/>
          <w:szCs w:val="28"/>
          <w:lang w:eastAsia="ar-SA"/>
        </w:rPr>
      </w:pPr>
    </w:p>
    <w:p w:rsidR="001229BC" w:rsidRPr="00046F6B" w:rsidRDefault="00DE5B46">
      <w:pPr>
        <w:ind w:firstLine="709"/>
        <w:jc w:val="both"/>
        <w:rPr>
          <w:i/>
          <w:sz w:val="28"/>
          <w:szCs w:val="28"/>
          <w:lang w:eastAsia="ar-SA"/>
        </w:rPr>
      </w:pPr>
      <w:r w:rsidRPr="00046F6B">
        <w:rPr>
          <w:i/>
          <w:sz w:val="28"/>
          <w:szCs w:val="28"/>
          <w:lang w:eastAsia="ar-SA"/>
        </w:rPr>
        <w:t>Существующие функциональные зоны:</w:t>
      </w:r>
    </w:p>
    <w:p w:rsidR="001229BC" w:rsidRPr="00046F6B" w:rsidRDefault="00DE5B46">
      <w:pPr>
        <w:ind w:firstLine="709"/>
        <w:jc w:val="both"/>
        <w:rPr>
          <w:sz w:val="28"/>
          <w:szCs w:val="28"/>
          <w:lang w:eastAsia="ar-SA"/>
        </w:rPr>
      </w:pPr>
      <w:r w:rsidRPr="00046F6B">
        <w:rPr>
          <w:sz w:val="28"/>
          <w:szCs w:val="28"/>
          <w:lang w:eastAsia="ar-SA"/>
        </w:rPr>
        <w:t>зона застройки индивидуальными жилыми домами;</w:t>
      </w:r>
    </w:p>
    <w:p w:rsidR="001229BC" w:rsidRPr="00046F6B" w:rsidRDefault="00DE5B46">
      <w:pPr>
        <w:ind w:firstLine="709"/>
        <w:jc w:val="both"/>
        <w:rPr>
          <w:sz w:val="28"/>
          <w:szCs w:val="28"/>
          <w:lang w:eastAsia="ar-SA"/>
        </w:rPr>
      </w:pPr>
      <w:r w:rsidRPr="00046F6B">
        <w:rPr>
          <w:sz w:val="28"/>
          <w:szCs w:val="28"/>
          <w:lang w:eastAsia="ar-SA"/>
        </w:rPr>
        <w:t>зона застройки малоэтажными жилыми домами (до 4 этажей, включая мансардный);</w:t>
      </w:r>
    </w:p>
    <w:p w:rsidR="001229BC" w:rsidRPr="00046F6B" w:rsidRDefault="00DE5B46">
      <w:pPr>
        <w:ind w:firstLine="709"/>
        <w:jc w:val="both"/>
        <w:rPr>
          <w:sz w:val="28"/>
          <w:szCs w:val="28"/>
          <w:lang w:eastAsia="ar-SA"/>
        </w:rPr>
      </w:pPr>
      <w:r w:rsidRPr="00046F6B">
        <w:rPr>
          <w:sz w:val="28"/>
          <w:szCs w:val="28"/>
          <w:lang w:eastAsia="ar-SA"/>
        </w:rPr>
        <w:t>многофункциональная общественно-деловая зона;</w:t>
      </w:r>
    </w:p>
    <w:p w:rsidR="001229BC" w:rsidRPr="00046F6B" w:rsidRDefault="00DE5B46">
      <w:pPr>
        <w:ind w:firstLine="709"/>
        <w:jc w:val="both"/>
        <w:rPr>
          <w:sz w:val="28"/>
          <w:szCs w:val="28"/>
          <w:lang w:eastAsia="ar-SA"/>
        </w:rPr>
      </w:pPr>
      <w:r w:rsidRPr="00046F6B">
        <w:rPr>
          <w:sz w:val="28"/>
          <w:szCs w:val="28"/>
          <w:lang w:eastAsia="ar-SA"/>
        </w:rPr>
        <w:t>зона специализированной общественной застройки;</w:t>
      </w:r>
    </w:p>
    <w:p w:rsidR="001229BC" w:rsidRPr="00046F6B" w:rsidRDefault="00DE5B46">
      <w:pPr>
        <w:ind w:firstLine="709"/>
        <w:jc w:val="both"/>
        <w:rPr>
          <w:sz w:val="28"/>
          <w:szCs w:val="28"/>
          <w:lang w:eastAsia="ar-SA"/>
        </w:rPr>
      </w:pPr>
      <w:r w:rsidRPr="00046F6B">
        <w:rPr>
          <w:sz w:val="28"/>
          <w:szCs w:val="28"/>
          <w:lang w:eastAsia="ar-SA"/>
        </w:rPr>
        <w:t>производственная зона;</w:t>
      </w:r>
    </w:p>
    <w:p w:rsidR="001229BC" w:rsidRPr="00046F6B" w:rsidRDefault="00DE5B46">
      <w:pPr>
        <w:ind w:firstLine="709"/>
        <w:jc w:val="both"/>
        <w:rPr>
          <w:sz w:val="28"/>
          <w:szCs w:val="28"/>
          <w:lang w:eastAsia="ar-SA"/>
        </w:rPr>
      </w:pPr>
      <w:r w:rsidRPr="00046F6B">
        <w:rPr>
          <w:sz w:val="28"/>
          <w:szCs w:val="28"/>
          <w:lang w:eastAsia="ar-SA"/>
        </w:rPr>
        <w:t xml:space="preserve">коммунально-складская зона; </w:t>
      </w:r>
    </w:p>
    <w:p w:rsidR="001229BC" w:rsidRPr="00046F6B" w:rsidRDefault="00DE5B46">
      <w:pPr>
        <w:ind w:firstLine="709"/>
        <w:jc w:val="both"/>
        <w:rPr>
          <w:sz w:val="28"/>
          <w:szCs w:val="28"/>
          <w:lang w:eastAsia="ar-SA"/>
        </w:rPr>
      </w:pPr>
      <w:r w:rsidRPr="00046F6B">
        <w:rPr>
          <w:sz w:val="28"/>
          <w:szCs w:val="28"/>
          <w:lang w:eastAsia="ar-SA"/>
        </w:rPr>
        <w:t>научно-производственная зона;</w:t>
      </w:r>
    </w:p>
    <w:p w:rsidR="001229BC" w:rsidRPr="00046F6B" w:rsidRDefault="00DE5B46">
      <w:pPr>
        <w:ind w:firstLine="709"/>
        <w:jc w:val="both"/>
        <w:rPr>
          <w:sz w:val="28"/>
          <w:szCs w:val="28"/>
          <w:lang w:eastAsia="ar-SA"/>
        </w:rPr>
      </w:pPr>
      <w:r w:rsidRPr="00046F6B">
        <w:rPr>
          <w:sz w:val="28"/>
          <w:szCs w:val="28"/>
          <w:lang w:eastAsia="ar-SA"/>
        </w:rPr>
        <w:t>зоны инженерной инфраструктуры;</w:t>
      </w:r>
    </w:p>
    <w:p w:rsidR="001229BC" w:rsidRPr="00046F6B" w:rsidRDefault="00DE5B46">
      <w:pPr>
        <w:ind w:firstLine="709"/>
        <w:jc w:val="both"/>
        <w:rPr>
          <w:sz w:val="28"/>
          <w:szCs w:val="28"/>
          <w:lang w:eastAsia="ar-SA"/>
        </w:rPr>
      </w:pPr>
      <w:r w:rsidRPr="00046F6B">
        <w:rPr>
          <w:sz w:val="28"/>
          <w:szCs w:val="28"/>
          <w:lang w:eastAsia="ar-SA"/>
        </w:rPr>
        <w:t>зона транспортной инфраструктуры;</w:t>
      </w:r>
    </w:p>
    <w:p w:rsidR="001229BC" w:rsidRPr="00046F6B" w:rsidRDefault="00DE5B46">
      <w:pPr>
        <w:ind w:firstLine="709"/>
        <w:jc w:val="both"/>
        <w:rPr>
          <w:sz w:val="28"/>
          <w:szCs w:val="28"/>
          <w:lang w:eastAsia="ar-SA"/>
        </w:rPr>
      </w:pPr>
      <w:r w:rsidRPr="00046F6B">
        <w:rPr>
          <w:sz w:val="28"/>
          <w:szCs w:val="28"/>
          <w:lang w:eastAsia="ar-SA"/>
        </w:rPr>
        <w:t>зоны сельскохозяйственного использования;</w:t>
      </w:r>
    </w:p>
    <w:p w:rsidR="001229BC" w:rsidRPr="00046F6B" w:rsidRDefault="00DE5B46">
      <w:pPr>
        <w:ind w:firstLine="709"/>
        <w:jc w:val="both"/>
        <w:rPr>
          <w:sz w:val="28"/>
          <w:szCs w:val="28"/>
          <w:lang w:eastAsia="ar-SA"/>
        </w:rPr>
      </w:pPr>
      <w:r w:rsidRPr="00046F6B">
        <w:rPr>
          <w:sz w:val="28"/>
          <w:szCs w:val="28"/>
          <w:lang w:eastAsia="ar-SA"/>
        </w:rPr>
        <w:t>зона сельскохозяйственных угодий;</w:t>
      </w:r>
    </w:p>
    <w:p w:rsidR="001229BC" w:rsidRPr="00046F6B" w:rsidRDefault="00DE5B46">
      <w:pPr>
        <w:ind w:firstLine="709"/>
        <w:jc w:val="both"/>
        <w:rPr>
          <w:sz w:val="28"/>
          <w:szCs w:val="28"/>
          <w:lang w:eastAsia="ar-SA"/>
        </w:rPr>
      </w:pPr>
      <w:r w:rsidRPr="00046F6B">
        <w:rPr>
          <w:sz w:val="28"/>
          <w:szCs w:val="28"/>
          <w:lang w:eastAsia="ar-SA"/>
        </w:rPr>
        <w:t xml:space="preserve">зона </w:t>
      </w:r>
      <w:r w:rsidR="000203E7" w:rsidRPr="00046F6B">
        <w:rPr>
          <w:sz w:val="28"/>
          <w:szCs w:val="28"/>
          <w:lang w:eastAsia="ar-SA"/>
        </w:rPr>
        <w:t>садоводства, огородничества</w:t>
      </w:r>
      <w:r w:rsidRPr="00046F6B">
        <w:rPr>
          <w:sz w:val="28"/>
          <w:szCs w:val="28"/>
          <w:lang w:eastAsia="ar-SA"/>
        </w:rPr>
        <w:t>;</w:t>
      </w:r>
    </w:p>
    <w:p w:rsidR="001229BC" w:rsidRPr="00046F6B" w:rsidRDefault="00DE5B46">
      <w:pPr>
        <w:ind w:firstLine="709"/>
        <w:jc w:val="both"/>
        <w:rPr>
          <w:sz w:val="28"/>
          <w:szCs w:val="28"/>
          <w:lang w:eastAsia="ar-SA"/>
        </w:rPr>
      </w:pPr>
      <w:r w:rsidRPr="00046F6B">
        <w:rPr>
          <w:sz w:val="28"/>
          <w:szCs w:val="28"/>
          <w:lang w:eastAsia="ar-SA"/>
        </w:rPr>
        <w:t>производственная зона сельскохозяйственных предприятий;</w:t>
      </w:r>
    </w:p>
    <w:p w:rsidR="001229BC" w:rsidRPr="00046F6B" w:rsidRDefault="00DE5B46">
      <w:pPr>
        <w:ind w:firstLine="709"/>
        <w:jc w:val="both"/>
        <w:rPr>
          <w:sz w:val="28"/>
          <w:szCs w:val="28"/>
          <w:lang w:eastAsia="ar-SA"/>
        </w:rPr>
      </w:pPr>
      <w:r w:rsidRPr="00046F6B">
        <w:rPr>
          <w:sz w:val="28"/>
          <w:szCs w:val="28"/>
          <w:lang w:eastAsia="ar-SA"/>
        </w:rPr>
        <w:t>иные зоны сельскохозяйственного назначения;</w:t>
      </w:r>
    </w:p>
    <w:p w:rsidR="001229BC" w:rsidRPr="00046F6B" w:rsidRDefault="00DE5B46">
      <w:pPr>
        <w:ind w:firstLine="709"/>
        <w:jc w:val="both"/>
        <w:rPr>
          <w:sz w:val="28"/>
          <w:szCs w:val="28"/>
          <w:lang w:eastAsia="ar-SA"/>
        </w:rPr>
      </w:pPr>
      <w:r w:rsidRPr="00046F6B">
        <w:rPr>
          <w:sz w:val="28"/>
          <w:szCs w:val="28"/>
          <w:lang w:eastAsia="ar-SA"/>
        </w:rPr>
        <w:t>зоны рекреационного назначения;</w:t>
      </w:r>
    </w:p>
    <w:p w:rsidR="001229BC" w:rsidRPr="00046F6B" w:rsidRDefault="00DE5B46">
      <w:pPr>
        <w:ind w:firstLine="709"/>
        <w:jc w:val="both"/>
        <w:rPr>
          <w:sz w:val="28"/>
          <w:szCs w:val="28"/>
          <w:lang w:eastAsia="ar-SA"/>
        </w:rPr>
      </w:pPr>
      <w:r w:rsidRPr="00046F6B">
        <w:rPr>
          <w:sz w:val="28"/>
          <w:szCs w:val="28"/>
          <w:lang w:eastAsia="ar-SA"/>
        </w:rPr>
        <w:t>зона лесов;</w:t>
      </w:r>
    </w:p>
    <w:p w:rsidR="001229BC" w:rsidRPr="00046F6B" w:rsidRDefault="00DE5B46">
      <w:pPr>
        <w:ind w:firstLine="709"/>
        <w:jc w:val="both"/>
        <w:rPr>
          <w:sz w:val="28"/>
          <w:szCs w:val="28"/>
          <w:lang w:eastAsia="ar-SA"/>
        </w:rPr>
      </w:pPr>
      <w:r w:rsidRPr="00046F6B">
        <w:rPr>
          <w:sz w:val="28"/>
          <w:szCs w:val="28"/>
          <w:lang w:eastAsia="ar-SA"/>
        </w:rPr>
        <w:t>зона кладбищ;</w:t>
      </w:r>
    </w:p>
    <w:p w:rsidR="001229BC" w:rsidRPr="00046F6B" w:rsidRDefault="00DE5B46">
      <w:pPr>
        <w:ind w:firstLine="709"/>
        <w:jc w:val="both"/>
        <w:rPr>
          <w:sz w:val="28"/>
          <w:szCs w:val="28"/>
          <w:lang w:eastAsia="ar-SA"/>
        </w:rPr>
      </w:pPr>
      <w:r w:rsidRPr="00046F6B">
        <w:rPr>
          <w:sz w:val="28"/>
          <w:szCs w:val="28"/>
          <w:lang w:eastAsia="ar-SA"/>
        </w:rPr>
        <w:t>зона режимных территорий;</w:t>
      </w:r>
    </w:p>
    <w:p w:rsidR="001229BC" w:rsidRPr="00046F6B" w:rsidRDefault="00DE5B46">
      <w:pPr>
        <w:ind w:firstLine="709"/>
        <w:jc w:val="both"/>
        <w:rPr>
          <w:sz w:val="28"/>
          <w:szCs w:val="28"/>
          <w:lang w:eastAsia="ar-SA"/>
        </w:rPr>
      </w:pPr>
      <w:r w:rsidRPr="00046F6B">
        <w:rPr>
          <w:sz w:val="28"/>
          <w:szCs w:val="28"/>
          <w:lang w:eastAsia="ar-SA"/>
        </w:rPr>
        <w:t>зона акваторий;</w:t>
      </w:r>
    </w:p>
    <w:p w:rsidR="001229BC" w:rsidRPr="00046F6B" w:rsidRDefault="00DE5B46">
      <w:pPr>
        <w:ind w:firstLine="709"/>
        <w:jc w:val="both"/>
        <w:rPr>
          <w:sz w:val="28"/>
          <w:szCs w:val="28"/>
          <w:lang w:eastAsia="ar-SA"/>
        </w:rPr>
      </w:pPr>
      <w:r w:rsidRPr="00046F6B">
        <w:rPr>
          <w:sz w:val="28"/>
          <w:szCs w:val="28"/>
          <w:lang w:eastAsia="ar-SA"/>
        </w:rPr>
        <w:t>иные зоны.</w:t>
      </w:r>
    </w:p>
    <w:p w:rsidR="001229BC" w:rsidRPr="00046F6B" w:rsidRDefault="001229BC">
      <w:pPr>
        <w:ind w:firstLine="709"/>
        <w:jc w:val="both"/>
        <w:rPr>
          <w:i/>
          <w:sz w:val="26"/>
          <w:szCs w:val="26"/>
        </w:rPr>
      </w:pPr>
    </w:p>
    <w:p w:rsidR="001229BC" w:rsidRPr="00046F6B" w:rsidRDefault="00DE5B46">
      <w:pPr>
        <w:pStyle w:val="b"/>
        <w:rPr>
          <w:szCs w:val="28"/>
        </w:rPr>
      </w:pPr>
      <w:r w:rsidRPr="00046F6B">
        <w:rPr>
          <w:szCs w:val="28"/>
        </w:rPr>
        <w:t xml:space="preserve">Распределение территории сельсовета по </w:t>
      </w:r>
      <w:r w:rsidR="000203E7" w:rsidRPr="00046F6B">
        <w:rPr>
          <w:szCs w:val="28"/>
        </w:rPr>
        <w:t xml:space="preserve">существующем </w:t>
      </w:r>
      <w:r w:rsidRPr="00046F6B">
        <w:rPr>
          <w:szCs w:val="28"/>
        </w:rPr>
        <w:t>функциональным зонам приведено в таблице 2.4.2-1.</w:t>
      </w:r>
    </w:p>
    <w:p w:rsidR="001229BC" w:rsidRPr="00046F6B" w:rsidRDefault="00DE5B46">
      <w:pPr>
        <w:pStyle w:val="b1"/>
        <w:rPr>
          <w:i w:val="0"/>
        </w:rPr>
      </w:pPr>
      <w:r w:rsidRPr="00046F6B">
        <w:rPr>
          <w:i w:val="0"/>
        </w:rPr>
        <w:t>Таблица 2.4.2-1</w:t>
      </w:r>
    </w:p>
    <w:p w:rsidR="001229BC" w:rsidRPr="00046F6B" w:rsidRDefault="00DE5B46">
      <w:pPr>
        <w:pStyle w:val="b2"/>
        <w:rPr>
          <w:i w:val="0"/>
          <w:szCs w:val="28"/>
        </w:rPr>
      </w:pPr>
      <w:r w:rsidRPr="00046F6B">
        <w:rPr>
          <w:i w:val="0"/>
          <w:szCs w:val="28"/>
        </w:rPr>
        <w:t>Баланс территории по функциональному назначению</w:t>
      </w:r>
    </w:p>
    <w:tbl>
      <w:tblPr>
        <w:tblStyle w:val="af2"/>
        <w:tblW w:w="5000" w:type="pct"/>
        <w:tblLook w:val="04A0" w:firstRow="1" w:lastRow="0" w:firstColumn="1" w:lastColumn="0" w:noHBand="0" w:noVBand="1"/>
      </w:tblPr>
      <w:tblGrid>
        <w:gridCol w:w="1077"/>
        <w:gridCol w:w="5497"/>
        <w:gridCol w:w="2032"/>
        <w:gridCol w:w="1355"/>
      </w:tblGrid>
      <w:tr w:rsidR="00046F6B" w:rsidRPr="00046F6B">
        <w:trPr>
          <w:trHeight w:val="397"/>
        </w:trPr>
        <w:tc>
          <w:tcPr>
            <w:tcW w:w="1101" w:type="dxa"/>
            <w:vMerge w:val="restart"/>
            <w:vAlign w:val="center"/>
          </w:tcPr>
          <w:p w:rsidR="001229BC" w:rsidRPr="00046F6B" w:rsidRDefault="00DE5B46">
            <w:pPr>
              <w:jc w:val="center"/>
              <w:rPr>
                <w:rFonts w:ascii="Times New Roman" w:hAnsi="Times New Roman" w:cs="Times New Roman"/>
                <w:b/>
                <w:bCs/>
              </w:rPr>
            </w:pPr>
            <w:r w:rsidRPr="00046F6B">
              <w:rPr>
                <w:rFonts w:ascii="Times New Roman" w:hAnsi="Times New Roman" w:cs="Times New Roman"/>
                <w:b/>
                <w:bCs/>
              </w:rPr>
              <w:t>№ п/п</w:t>
            </w:r>
          </w:p>
        </w:tc>
        <w:tc>
          <w:tcPr>
            <w:tcW w:w="5635" w:type="dxa"/>
            <w:vMerge w:val="restart"/>
            <w:vAlign w:val="center"/>
          </w:tcPr>
          <w:p w:rsidR="001229BC" w:rsidRPr="00046F6B" w:rsidRDefault="00DE5B46">
            <w:pPr>
              <w:jc w:val="center"/>
              <w:rPr>
                <w:rFonts w:ascii="Times New Roman" w:hAnsi="Times New Roman" w:cs="Times New Roman"/>
                <w:b/>
                <w:bCs/>
              </w:rPr>
            </w:pPr>
            <w:r w:rsidRPr="00046F6B">
              <w:rPr>
                <w:rFonts w:ascii="Times New Roman" w:hAnsi="Times New Roman" w:cs="Times New Roman"/>
                <w:b/>
                <w:bCs/>
              </w:rPr>
              <w:t>Территории</w:t>
            </w:r>
          </w:p>
        </w:tc>
        <w:tc>
          <w:tcPr>
            <w:tcW w:w="2067" w:type="dxa"/>
            <w:vMerge w:val="restart"/>
            <w:vAlign w:val="center"/>
          </w:tcPr>
          <w:p w:rsidR="001229BC" w:rsidRPr="00046F6B" w:rsidRDefault="00DE5B46">
            <w:pPr>
              <w:jc w:val="center"/>
              <w:rPr>
                <w:rFonts w:ascii="Times New Roman" w:hAnsi="Times New Roman" w:cs="Times New Roman"/>
                <w:b/>
              </w:rPr>
            </w:pPr>
            <w:r w:rsidRPr="00046F6B">
              <w:rPr>
                <w:rFonts w:ascii="Times New Roman" w:hAnsi="Times New Roman" w:cs="Times New Roman"/>
                <w:b/>
              </w:rPr>
              <w:t>Площадь, га</w:t>
            </w:r>
          </w:p>
        </w:tc>
        <w:tc>
          <w:tcPr>
            <w:tcW w:w="1384" w:type="dxa"/>
            <w:vMerge w:val="restart"/>
            <w:vAlign w:val="center"/>
          </w:tcPr>
          <w:p w:rsidR="001229BC" w:rsidRPr="00046F6B" w:rsidRDefault="00DE5B46">
            <w:pPr>
              <w:jc w:val="center"/>
              <w:rPr>
                <w:rFonts w:ascii="Times New Roman" w:hAnsi="Times New Roman" w:cs="Times New Roman"/>
                <w:b/>
              </w:rPr>
            </w:pPr>
            <w:r w:rsidRPr="00046F6B">
              <w:rPr>
                <w:rFonts w:ascii="Times New Roman" w:hAnsi="Times New Roman" w:cs="Times New Roman"/>
                <w:b/>
              </w:rPr>
              <w:t>%</w:t>
            </w:r>
          </w:p>
        </w:tc>
      </w:tr>
      <w:tr w:rsidR="00046F6B" w:rsidRPr="00046F6B">
        <w:trPr>
          <w:trHeight w:val="397"/>
        </w:trPr>
        <w:tc>
          <w:tcPr>
            <w:tcW w:w="110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1</w:t>
            </w:r>
          </w:p>
        </w:tc>
        <w:tc>
          <w:tcPr>
            <w:tcW w:w="5635" w:type="dxa"/>
          </w:tcPr>
          <w:p w:rsidR="001229BC" w:rsidRPr="00046F6B" w:rsidRDefault="00DE5B46">
            <w:pPr>
              <w:rPr>
                <w:rFonts w:ascii="Times New Roman" w:hAnsi="Times New Roman" w:cs="Times New Roman"/>
              </w:rPr>
            </w:pPr>
            <w:r w:rsidRPr="00046F6B">
              <w:rPr>
                <w:rFonts w:ascii="Times New Roman" w:hAnsi="Times New Roman" w:cs="Times New Roman"/>
              </w:rPr>
              <w:t>Зона застройки индивидуальными жилыми домами</w:t>
            </w:r>
          </w:p>
        </w:tc>
        <w:tc>
          <w:tcPr>
            <w:tcW w:w="2067" w:type="dxa"/>
          </w:tcPr>
          <w:p w:rsidR="001229BC" w:rsidRPr="00046F6B" w:rsidRDefault="00DE5B46">
            <w:pPr>
              <w:jc w:val="center"/>
              <w:rPr>
                <w:rFonts w:ascii="Times New Roman" w:hAnsi="Times New Roman" w:cs="Times New Roman"/>
                <w:lang w:val="en-US"/>
              </w:rPr>
            </w:pPr>
            <w:r w:rsidRPr="00046F6B">
              <w:rPr>
                <w:rFonts w:ascii="Times New Roman" w:hAnsi="Times New Roman" w:cs="Times New Roman"/>
                <w:lang w:val="en-US"/>
              </w:rPr>
              <w:t>423</w:t>
            </w:r>
            <w:r w:rsidRPr="00046F6B">
              <w:rPr>
                <w:rFonts w:ascii="Times New Roman" w:hAnsi="Times New Roman" w:cs="Times New Roman"/>
              </w:rPr>
              <w:t>,</w:t>
            </w:r>
            <w:r w:rsidRPr="00046F6B">
              <w:rPr>
                <w:rFonts w:ascii="Times New Roman" w:hAnsi="Times New Roman" w:cs="Times New Roman"/>
                <w:lang w:val="en-US"/>
              </w:rPr>
              <w:t>24</w:t>
            </w:r>
          </w:p>
        </w:tc>
        <w:tc>
          <w:tcPr>
            <w:tcW w:w="138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3,30</w:t>
            </w:r>
          </w:p>
        </w:tc>
      </w:tr>
      <w:tr w:rsidR="00046F6B" w:rsidRPr="00046F6B">
        <w:trPr>
          <w:trHeight w:val="397"/>
        </w:trPr>
        <w:tc>
          <w:tcPr>
            <w:tcW w:w="110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2</w:t>
            </w:r>
          </w:p>
        </w:tc>
        <w:tc>
          <w:tcPr>
            <w:tcW w:w="5635" w:type="dxa"/>
          </w:tcPr>
          <w:p w:rsidR="001229BC" w:rsidRPr="00046F6B" w:rsidRDefault="00DE5B46">
            <w:pPr>
              <w:spacing w:line="0" w:lineRule="atLeast"/>
              <w:rPr>
                <w:rFonts w:ascii="Times New Roman" w:hAnsi="Times New Roman" w:cs="Times New Roman"/>
              </w:rPr>
            </w:pPr>
            <w:r w:rsidRPr="00046F6B">
              <w:rPr>
                <w:rFonts w:ascii="Times New Roman" w:hAnsi="Times New Roman" w:cs="Times New Roman"/>
              </w:rPr>
              <w:t>Зона застройки малоэтажными жилыми</w:t>
            </w:r>
          </w:p>
          <w:p w:rsidR="001229BC" w:rsidRPr="00046F6B" w:rsidRDefault="00DE5B46">
            <w:pPr>
              <w:rPr>
                <w:rFonts w:ascii="Times New Roman" w:hAnsi="Times New Roman" w:cs="Times New Roman"/>
              </w:rPr>
            </w:pPr>
            <w:r w:rsidRPr="00046F6B">
              <w:rPr>
                <w:rFonts w:ascii="Times New Roman" w:hAnsi="Times New Roman" w:cs="Times New Roman"/>
              </w:rPr>
              <w:t xml:space="preserve">домами (до 4 этажей, включая мансардный) </w:t>
            </w:r>
          </w:p>
        </w:tc>
        <w:tc>
          <w:tcPr>
            <w:tcW w:w="206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20,98</w:t>
            </w:r>
          </w:p>
        </w:tc>
        <w:tc>
          <w:tcPr>
            <w:tcW w:w="138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0,16</w:t>
            </w:r>
          </w:p>
        </w:tc>
      </w:tr>
      <w:tr w:rsidR="00046F6B" w:rsidRPr="00046F6B">
        <w:trPr>
          <w:trHeight w:val="397"/>
        </w:trPr>
        <w:tc>
          <w:tcPr>
            <w:tcW w:w="110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3</w:t>
            </w:r>
          </w:p>
        </w:tc>
        <w:tc>
          <w:tcPr>
            <w:tcW w:w="5635" w:type="dxa"/>
          </w:tcPr>
          <w:p w:rsidR="001229BC" w:rsidRPr="00046F6B" w:rsidRDefault="00DE5B46">
            <w:pPr>
              <w:rPr>
                <w:rFonts w:ascii="Times New Roman" w:hAnsi="Times New Roman" w:cs="Times New Roman"/>
              </w:rPr>
            </w:pPr>
            <w:r w:rsidRPr="00046F6B">
              <w:rPr>
                <w:rFonts w:ascii="Times New Roman" w:hAnsi="Times New Roman" w:cs="Times New Roman"/>
              </w:rPr>
              <w:t>Многофункциональная общественно-деловая зона</w:t>
            </w:r>
          </w:p>
        </w:tc>
        <w:tc>
          <w:tcPr>
            <w:tcW w:w="206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11,63</w:t>
            </w:r>
          </w:p>
        </w:tc>
        <w:tc>
          <w:tcPr>
            <w:tcW w:w="138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0,09</w:t>
            </w:r>
          </w:p>
        </w:tc>
      </w:tr>
      <w:tr w:rsidR="00046F6B" w:rsidRPr="00046F6B">
        <w:trPr>
          <w:trHeight w:val="397"/>
        </w:trPr>
        <w:tc>
          <w:tcPr>
            <w:tcW w:w="110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4</w:t>
            </w:r>
          </w:p>
        </w:tc>
        <w:tc>
          <w:tcPr>
            <w:tcW w:w="5635" w:type="dxa"/>
          </w:tcPr>
          <w:p w:rsidR="001229BC" w:rsidRPr="00046F6B" w:rsidRDefault="00DE5B46">
            <w:pPr>
              <w:rPr>
                <w:rFonts w:ascii="Times New Roman" w:hAnsi="Times New Roman" w:cs="Times New Roman"/>
              </w:rPr>
            </w:pPr>
            <w:r w:rsidRPr="00046F6B">
              <w:rPr>
                <w:rFonts w:ascii="Times New Roman" w:hAnsi="Times New Roman" w:cs="Times New Roman"/>
              </w:rPr>
              <w:t>Зона специализированной общественной застройки</w:t>
            </w:r>
          </w:p>
        </w:tc>
        <w:tc>
          <w:tcPr>
            <w:tcW w:w="206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20,41</w:t>
            </w:r>
          </w:p>
        </w:tc>
        <w:tc>
          <w:tcPr>
            <w:tcW w:w="138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0,16</w:t>
            </w:r>
          </w:p>
        </w:tc>
      </w:tr>
      <w:tr w:rsidR="00046F6B" w:rsidRPr="00046F6B">
        <w:trPr>
          <w:trHeight w:val="397"/>
        </w:trPr>
        <w:tc>
          <w:tcPr>
            <w:tcW w:w="110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5</w:t>
            </w:r>
          </w:p>
        </w:tc>
        <w:tc>
          <w:tcPr>
            <w:tcW w:w="5635" w:type="dxa"/>
          </w:tcPr>
          <w:p w:rsidR="001229BC" w:rsidRPr="00046F6B" w:rsidRDefault="00DE5B46">
            <w:pPr>
              <w:rPr>
                <w:rFonts w:ascii="Times New Roman" w:hAnsi="Times New Roman" w:cs="Times New Roman"/>
              </w:rPr>
            </w:pPr>
            <w:r w:rsidRPr="00046F6B">
              <w:rPr>
                <w:rFonts w:ascii="Times New Roman" w:hAnsi="Times New Roman" w:cs="Times New Roman"/>
              </w:rPr>
              <w:t>Производственная зона</w:t>
            </w:r>
          </w:p>
        </w:tc>
        <w:tc>
          <w:tcPr>
            <w:tcW w:w="206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101,68</w:t>
            </w:r>
          </w:p>
        </w:tc>
        <w:tc>
          <w:tcPr>
            <w:tcW w:w="138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0,79</w:t>
            </w:r>
          </w:p>
        </w:tc>
      </w:tr>
      <w:tr w:rsidR="00046F6B" w:rsidRPr="00046F6B">
        <w:trPr>
          <w:trHeight w:val="397"/>
        </w:trPr>
        <w:tc>
          <w:tcPr>
            <w:tcW w:w="110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6</w:t>
            </w:r>
          </w:p>
        </w:tc>
        <w:tc>
          <w:tcPr>
            <w:tcW w:w="5635" w:type="dxa"/>
          </w:tcPr>
          <w:p w:rsidR="001229BC" w:rsidRPr="00046F6B" w:rsidRDefault="00DE5B46">
            <w:pPr>
              <w:rPr>
                <w:rFonts w:ascii="Times New Roman" w:hAnsi="Times New Roman" w:cs="Times New Roman"/>
              </w:rPr>
            </w:pPr>
            <w:r w:rsidRPr="00046F6B">
              <w:rPr>
                <w:rFonts w:ascii="Times New Roman" w:hAnsi="Times New Roman" w:cs="Times New Roman"/>
              </w:rPr>
              <w:t>Коммунально-складская зона</w:t>
            </w:r>
          </w:p>
        </w:tc>
        <w:tc>
          <w:tcPr>
            <w:tcW w:w="206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5,36</w:t>
            </w:r>
          </w:p>
        </w:tc>
        <w:tc>
          <w:tcPr>
            <w:tcW w:w="138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0,04</w:t>
            </w:r>
          </w:p>
        </w:tc>
      </w:tr>
      <w:tr w:rsidR="00046F6B" w:rsidRPr="00046F6B">
        <w:trPr>
          <w:trHeight w:val="397"/>
        </w:trPr>
        <w:tc>
          <w:tcPr>
            <w:tcW w:w="110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7</w:t>
            </w:r>
          </w:p>
        </w:tc>
        <w:tc>
          <w:tcPr>
            <w:tcW w:w="5635" w:type="dxa"/>
          </w:tcPr>
          <w:p w:rsidR="001229BC" w:rsidRPr="00046F6B" w:rsidRDefault="00DE5B46">
            <w:pPr>
              <w:rPr>
                <w:rFonts w:ascii="Times New Roman" w:hAnsi="Times New Roman" w:cs="Times New Roman"/>
              </w:rPr>
            </w:pPr>
            <w:r w:rsidRPr="00046F6B">
              <w:rPr>
                <w:rFonts w:ascii="Times New Roman" w:hAnsi="Times New Roman" w:cs="Times New Roman"/>
              </w:rPr>
              <w:t>Научно-производственная зона</w:t>
            </w:r>
          </w:p>
        </w:tc>
        <w:tc>
          <w:tcPr>
            <w:tcW w:w="206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8,64</w:t>
            </w:r>
          </w:p>
        </w:tc>
        <w:tc>
          <w:tcPr>
            <w:tcW w:w="138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0,07</w:t>
            </w:r>
          </w:p>
        </w:tc>
      </w:tr>
      <w:tr w:rsidR="00046F6B" w:rsidRPr="00046F6B">
        <w:trPr>
          <w:trHeight w:val="397"/>
        </w:trPr>
        <w:tc>
          <w:tcPr>
            <w:tcW w:w="110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8</w:t>
            </w:r>
          </w:p>
        </w:tc>
        <w:tc>
          <w:tcPr>
            <w:tcW w:w="5635" w:type="dxa"/>
          </w:tcPr>
          <w:p w:rsidR="001229BC" w:rsidRPr="00046F6B" w:rsidRDefault="00DE5B46">
            <w:pPr>
              <w:rPr>
                <w:rFonts w:ascii="Times New Roman" w:hAnsi="Times New Roman" w:cs="Times New Roman"/>
              </w:rPr>
            </w:pPr>
            <w:r w:rsidRPr="00046F6B">
              <w:rPr>
                <w:rFonts w:ascii="Times New Roman" w:hAnsi="Times New Roman" w:cs="Times New Roman"/>
              </w:rPr>
              <w:t>Зона инженерной инфраструктуры</w:t>
            </w:r>
          </w:p>
        </w:tc>
        <w:tc>
          <w:tcPr>
            <w:tcW w:w="206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9,45</w:t>
            </w:r>
          </w:p>
        </w:tc>
        <w:tc>
          <w:tcPr>
            <w:tcW w:w="138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0,07</w:t>
            </w:r>
          </w:p>
        </w:tc>
      </w:tr>
      <w:tr w:rsidR="00046F6B" w:rsidRPr="00046F6B">
        <w:trPr>
          <w:trHeight w:val="397"/>
        </w:trPr>
        <w:tc>
          <w:tcPr>
            <w:tcW w:w="110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9</w:t>
            </w:r>
          </w:p>
        </w:tc>
        <w:tc>
          <w:tcPr>
            <w:tcW w:w="5635" w:type="dxa"/>
          </w:tcPr>
          <w:p w:rsidR="001229BC" w:rsidRPr="00046F6B" w:rsidRDefault="00DE5B46">
            <w:pPr>
              <w:rPr>
                <w:rFonts w:ascii="Times New Roman" w:hAnsi="Times New Roman" w:cs="Times New Roman"/>
              </w:rPr>
            </w:pPr>
            <w:r w:rsidRPr="00046F6B">
              <w:rPr>
                <w:rFonts w:ascii="Times New Roman" w:hAnsi="Times New Roman" w:cs="Times New Roman"/>
              </w:rPr>
              <w:t>Зона транспортной инфраструктуры</w:t>
            </w:r>
          </w:p>
        </w:tc>
        <w:tc>
          <w:tcPr>
            <w:tcW w:w="206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245,42</w:t>
            </w:r>
          </w:p>
        </w:tc>
        <w:tc>
          <w:tcPr>
            <w:tcW w:w="138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1,91</w:t>
            </w:r>
          </w:p>
        </w:tc>
      </w:tr>
      <w:tr w:rsidR="00046F6B" w:rsidRPr="00046F6B">
        <w:trPr>
          <w:trHeight w:val="397"/>
        </w:trPr>
        <w:tc>
          <w:tcPr>
            <w:tcW w:w="110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10</w:t>
            </w:r>
          </w:p>
        </w:tc>
        <w:tc>
          <w:tcPr>
            <w:tcW w:w="5635" w:type="dxa"/>
          </w:tcPr>
          <w:p w:rsidR="001229BC" w:rsidRPr="00046F6B" w:rsidRDefault="00DE5B46">
            <w:pPr>
              <w:rPr>
                <w:rFonts w:ascii="Times New Roman" w:hAnsi="Times New Roman" w:cs="Times New Roman"/>
              </w:rPr>
            </w:pPr>
            <w:r w:rsidRPr="00046F6B">
              <w:rPr>
                <w:rFonts w:ascii="Times New Roman" w:hAnsi="Times New Roman" w:cs="Times New Roman"/>
              </w:rPr>
              <w:t>Зоны сельскохозяйственного использования</w:t>
            </w:r>
          </w:p>
        </w:tc>
        <w:tc>
          <w:tcPr>
            <w:tcW w:w="206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4834,53</w:t>
            </w:r>
          </w:p>
        </w:tc>
        <w:tc>
          <w:tcPr>
            <w:tcW w:w="138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37,70</w:t>
            </w:r>
          </w:p>
        </w:tc>
      </w:tr>
      <w:tr w:rsidR="00046F6B" w:rsidRPr="00046F6B">
        <w:trPr>
          <w:trHeight w:val="397"/>
        </w:trPr>
        <w:tc>
          <w:tcPr>
            <w:tcW w:w="110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11</w:t>
            </w:r>
          </w:p>
        </w:tc>
        <w:tc>
          <w:tcPr>
            <w:tcW w:w="5635" w:type="dxa"/>
          </w:tcPr>
          <w:p w:rsidR="001229BC" w:rsidRPr="00046F6B" w:rsidRDefault="00DE5B46">
            <w:pPr>
              <w:rPr>
                <w:rFonts w:ascii="Times New Roman" w:hAnsi="Times New Roman" w:cs="Times New Roman"/>
              </w:rPr>
            </w:pPr>
            <w:r w:rsidRPr="00046F6B">
              <w:rPr>
                <w:rFonts w:ascii="Times New Roman" w:hAnsi="Times New Roman" w:cs="Times New Roman"/>
              </w:rPr>
              <w:t>Зона сельскохозяйственных угодий</w:t>
            </w:r>
          </w:p>
        </w:tc>
        <w:tc>
          <w:tcPr>
            <w:tcW w:w="206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5466,18</w:t>
            </w:r>
          </w:p>
        </w:tc>
        <w:tc>
          <w:tcPr>
            <w:tcW w:w="138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42,62</w:t>
            </w:r>
          </w:p>
        </w:tc>
      </w:tr>
      <w:tr w:rsidR="00046F6B" w:rsidRPr="00046F6B">
        <w:trPr>
          <w:trHeight w:val="397"/>
        </w:trPr>
        <w:tc>
          <w:tcPr>
            <w:tcW w:w="110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12</w:t>
            </w:r>
          </w:p>
        </w:tc>
        <w:tc>
          <w:tcPr>
            <w:tcW w:w="5635" w:type="dxa"/>
          </w:tcPr>
          <w:p w:rsidR="001229BC" w:rsidRPr="00046F6B" w:rsidRDefault="00DE5B46" w:rsidP="000203E7">
            <w:pPr>
              <w:rPr>
                <w:rFonts w:ascii="Times New Roman" w:hAnsi="Times New Roman" w:cs="Times New Roman"/>
              </w:rPr>
            </w:pPr>
            <w:r w:rsidRPr="00046F6B">
              <w:rPr>
                <w:rFonts w:ascii="Times New Roman" w:hAnsi="Times New Roman" w:cs="Times New Roman"/>
              </w:rPr>
              <w:t xml:space="preserve">Зона </w:t>
            </w:r>
            <w:r w:rsidR="000203E7" w:rsidRPr="00046F6B">
              <w:rPr>
                <w:rFonts w:ascii="Times New Roman" w:hAnsi="Times New Roman" w:cs="Times New Roman"/>
              </w:rPr>
              <w:t>садоводства, огородничества</w:t>
            </w:r>
          </w:p>
        </w:tc>
        <w:tc>
          <w:tcPr>
            <w:tcW w:w="206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619,04</w:t>
            </w:r>
          </w:p>
        </w:tc>
        <w:tc>
          <w:tcPr>
            <w:tcW w:w="138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4,83</w:t>
            </w:r>
          </w:p>
        </w:tc>
      </w:tr>
      <w:tr w:rsidR="00046F6B" w:rsidRPr="00046F6B">
        <w:trPr>
          <w:trHeight w:val="397"/>
        </w:trPr>
        <w:tc>
          <w:tcPr>
            <w:tcW w:w="110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13</w:t>
            </w:r>
          </w:p>
        </w:tc>
        <w:tc>
          <w:tcPr>
            <w:tcW w:w="5635" w:type="dxa"/>
          </w:tcPr>
          <w:p w:rsidR="001229BC" w:rsidRPr="00046F6B" w:rsidRDefault="00DE5B46">
            <w:pPr>
              <w:rPr>
                <w:rFonts w:ascii="Times New Roman" w:hAnsi="Times New Roman" w:cs="Times New Roman"/>
              </w:rPr>
            </w:pPr>
            <w:r w:rsidRPr="00046F6B">
              <w:rPr>
                <w:rFonts w:ascii="Times New Roman" w:hAnsi="Times New Roman" w:cs="Times New Roman"/>
              </w:rPr>
              <w:t>Производственная зона сельскохозяйственных предприятий</w:t>
            </w:r>
          </w:p>
        </w:tc>
        <w:tc>
          <w:tcPr>
            <w:tcW w:w="206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26,21</w:t>
            </w:r>
          </w:p>
        </w:tc>
        <w:tc>
          <w:tcPr>
            <w:tcW w:w="138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0,20</w:t>
            </w:r>
          </w:p>
        </w:tc>
      </w:tr>
      <w:tr w:rsidR="00046F6B" w:rsidRPr="00046F6B">
        <w:trPr>
          <w:trHeight w:val="397"/>
        </w:trPr>
        <w:tc>
          <w:tcPr>
            <w:tcW w:w="110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14</w:t>
            </w:r>
          </w:p>
        </w:tc>
        <w:tc>
          <w:tcPr>
            <w:tcW w:w="5635" w:type="dxa"/>
          </w:tcPr>
          <w:p w:rsidR="001229BC" w:rsidRPr="00046F6B" w:rsidRDefault="00DE5B46">
            <w:pPr>
              <w:rPr>
                <w:rFonts w:ascii="Times New Roman" w:hAnsi="Times New Roman" w:cs="Times New Roman"/>
              </w:rPr>
            </w:pPr>
            <w:r w:rsidRPr="00046F6B">
              <w:rPr>
                <w:rFonts w:ascii="Times New Roman" w:hAnsi="Times New Roman" w:cs="Times New Roman"/>
              </w:rPr>
              <w:t>Иные зоны сельскохозяйственного назначения</w:t>
            </w:r>
          </w:p>
        </w:tc>
        <w:tc>
          <w:tcPr>
            <w:tcW w:w="206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50,38</w:t>
            </w:r>
          </w:p>
        </w:tc>
        <w:tc>
          <w:tcPr>
            <w:tcW w:w="138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0,39</w:t>
            </w:r>
          </w:p>
        </w:tc>
      </w:tr>
      <w:tr w:rsidR="00046F6B" w:rsidRPr="00046F6B">
        <w:trPr>
          <w:trHeight w:val="397"/>
        </w:trPr>
        <w:tc>
          <w:tcPr>
            <w:tcW w:w="110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15</w:t>
            </w:r>
          </w:p>
        </w:tc>
        <w:tc>
          <w:tcPr>
            <w:tcW w:w="5635" w:type="dxa"/>
          </w:tcPr>
          <w:p w:rsidR="001229BC" w:rsidRPr="00046F6B" w:rsidRDefault="00DE5B46">
            <w:pPr>
              <w:rPr>
                <w:rFonts w:ascii="Times New Roman" w:hAnsi="Times New Roman" w:cs="Times New Roman"/>
              </w:rPr>
            </w:pPr>
            <w:r w:rsidRPr="00046F6B">
              <w:rPr>
                <w:rFonts w:ascii="Times New Roman" w:hAnsi="Times New Roman" w:cs="Times New Roman"/>
              </w:rPr>
              <w:t>Зоны рекреационного назначения</w:t>
            </w:r>
          </w:p>
        </w:tc>
        <w:tc>
          <w:tcPr>
            <w:tcW w:w="206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63,71</w:t>
            </w:r>
          </w:p>
        </w:tc>
        <w:tc>
          <w:tcPr>
            <w:tcW w:w="138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0,50</w:t>
            </w:r>
          </w:p>
        </w:tc>
      </w:tr>
      <w:tr w:rsidR="00046F6B" w:rsidRPr="00046F6B">
        <w:trPr>
          <w:trHeight w:val="397"/>
        </w:trPr>
        <w:tc>
          <w:tcPr>
            <w:tcW w:w="110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16</w:t>
            </w:r>
          </w:p>
        </w:tc>
        <w:tc>
          <w:tcPr>
            <w:tcW w:w="5635" w:type="dxa"/>
          </w:tcPr>
          <w:p w:rsidR="001229BC" w:rsidRPr="00046F6B" w:rsidRDefault="00DE5B46">
            <w:pPr>
              <w:rPr>
                <w:rFonts w:ascii="Times New Roman" w:hAnsi="Times New Roman" w:cs="Times New Roman"/>
              </w:rPr>
            </w:pPr>
            <w:r w:rsidRPr="00046F6B">
              <w:rPr>
                <w:rFonts w:ascii="Times New Roman" w:hAnsi="Times New Roman" w:cs="Times New Roman"/>
              </w:rPr>
              <w:t>Зона лесов</w:t>
            </w:r>
          </w:p>
        </w:tc>
        <w:tc>
          <w:tcPr>
            <w:tcW w:w="206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735,93</w:t>
            </w:r>
          </w:p>
        </w:tc>
        <w:tc>
          <w:tcPr>
            <w:tcW w:w="138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5,74</w:t>
            </w:r>
          </w:p>
        </w:tc>
      </w:tr>
      <w:tr w:rsidR="00046F6B" w:rsidRPr="00046F6B">
        <w:trPr>
          <w:trHeight w:val="218"/>
        </w:trPr>
        <w:tc>
          <w:tcPr>
            <w:tcW w:w="110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17</w:t>
            </w:r>
          </w:p>
        </w:tc>
        <w:tc>
          <w:tcPr>
            <w:tcW w:w="5635" w:type="dxa"/>
          </w:tcPr>
          <w:p w:rsidR="001229BC" w:rsidRPr="00046F6B" w:rsidRDefault="00DE5B46">
            <w:pPr>
              <w:rPr>
                <w:rFonts w:ascii="Times New Roman" w:hAnsi="Times New Roman" w:cs="Times New Roman"/>
              </w:rPr>
            </w:pPr>
            <w:r w:rsidRPr="00046F6B">
              <w:rPr>
                <w:rFonts w:ascii="Times New Roman" w:hAnsi="Times New Roman" w:cs="Times New Roman"/>
              </w:rPr>
              <w:t>Зона кладбищ</w:t>
            </w:r>
          </w:p>
        </w:tc>
        <w:tc>
          <w:tcPr>
            <w:tcW w:w="206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7,98</w:t>
            </w:r>
          </w:p>
        </w:tc>
        <w:tc>
          <w:tcPr>
            <w:tcW w:w="138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0,06</w:t>
            </w:r>
          </w:p>
        </w:tc>
      </w:tr>
      <w:tr w:rsidR="00046F6B" w:rsidRPr="00046F6B">
        <w:trPr>
          <w:trHeight w:val="397"/>
        </w:trPr>
        <w:tc>
          <w:tcPr>
            <w:tcW w:w="110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18</w:t>
            </w:r>
          </w:p>
        </w:tc>
        <w:tc>
          <w:tcPr>
            <w:tcW w:w="5635" w:type="dxa"/>
          </w:tcPr>
          <w:p w:rsidR="001229BC" w:rsidRPr="00046F6B" w:rsidRDefault="00DE5B46">
            <w:pPr>
              <w:rPr>
                <w:rFonts w:ascii="Times New Roman" w:hAnsi="Times New Roman" w:cs="Times New Roman"/>
              </w:rPr>
            </w:pPr>
            <w:r w:rsidRPr="00046F6B">
              <w:rPr>
                <w:rFonts w:ascii="Times New Roman" w:hAnsi="Times New Roman" w:cs="Times New Roman"/>
              </w:rPr>
              <w:t>Зона озеленённых территорий специального назначения</w:t>
            </w:r>
          </w:p>
        </w:tc>
        <w:tc>
          <w:tcPr>
            <w:tcW w:w="206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37,15</w:t>
            </w:r>
          </w:p>
        </w:tc>
        <w:tc>
          <w:tcPr>
            <w:tcW w:w="138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0,29</w:t>
            </w:r>
          </w:p>
        </w:tc>
      </w:tr>
      <w:tr w:rsidR="00046F6B" w:rsidRPr="00046F6B">
        <w:trPr>
          <w:trHeight w:val="232"/>
        </w:trPr>
        <w:tc>
          <w:tcPr>
            <w:tcW w:w="110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19</w:t>
            </w:r>
          </w:p>
        </w:tc>
        <w:tc>
          <w:tcPr>
            <w:tcW w:w="5635" w:type="dxa"/>
          </w:tcPr>
          <w:p w:rsidR="001229BC" w:rsidRPr="00046F6B" w:rsidRDefault="00DE5B46">
            <w:pPr>
              <w:rPr>
                <w:rFonts w:ascii="Times New Roman" w:hAnsi="Times New Roman" w:cs="Times New Roman"/>
              </w:rPr>
            </w:pPr>
            <w:r w:rsidRPr="00046F6B">
              <w:rPr>
                <w:rFonts w:ascii="Times New Roman" w:hAnsi="Times New Roman" w:cs="Times New Roman"/>
              </w:rPr>
              <w:t>Зона режимных территорий</w:t>
            </w:r>
          </w:p>
        </w:tc>
        <w:tc>
          <w:tcPr>
            <w:tcW w:w="206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47,05</w:t>
            </w:r>
          </w:p>
        </w:tc>
        <w:tc>
          <w:tcPr>
            <w:tcW w:w="138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0,37</w:t>
            </w:r>
          </w:p>
        </w:tc>
      </w:tr>
      <w:tr w:rsidR="00046F6B" w:rsidRPr="00046F6B">
        <w:trPr>
          <w:trHeight w:val="70"/>
        </w:trPr>
        <w:tc>
          <w:tcPr>
            <w:tcW w:w="110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20</w:t>
            </w:r>
          </w:p>
        </w:tc>
        <w:tc>
          <w:tcPr>
            <w:tcW w:w="5635" w:type="dxa"/>
          </w:tcPr>
          <w:p w:rsidR="001229BC" w:rsidRPr="00046F6B" w:rsidRDefault="00DE5B46">
            <w:pPr>
              <w:rPr>
                <w:rFonts w:ascii="Times New Roman" w:hAnsi="Times New Roman" w:cs="Times New Roman"/>
              </w:rPr>
            </w:pPr>
            <w:r w:rsidRPr="00046F6B">
              <w:rPr>
                <w:rFonts w:ascii="Times New Roman" w:hAnsi="Times New Roman" w:cs="Times New Roman"/>
              </w:rPr>
              <w:t>Зона акваторий</w:t>
            </w:r>
          </w:p>
        </w:tc>
        <w:tc>
          <w:tcPr>
            <w:tcW w:w="206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18,06</w:t>
            </w:r>
          </w:p>
        </w:tc>
        <w:tc>
          <w:tcPr>
            <w:tcW w:w="138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0,14</w:t>
            </w:r>
          </w:p>
        </w:tc>
      </w:tr>
      <w:tr w:rsidR="00046F6B" w:rsidRPr="00046F6B">
        <w:trPr>
          <w:trHeight w:val="397"/>
        </w:trPr>
        <w:tc>
          <w:tcPr>
            <w:tcW w:w="110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21</w:t>
            </w:r>
          </w:p>
        </w:tc>
        <w:tc>
          <w:tcPr>
            <w:tcW w:w="5635" w:type="dxa"/>
          </w:tcPr>
          <w:p w:rsidR="001229BC" w:rsidRPr="00046F6B" w:rsidRDefault="00DE5B46">
            <w:pPr>
              <w:rPr>
                <w:rFonts w:ascii="Times New Roman" w:hAnsi="Times New Roman" w:cs="Times New Roman"/>
              </w:rPr>
            </w:pPr>
            <w:r w:rsidRPr="00046F6B">
              <w:rPr>
                <w:rFonts w:ascii="Times New Roman" w:hAnsi="Times New Roman" w:cs="Times New Roman"/>
              </w:rPr>
              <w:t>Иные зоны</w:t>
            </w:r>
          </w:p>
        </w:tc>
        <w:tc>
          <w:tcPr>
            <w:tcW w:w="206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70,27</w:t>
            </w:r>
          </w:p>
        </w:tc>
        <w:tc>
          <w:tcPr>
            <w:tcW w:w="138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0,55</w:t>
            </w:r>
          </w:p>
        </w:tc>
      </w:tr>
      <w:tr w:rsidR="00046F6B" w:rsidRPr="00046F6B">
        <w:trPr>
          <w:trHeight w:val="397"/>
        </w:trPr>
        <w:tc>
          <w:tcPr>
            <w:tcW w:w="1101" w:type="dxa"/>
          </w:tcPr>
          <w:p w:rsidR="001229BC" w:rsidRPr="00046F6B" w:rsidRDefault="001229BC">
            <w:pPr>
              <w:jc w:val="center"/>
              <w:rPr>
                <w:rFonts w:ascii="Times New Roman" w:hAnsi="Times New Roman" w:cs="Times New Roman"/>
              </w:rPr>
            </w:pPr>
          </w:p>
        </w:tc>
        <w:tc>
          <w:tcPr>
            <w:tcW w:w="5635" w:type="dxa"/>
          </w:tcPr>
          <w:p w:rsidR="001229BC" w:rsidRPr="00046F6B" w:rsidRDefault="00DE5B46">
            <w:pPr>
              <w:jc w:val="right"/>
              <w:rPr>
                <w:rFonts w:ascii="Times New Roman" w:hAnsi="Times New Roman" w:cs="Times New Roman"/>
                <w:b/>
              </w:rPr>
            </w:pPr>
            <w:r w:rsidRPr="00046F6B">
              <w:rPr>
                <w:rFonts w:ascii="Times New Roman" w:hAnsi="Times New Roman" w:cs="Times New Roman"/>
                <w:b/>
                <w:bCs/>
              </w:rPr>
              <w:t>ИТОГО:</w:t>
            </w:r>
          </w:p>
        </w:tc>
        <w:tc>
          <w:tcPr>
            <w:tcW w:w="2067" w:type="dxa"/>
          </w:tcPr>
          <w:p w:rsidR="001229BC" w:rsidRPr="00046F6B" w:rsidRDefault="00DE5B46">
            <w:pPr>
              <w:jc w:val="center"/>
              <w:rPr>
                <w:rFonts w:ascii="Times New Roman" w:hAnsi="Times New Roman" w:cs="Times New Roman"/>
                <w:b/>
              </w:rPr>
            </w:pPr>
            <w:r w:rsidRPr="00046F6B">
              <w:rPr>
                <w:rFonts w:ascii="Times New Roman" w:hAnsi="Times New Roman" w:cs="Times New Roman"/>
                <w:b/>
                <w:bCs/>
              </w:rPr>
              <w:t>12824,9</w:t>
            </w:r>
          </w:p>
        </w:tc>
        <w:tc>
          <w:tcPr>
            <w:tcW w:w="1384" w:type="dxa"/>
          </w:tcPr>
          <w:p w:rsidR="001229BC" w:rsidRPr="00046F6B" w:rsidRDefault="00DE5B46">
            <w:pPr>
              <w:jc w:val="center"/>
              <w:rPr>
                <w:rFonts w:ascii="Times New Roman" w:hAnsi="Times New Roman" w:cs="Times New Roman"/>
                <w:b/>
              </w:rPr>
            </w:pPr>
            <w:r w:rsidRPr="00046F6B">
              <w:rPr>
                <w:rFonts w:ascii="Times New Roman" w:hAnsi="Times New Roman" w:cs="Times New Roman"/>
                <w:b/>
              </w:rPr>
              <w:t>100</w:t>
            </w:r>
          </w:p>
        </w:tc>
      </w:tr>
    </w:tbl>
    <w:p w:rsidR="001229BC" w:rsidRPr="00046F6B" w:rsidRDefault="001229BC">
      <w:pPr>
        <w:pStyle w:val="b"/>
        <w:jc w:val="center"/>
        <w:rPr>
          <w:b/>
          <w:sz w:val="26"/>
          <w:szCs w:val="26"/>
        </w:rPr>
        <w:sectPr w:rsidR="001229BC" w:rsidRPr="00046F6B">
          <w:pgSz w:w="12240" w:h="15840"/>
          <w:pgMar w:top="1134" w:right="851" w:bottom="1134" w:left="1418" w:header="720" w:footer="720" w:gutter="0"/>
          <w:cols w:space="720"/>
          <w:docGrid w:linePitch="360"/>
        </w:sectPr>
      </w:pPr>
    </w:p>
    <w:p w:rsidR="001229BC" w:rsidRPr="00046F6B" w:rsidRDefault="00DE5B46">
      <w:pPr>
        <w:ind w:firstLine="709"/>
        <w:outlineLvl w:val="1"/>
        <w:rPr>
          <w:b/>
          <w:sz w:val="28"/>
          <w:szCs w:val="28"/>
        </w:rPr>
      </w:pPr>
      <w:bookmarkStart w:id="108" w:name="_Toc449446971"/>
      <w:bookmarkStart w:id="109" w:name="_Toc449517835"/>
      <w:bookmarkStart w:id="110" w:name="_Toc449622201"/>
      <w:bookmarkStart w:id="111" w:name="_Toc449708166"/>
      <w:bookmarkStart w:id="112" w:name="_Toc449708420"/>
      <w:bookmarkStart w:id="113" w:name="_Toc449716048"/>
      <w:bookmarkStart w:id="114" w:name="_Toc468459446"/>
      <w:bookmarkStart w:id="115" w:name="_Toc468459921"/>
      <w:bookmarkStart w:id="116" w:name="_Toc468460799"/>
      <w:bookmarkStart w:id="117" w:name="_Toc468464675"/>
      <w:bookmarkStart w:id="118" w:name="_Toc468466521"/>
      <w:bookmarkStart w:id="119" w:name="_Toc468466923"/>
      <w:bookmarkStart w:id="120" w:name="_Toc468469943"/>
      <w:bookmarkStart w:id="121" w:name="_Toc468471211"/>
      <w:bookmarkStart w:id="122" w:name="_Toc468471317"/>
      <w:bookmarkStart w:id="123" w:name="_Toc468475098"/>
      <w:bookmarkStart w:id="124" w:name="_Toc468549913"/>
      <w:bookmarkStart w:id="125" w:name="_Toc468551307"/>
      <w:bookmarkStart w:id="126" w:name="_Toc468555113"/>
      <w:bookmarkStart w:id="127" w:name="_Toc468556701"/>
      <w:bookmarkStart w:id="128" w:name="_Toc468561332"/>
      <w:bookmarkStart w:id="129" w:name="_Toc468696691"/>
      <w:bookmarkStart w:id="130" w:name="_Toc468698605"/>
      <w:bookmarkStart w:id="131" w:name="_Toc468704415"/>
      <w:bookmarkStart w:id="132" w:name="_Toc468704499"/>
      <w:bookmarkStart w:id="133" w:name="_Toc468708103"/>
      <w:bookmarkStart w:id="134" w:name="_Toc468711097"/>
      <w:bookmarkStart w:id="135" w:name="_Toc468712347"/>
      <w:bookmarkStart w:id="136" w:name="_Toc468712464"/>
      <w:bookmarkStart w:id="137" w:name="_Toc468712661"/>
      <w:bookmarkStart w:id="138" w:name="_Toc468720098"/>
      <w:bookmarkStart w:id="139" w:name="_Toc468720361"/>
      <w:bookmarkStart w:id="140" w:name="_Toc468721102"/>
      <w:bookmarkStart w:id="141" w:name="_Toc468723487"/>
      <w:bookmarkStart w:id="142" w:name="_Toc468726219"/>
      <w:bookmarkStart w:id="143" w:name="_Toc468727866"/>
      <w:bookmarkStart w:id="144" w:name="_Toc468732887"/>
      <w:bookmarkStart w:id="145" w:name="_Toc468736163"/>
      <w:bookmarkStart w:id="146" w:name="_Toc468739003"/>
      <w:bookmarkStart w:id="147" w:name="_Toc468789870"/>
      <w:bookmarkStart w:id="148" w:name="_Toc468796723"/>
      <w:bookmarkStart w:id="149" w:name="_Toc468797947"/>
      <w:bookmarkStart w:id="150" w:name="_Toc468803262"/>
      <w:bookmarkStart w:id="151" w:name="_Toc468807468"/>
      <w:bookmarkStart w:id="152" w:name="_Toc468812052"/>
      <w:bookmarkStart w:id="153" w:name="_Toc468812710"/>
      <w:bookmarkStart w:id="154" w:name="_Toc468826043"/>
      <w:bookmarkStart w:id="155" w:name="_Toc468880859"/>
      <w:bookmarkStart w:id="156" w:name="_Toc473884806"/>
      <w:bookmarkStart w:id="157" w:name="_Toc506565572"/>
      <w:bookmarkStart w:id="158" w:name="_Toc19179725"/>
      <w:bookmarkStart w:id="159" w:name="_Toc100325681"/>
      <w:bookmarkStart w:id="160" w:name="_Toc45365459"/>
      <w:bookmarkStart w:id="161" w:name="_Toc226621465"/>
      <w:bookmarkStart w:id="162" w:name="_Toc385207141"/>
      <w:bookmarkStart w:id="163" w:name="_Toc436143658"/>
      <w:bookmarkStart w:id="164" w:name="_Toc44585526"/>
      <w:bookmarkStart w:id="165" w:name="_Toc436143644"/>
      <w:bookmarkStart w:id="166" w:name="_Toc44585511"/>
      <w:bookmarkStart w:id="167" w:name="_Toc362613849"/>
      <w:r w:rsidRPr="00046F6B">
        <w:rPr>
          <w:b/>
          <w:sz w:val="28"/>
          <w:szCs w:val="28"/>
        </w:rPr>
        <w:t xml:space="preserve">2.5. Демографический потенциал </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r w:rsidRPr="00046F6B">
        <w:rPr>
          <w:b/>
          <w:sz w:val="28"/>
          <w:szCs w:val="28"/>
        </w:rPr>
        <w:t>Плотниковского</w:t>
      </w:r>
      <w:bookmarkEnd w:id="158"/>
      <w:r w:rsidRPr="00046F6B">
        <w:rPr>
          <w:b/>
          <w:sz w:val="28"/>
          <w:szCs w:val="28"/>
        </w:rPr>
        <w:t xml:space="preserve"> сельсовета</w:t>
      </w:r>
      <w:bookmarkEnd w:id="159"/>
      <w:bookmarkEnd w:id="160"/>
      <w:bookmarkEnd w:id="161"/>
    </w:p>
    <w:p w:rsidR="001229BC" w:rsidRPr="00046F6B" w:rsidRDefault="001229BC">
      <w:pPr>
        <w:ind w:firstLine="709"/>
        <w:jc w:val="both"/>
        <w:rPr>
          <w:bCs/>
        </w:rPr>
      </w:pPr>
    </w:p>
    <w:p w:rsidR="001229BC" w:rsidRPr="00046F6B" w:rsidRDefault="00DE5B46">
      <w:pPr>
        <w:widowControl w:val="0"/>
        <w:ind w:firstLine="567"/>
        <w:jc w:val="both"/>
        <w:rPr>
          <w:sz w:val="28"/>
          <w:szCs w:val="28"/>
        </w:rPr>
      </w:pPr>
      <w:r w:rsidRPr="00046F6B">
        <w:rPr>
          <w:sz w:val="28"/>
          <w:szCs w:val="28"/>
        </w:rPr>
        <w:t xml:space="preserve">Важнейшим ресурсом развития территории является ее население. Именно численность населения определяет задачи инфраструктурного обеспечения и эффективного использования территории. Численность постоянного населения </w:t>
      </w:r>
      <w:r w:rsidRPr="00046F6B">
        <w:rPr>
          <w:rStyle w:val="FontStyle95"/>
          <w:rFonts w:ascii="Times New Roman" w:hAnsi="Times New Roman" w:cs="Times New Roman"/>
          <w:sz w:val="28"/>
          <w:szCs w:val="28"/>
        </w:rPr>
        <w:t>Плотниковского</w:t>
      </w:r>
      <w:r w:rsidRPr="00046F6B">
        <w:rPr>
          <w:sz w:val="28"/>
          <w:szCs w:val="28"/>
        </w:rPr>
        <w:t xml:space="preserve"> сельсовета к началу 2021 года по данным Новосибирскстата составила 1922 человека. Это составило 1,6% от численности сельского населения всего Новосибирского района. Это самый малочисленный сельсовет на территории Новосибирского района, что хорошо демонстрирует таблица 2.5.-1.</w:t>
      </w:r>
    </w:p>
    <w:p w:rsidR="001229BC" w:rsidRPr="00046F6B" w:rsidRDefault="001229BC">
      <w:pPr>
        <w:widowControl w:val="0"/>
        <w:ind w:firstLine="709"/>
        <w:jc w:val="right"/>
        <w:rPr>
          <w:rFonts w:ascii="Times New Roman CYR" w:hAnsi="Times New Roman CYR" w:cs="Times New Roman CYR"/>
          <w:sz w:val="28"/>
          <w:szCs w:val="28"/>
        </w:rPr>
      </w:pPr>
    </w:p>
    <w:p w:rsidR="001229BC" w:rsidRPr="00046F6B" w:rsidRDefault="00DE5B46">
      <w:pPr>
        <w:widowControl w:val="0"/>
        <w:ind w:firstLine="709"/>
        <w:jc w:val="right"/>
        <w:rPr>
          <w:rFonts w:ascii="Times New Roman CYR" w:hAnsi="Times New Roman CYR" w:cs="Times New Roman CYR"/>
          <w:sz w:val="28"/>
          <w:szCs w:val="28"/>
        </w:rPr>
      </w:pPr>
      <w:r w:rsidRPr="00046F6B">
        <w:rPr>
          <w:rFonts w:ascii="Times New Roman CYR" w:hAnsi="Times New Roman CYR" w:cs="Times New Roman CYR"/>
          <w:sz w:val="28"/>
          <w:szCs w:val="28"/>
        </w:rPr>
        <w:t>Таблица 2.5.-1</w:t>
      </w:r>
    </w:p>
    <w:p w:rsidR="001229BC" w:rsidRPr="00046F6B" w:rsidRDefault="00DE5B46">
      <w:pPr>
        <w:widowControl w:val="0"/>
        <w:ind w:firstLine="709"/>
        <w:jc w:val="center"/>
        <w:rPr>
          <w:rFonts w:ascii="Times New Roman CYR" w:hAnsi="Times New Roman CYR" w:cs="Times New Roman CYR"/>
          <w:sz w:val="28"/>
          <w:szCs w:val="28"/>
        </w:rPr>
      </w:pPr>
      <w:r w:rsidRPr="00046F6B">
        <w:rPr>
          <w:rFonts w:ascii="Times New Roman CYR" w:hAnsi="Times New Roman CYR" w:cs="Times New Roman CYR"/>
          <w:sz w:val="28"/>
          <w:szCs w:val="28"/>
        </w:rPr>
        <w:t>Структура населения Новосибирского района в разрезе поселений на 01.01.2021 года по данным Новосибирскстата</w:t>
      </w:r>
    </w:p>
    <w:tbl>
      <w:tblPr>
        <w:tblW w:w="0" w:type="auto"/>
        <w:jc w:val="center"/>
        <w:tblLayout w:type="fixed"/>
        <w:tblCellMar>
          <w:left w:w="0" w:type="dxa"/>
          <w:right w:w="0" w:type="dxa"/>
        </w:tblCellMar>
        <w:tblLook w:val="0000" w:firstRow="0" w:lastRow="0" w:firstColumn="0" w:lastColumn="0" w:noHBand="0" w:noVBand="0"/>
      </w:tblPr>
      <w:tblGrid>
        <w:gridCol w:w="1073"/>
        <w:gridCol w:w="3642"/>
        <w:gridCol w:w="2693"/>
        <w:gridCol w:w="1559"/>
      </w:tblGrid>
      <w:tr w:rsidR="001229BC" w:rsidRPr="00046F6B">
        <w:trPr>
          <w:trHeight w:val="624"/>
          <w:jc w:val="center"/>
        </w:trPr>
        <w:tc>
          <w:tcPr>
            <w:tcW w:w="107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right="3"/>
              <w:jc w:val="center"/>
            </w:pPr>
            <w:r w:rsidRPr="00046F6B">
              <w:t>№</w:t>
            </w:r>
          </w:p>
          <w:p w:rsidR="001229BC" w:rsidRPr="00046F6B" w:rsidRDefault="00DE5B46">
            <w:pPr>
              <w:widowControl w:val="0"/>
              <w:ind w:right="3"/>
              <w:jc w:val="center"/>
            </w:pPr>
            <w:r w:rsidRPr="00046F6B">
              <w:rPr>
                <w:spacing w:val="1"/>
              </w:rPr>
              <w:t>п</w:t>
            </w:r>
            <w:r w:rsidRPr="00046F6B">
              <w:t>/п</w:t>
            </w:r>
          </w:p>
        </w:tc>
        <w:tc>
          <w:tcPr>
            <w:tcW w:w="36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right="142"/>
              <w:jc w:val="center"/>
              <w:rPr>
                <w:lang w:val="en"/>
              </w:rPr>
            </w:pPr>
            <w:r w:rsidRPr="00046F6B">
              <w:rPr>
                <w:spacing w:val="-1"/>
              </w:rPr>
              <w:t>На</w:t>
            </w:r>
            <w:r w:rsidRPr="00046F6B">
              <w:rPr>
                <w:spacing w:val="1"/>
              </w:rPr>
              <w:t>и</w:t>
            </w:r>
            <w:r w:rsidRPr="00046F6B">
              <w:rPr>
                <w:spacing w:val="-1"/>
              </w:rPr>
              <w:t>ме</w:t>
            </w:r>
            <w:r w:rsidRPr="00046F6B">
              <w:rPr>
                <w:spacing w:val="1"/>
              </w:rPr>
              <w:t>н</w:t>
            </w:r>
            <w:r w:rsidRPr="00046F6B">
              <w:t>о</w:t>
            </w:r>
            <w:r w:rsidRPr="00046F6B">
              <w:rPr>
                <w:spacing w:val="-1"/>
              </w:rPr>
              <w:t>ва</w:t>
            </w:r>
            <w:r w:rsidRPr="00046F6B">
              <w:rPr>
                <w:spacing w:val="1"/>
              </w:rPr>
              <w:t>ние п</w:t>
            </w:r>
            <w:r w:rsidRPr="00046F6B">
              <w:t>о</w:t>
            </w:r>
            <w:r w:rsidRPr="00046F6B">
              <w:rPr>
                <w:spacing w:val="-1"/>
              </w:rPr>
              <w:t>се</w:t>
            </w:r>
            <w:r w:rsidRPr="00046F6B">
              <w:t>л</w:t>
            </w:r>
            <w:r w:rsidRPr="00046F6B">
              <w:rPr>
                <w:spacing w:val="-1"/>
              </w:rPr>
              <w:t>е</w:t>
            </w:r>
            <w:r w:rsidRPr="00046F6B">
              <w:rPr>
                <w:spacing w:val="1"/>
              </w:rPr>
              <w:t>ни</w:t>
            </w:r>
            <w:r w:rsidRPr="00046F6B">
              <w:t>я</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1" w:hanging="1"/>
              <w:jc w:val="center"/>
            </w:pPr>
            <w:r w:rsidRPr="00046F6B">
              <w:t>Ч</w:t>
            </w:r>
            <w:r w:rsidRPr="00046F6B">
              <w:rPr>
                <w:spacing w:val="1"/>
              </w:rPr>
              <w:t>и</w:t>
            </w:r>
            <w:r w:rsidRPr="00046F6B">
              <w:rPr>
                <w:spacing w:val="-1"/>
              </w:rPr>
              <w:t>с</w:t>
            </w:r>
            <w:r w:rsidRPr="00046F6B">
              <w:t>л</w:t>
            </w:r>
            <w:r w:rsidRPr="00046F6B">
              <w:rPr>
                <w:spacing w:val="-1"/>
              </w:rPr>
              <w:t>е</w:t>
            </w:r>
            <w:r w:rsidRPr="00046F6B">
              <w:rPr>
                <w:spacing w:val="1"/>
              </w:rPr>
              <w:t>нн</w:t>
            </w:r>
            <w:r w:rsidRPr="00046F6B">
              <w:t>о</w:t>
            </w:r>
            <w:r w:rsidRPr="00046F6B">
              <w:rPr>
                <w:spacing w:val="-1"/>
              </w:rPr>
              <w:t>с</w:t>
            </w:r>
            <w:r w:rsidRPr="00046F6B">
              <w:t>ть</w:t>
            </w:r>
          </w:p>
          <w:p w:rsidR="001229BC" w:rsidRPr="00046F6B" w:rsidRDefault="00DE5B46">
            <w:pPr>
              <w:widowControl w:val="0"/>
              <w:ind w:left="1" w:hanging="1"/>
              <w:jc w:val="center"/>
              <w:rPr>
                <w:lang w:val="en"/>
              </w:rPr>
            </w:pPr>
            <w:r w:rsidRPr="00046F6B">
              <w:rPr>
                <w:spacing w:val="1"/>
              </w:rPr>
              <w:t>н</w:t>
            </w:r>
            <w:r w:rsidRPr="00046F6B">
              <w:rPr>
                <w:spacing w:val="-1"/>
              </w:rPr>
              <w:t>асе</w:t>
            </w:r>
            <w:r w:rsidRPr="00046F6B">
              <w:t>л</w:t>
            </w:r>
            <w:r w:rsidRPr="00046F6B">
              <w:rPr>
                <w:spacing w:val="-1"/>
              </w:rPr>
              <w:t>е</w:t>
            </w:r>
            <w:r w:rsidRPr="00046F6B">
              <w:rPr>
                <w:spacing w:val="1"/>
              </w:rPr>
              <w:t>ни</w:t>
            </w:r>
            <w:r w:rsidRPr="00046F6B">
              <w:t xml:space="preserve">я, </w:t>
            </w:r>
            <w:r w:rsidRPr="00046F6B">
              <w:rPr>
                <w:spacing w:val="-1"/>
              </w:rPr>
              <w:t>че</w:t>
            </w:r>
            <w:r w:rsidRPr="00046F6B">
              <w:t>л.</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3" w:hanging="3"/>
              <w:jc w:val="center"/>
              <w:rPr>
                <w:lang w:val="en"/>
              </w:rPr>
            </w:pPr>
            <w:r w:rsidRPr="00046F6B">
              <w:rPr>
                <w:lang w:val="en"/>
              </w:rPr>
              <w:t>%</w:t>
            </w:r>
          </w:p>
        </w:tc>
      </w:tr>
      <w:tr w:rsidR="001229BC" w:rsidRPr="00046F6B">
        <w:trPr>
          <w:trHeight w:hRule="exact" w:val="397"/>
          <w:jc w:val="center"/>
        </w:trPr>
        <w:tc>
          <w:tcPr>
            <w:tcW w:w="107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1229BC">
            <w:pPr>
              <w:widowControl w:val="0"/>
              <w:ind w:right="3"/>
              <w:jc w:val="both"/>
              <w:rPr>
                <w:lang w:val="en"/>
              </w:rPr>
            </w:pPr>
          </w:p>
        </w:tc>
        <w:tc>
          <w:tcPr>
            <w:tcW w:w="36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72" w:lineRule="atLeast"/>
              <w:ind w:left="99" w:firstLine="283"/>
              <w:jc w:val="both"/>
              <w:rPr>
                <w:lang w:val="en"/>
              </w:rPr>
            </w:pPr>
            <w:r w:rsidRPr="00046F6B">
              <w:rPr>
                <w:b/>
                <w:bCs/>
              </w:rPr>
              <w:t>Город</w:t>
            </w:r>
            <w:r w:rsidRPr="00046F6B">
              <w:rPr>
                <w:b/>
                <w:bCs/>
                <w:spacing w:val="-1"/>
              </w:rPr>
              <w:t>с</w:t>
            </w:r>
            <w:r w:rsidRPr="00046F6B">
              <w:rPr>
                <w:b/>
                <w:bCs/>
              </w:rPr>
              <w:t>кое</w:t>
            </w:r>
            <w:r w:rsidRPr="00046F6B">
              <w:rPr>
                <w:b/>
                <w:bCs/>
                <w:spacing w:val="-1"/>
              </w:rPr>
              <w:t xml:space="preserve"> </w:t>
            </w:r>
            <w:r w:rsidRPr="00046F6B">
              <w:rPr>
                <w:b/>
                <w:bCs/>
              </w:rPr>
              <w:t>по</w:t>
            </w:r>
            <w:r w:rsidRPr="00046F6B">
              <w:rPr>
                <w:b/>
                <w:bCs/>
                <w:spacing w:val="-1"/>
              </w:rPr>
              <w:t>селе</w:t>
            </w:r>
            <w:r w:rsidRPr="00046F6B">
              <w:rPr>
                <w:b/>
                <w:bCs/>
              </w:rPr>
              <w:t>ние</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72" w:lineRule="atLeast"/>
              <w:ind w:left="142" w:hanging="1"/>
              <w:jc w:val="center"/>
              <w:rPr>
                <w:b/>
              </w:rPr>
            </w:pPr>
            <w:r w:rsidRPr="00046F6B">
              <w:rPr>
                <w:b/>
              </w:rPr>
              <w:t>27065</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72" w:lineRule="atLeast"/>
              <w:ind w:left="3" w:hanging="3"/>
              <w:jc w:val="center"/>
            </w:pPr>
            <w:r w:rsidRPr="00046F6B">
              <w:rPr>
                <w:b/>
                <w:bCs/>
              </w:rPr>
              <w:t>-</w:t>
            </w:r>
          </w:p>
        </w:tc>
      </w:tr>
      <w:tr w:rsidR="001229BC" w:rsidRPr="00046F6B">
        <w:trPr>
          <w:trHeight w:hRule="exact" w:val="551"/>
          <w:jc w:val="center"/>
        </w:trPr>
        <w:tc>
          <w:tcPr>
            <w:tcW w:w="107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440" w:right="3"/>
              <w:rPr>
                <w:lang w:val="en"/>
              </w:rPr>
            </w:pPr>
            <w:r w:rsidRPr="00046F6B">
              <w:rPr>
                <w:lang w:val="en"/>
              </w:rPr>
              <w:t>1.</w:t>
            </w:r>
          </w:p>
        </w:tc>
        <w:tc>
          <w:tcPr>
            <w:tcW w:w="36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99" w:firstLine="169"/>
              <w:jc w:val="center"/>
            </w:pPr>
            <w:r w:rsidRPr="00046F6B">
              <w:rPr>
                <w:spacing w:val="1"/>
              </w:rPr>
              <w:t>Городское поселение рабочий поселок Краснообск</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142" w:hanging="1"/>
              <w:jc w:val="center"/>
            </w:pPr>
            <w:r w:rsidRPr="00046F6B">
              <w:t>27065</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3" w:hanging="3"/>
              <w:jc w:val="center"/>
            </w:pPr>
            <w:r w:rsidRPr="00046F6B">
              <w:t>-</w:t>
            </w:r>
          </w:p>
        </w:tc>
      </w:tr>
      <w:tr w:rsidR="001229BC" w:rsidRPr="00046F6B">
        <w:trPr>
          <w:trHeight w:hRule="exact" w:val="397"/>
          <w:jc w:val="center"/>
        </w:trPr>
        <w:tc>
          <w:tcPr>
            <w:tcW w:w="107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1229BC">
            <w:pPr>
              <w:widowControl w:val="0"/>
              <w:ind w:right="3"/>
              <w:rPr>
                <w:lang w:val="en"/>
              </w:rPr>
            </w:pPr>
          </w:p>
        </w:tc>
        <w:tc>
          <w:tcPr>
            <w:tcW w:w="36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72" w:lineRule="atLeast"/>
              <w:ind w:left="99" w:firstLine="283"/>
              <w:jc w:val="center"/>
              <w:rPr>
                <w:lang w:val="en"/>
              </w:rPr>
            </w:pPr>
            <w:r w:rsidRPr="00046F6B">
              <w:rPr>
                <w:b/>
                <w:bCs/>
                <w:spacing w:val="-1"/>
              </w:rPr>
              <w:t>Сел</w:t>
            </w:r>
            <w:r w:rsidRPr="00046F6B">
              <w:rPr>
                <w:b/>
                <w:bCs/>
              </w:rPr>
              <w:t>ь</w:t>
            </w:r>
            <w:r w:rsidRPr="00046F6B">
              <w:rPr>
                <w:b/>
                <w:bCs/>
                <w:spacing w:val="-1"/>
              </w:rPr>
              <w:t>с</w:t>
            </w:r>
            <w:r w:rsidRPr="00046F6B">
              <w:rPr>
                <w:b/>
                <w:bCs/>
              </w:rPr>
              <w:t>кие</w:t>
            </w:r>
            <w:r w:rsidRPr="00046F6B">
              <w:rPr>
                <w:b/>
                <w:bCs/>
                <w:spacing w:val="-1"/>
              </w:rPr>
              <w:t xml:space="preserve"> </w:t>
            </w:r>
            <w:r w:rsidRPr="00046F6B">
              <w:rPr>
                <w:b/>
                <w:bCs/>
              </w:rPr>
              <w:t>по</w:t>
            </w:r>
            <w:r w:rsidRPr="00046F6B">
              <w:rPr>
                <w:b/>
                <w:bCs/>
                <w:spacing w:val="-1"/>
              </w:rPr>
              <w:t>се</w:t>
            </w:r>
            <w:r w:rsidRPr="00046F6B">
              <w:rPr>
                <w:b/>
                <w:bCs/>
                <w:spacing w:val="2"/>
              </w:rPr>
              <w:t>л</w:t>
            </w:r>
            <w:r w:rsidRPr="00046F6B">
              <w:rPr>
                <w:b/>
                <w:bCs/>
                <w:spacing w:val="-1"/>
              </w:rPr>
              <w:t>е</w:t>
            </w:r>
            <w:r w:rsidRPr="00046F6B">
              <w:rPr>
                <w:b/>
                <w:bCs/>
              </w:rPr>
              <w:t>ния</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72" w:lineRule="atLeast"/>
              <w:ind w:left="142" w:hanging="1"/>
              <w:jc w:val="center"/>
              <w:rPr>
                <w:lang w:val="en"/>
              </w:rPr>
            </w:pPr>
            <w:r w:rsidRPr="00046F6B">
              <w:rPr>
                <w:b/>
                <w:bCs/>
              </w:rPr>
              <w:t>120785</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72" w:lineRule="atLeast"/>
              <w:ind w:left="3" w:hanging="3"/>
              <w:jc w:val="center"/>
              <w:rPr>
                <w:lang w:val="en"/>
              </w:rPr>
            </w:pPr>
            <w:r w:rsidRPr="00046F6B">
              <w:rPr>
                <w:b/>
                <w:bCs/>
              </w:rPr>
              <w:t>100</w:t>
            </w:r>
            <w:r w:rsidRPr="00046F6B">
              <w:rPr>
                <w:b/>
                <w:bCs/>
                <w:lang w:val="en"/>
              </w:rPr>
              <w:t>,</w:t>
            </w:r>
            <w:r w:rsidRPr="00046F6B">
              <w:rPr>
                <w:b/>
                <w:bCs/>
              </w:rPr>
              <w:t>0%</w:t>
            </w:r>
          </w:p>
        </w:tc>
      </w:tr>
      <w:tr w:rsidR="001229BC" w:rsidRPr="00046F6B">
        <w:trPr>
          <w:trHeight w:hRule="exact" w:val="397"/>
          <w:jc w:val="center"/>
        </w:trPr>
        <w:tc>
          <w:tcPr>
            <w:tcW w:w="107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440" w:right="3"/>
              <w:rPr>
                <w:lang w:val="en"/>
              </w:rPr>
            </w:pPr>
            <w:r w:rsidRPr="00046F6B">
              <w:rPr>
                <w:lang w:val="en"/>
              </w:rPr>
              <w:t>2.</w:t>
            </w:r>
          </w:p>
        </w:tc>
        <w:tc>
          <w:tcPr>
            <w:tcW w:w="36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99" w:firstLine="283"/>
              <w:jc w:val="center"/>
            </w:pPr>
            <w:r w:rsidRPr="00046F6B">
              <w:t>Барышевский сельсовет</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pPr>
            <w:r w:rsidRPr="00046F6B">
              <w:rPr>
                <w:lang w:val="en"/>
              </w:rPr>
              <w:t>11 3</w:t>
            </w:r>
            <w:r w:rsidRPr="00046F6B">
              <w:t>80</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rPr>
                <w:lang w:val="en"/>
              </w:rPr>
            </w:pPr>
            <w:r w:rsidRPr="00046F6B">
              <w:rPr>
                <w:lang w:val="en"/>
              </w:rPr>
              <w:t>9,4</w:t>
            </w:r>
          </w:p>
        </w:tc>
      </w:tr>
      <w:tr w:rsidR="001229BC" w:rsidRPr="00046F6B">
        <w:trPr>
          <w:trHeight w:hRule="exact" w:val="397"/>
          <w:jc w:val="center"/>
        </w:trPr>
        <w:tc>
          <w:tcPr>
            <w:tcW w:w="107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440" w:right="3"/>
              <w:rPr>
                <w:lang w:val="en"/>
              </w:rPr>
            </w:pPr>
            <w:r w:rsidRPr="00046F6B">
              <w:rPr>
                <w:lang w:val="en"/>
              </w:rPr>
              <w:t>3.</w:t>
            </w:r>
          </w:p>
        </w:tc>
        <w:tc>
          <w:tcPr>
            <w:tcW w:w="36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99" w:firstLine="283"/>
              <w:jc w:val="center"/>
            </w:pPr>
            <w:r w:rsidRPr="00046F6B">
              <w:t>Березовский сельсовет</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pPr>
            <w:r w:rsidRPr="00046F6B">
              <w:rPr>
                <w:lang w:val="en"/>
              </w:rPr>
              <w:t xml:space="preserve">3 </w:t>
            </w:r>
            <w:r w:rsidRPr="00046F6B">
              <w:t>799</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rPr>
                <w:lang w:val="en"/>
              </w:rPr>
            </w:pPr>
            <w:r w:rsidRPr="00046F6B">
              <w:rPr>
                <w:lang w:val="en"/>
              </w:rPr>
              <w:t>3,1</w:t>
            </w:r>
          </w:p>
        </w:tc>
      </w:tr>
      <w:tr w:rsidR="001229BC" w:rsidRPr="00046F6B">
        <w:trPr>
          <w:trHeight w:hRule="exact" w:val="397"/>
          <w:jc w:val="center"/>
        </w:trPr>
        <w:tc>
          <w:tcPr>
            <w:tcW w:w="107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9" w:lineRule="atLeast"/>
              <w:ind w:left="440" w:right="3"/>
              <w:rPr>
                <w:lang w:val="en"/>
              </w:rPr>
            </w:pPr>
            <w:r w:rsidRPr="00046F6B">
              <w:rPr>
                <w:lang w:val="en"/>
              </w:rPr>
              <w:t>4.</w:t>
            </w:r>
          </w:p>
        </w:tc>
        <w:tc>
          <w:tcPr>
            <w:tcW w:w="36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99" w:firstLine="283"/>
              <w:jc w:val="center"/>
            </w:pPr>
            <w:r w:rsidRPr="00046F6B">
              <w:t>Боровской сельсовет</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pPr>
            <w:r w:rsidRPr="00046F6B">
              <w:rPr>
                <w:lang w:val="en"/>
              </w:rPr>
              <w:t xml:space="preserve">1 </w:t>
            </w:r>
            <w:r w:rsidRPr="00046F6B">
              <w:t>955</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rPr>
                <w:lang w:val="en"/>
              </w:rPr>
            </w:pPr>
            <w:r w:rsidRPr="00046F6B">
              <w:rPr>
                <w:lang w:val="en"/>
              </w:rPr>
              <w:t>1,6</w:t>
            </w:r>
          </w:p>
        </w:tc>
      </w:tr>
      <w:tr w:rsidR="001229BC" w:rsidRPr="00046F6B">
        <w:trPr>
          <w:trHeight w:hRule="exact" w:val="397"/>
          <w:jc w:val="center"/>
        </w:trPr>
        <w:tc>
          <w:tcPr>
            <w:tcW w:w="107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440" w:right="3"/>
              <w:rPr>
                <w:lang w:val="en"/>
              </w:rPr>
            </w:pPr>
            <w:r w:rsidRPr="00046F6B">
              <w:rPr>
                <w:lang w:val="en"/>
              </w:rPr>
              <w:t>5.</w:t>
            </w:r>
          </w:p>
        </w:tc>
        <w:tc>
          <w:tcPr>
            <w:tcW w:w="36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99" w:firstLine="283"/>
              <w:jc w:val="center"/>
            </w:pPr>
            <w:r w:rsidRPr="00046F6B">
              <w:t>Верх-Тулинский сельсовет</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pPr>
            <w:r w:rsidRPr="00046F6B">
              <w:rPr>
                <w:lang w:val="en"/>
              </w:rPr>
              <w:t>1</w:t>
            </w:r>
            <w:r w:rsidRPr="00046F6B">
              <w:t>2503</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rPr>
                <w:lang w:val="en"/>
              </w:rPr>
            </w:pPr>
            <w:r w:rsidRPr="00046F6B">
              <w:rPr>
                <w:lang w:val="en"/>
              </w:rPr>
              <w:t>10,0</w:t>
            </w:r>
          </w:p>
        </w:tc>
      </w:tr>
      <w:tr w:rsidR="001229BC" w:rsidRPr="00046F6B">
        <w:trPr>
          <w:trHeight w:hRule="exact" w:val="397"/>
          <w:jc w:val="center"/>
        </w:trPr>
        <w:tc>
          <w:tcPr>
            <w:tcW w:w="107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440" w:right="3"/>
              <w:rPr>
                <w:lang w:val="en"/>
              </w:rPr>
            </w:pPr>
            <w:r w:rsidRPr="00046F6B">
              <w:rPr>
                <w:lang w:val="en"/>
              </w:rPr>
              <w:t>6.</w:t>
            </w:r>
          </w:p>
        </w:tc>
        <w:tc>
          <w:tcPr>
            <w:tcW w:w="36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99" w:firstLine="283"/>
              <w:jc w:val="center"/>
            </w:pPr>
            <w:r w:rsidRPr="00046F6B">
              <w:t>Каменский сельсовет</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rPr>
                <w:lang w:val="en"/>
              </w:rPr>
            </w:pPr>
            <w:r w:rsidRPr="00046F6B">
              <w:rPr>
                <w:lang w:val="en"/>
              </w:rPr>
              <w:t>7267</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rPr>
                <w:lang w:val="en"/>
              </w:rPr>
            </w:pPr>
            <w:r w:rsidRPr="00046F6B">
              <w:rPr>
                <w:lang w:val="en"/>
              </w:rPr>
              <w:t>6,0</w:t>
            </w:r>
          </w:p>
        </w:tc>
      </w:tr>
      <w:tr w:rsidR="001229BC" w:rsidRPr="00046F6B">
        <w:trPr>
          <w:trHeight w:hRule="exact" w:val="397"/>
          <w:jc w:val="center"/>
        </w:trPr>
        <w:tc>
          <w:tcPr>
            <w:tcW w:w="107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440" w:right="3"/>
              <w:rPr>
                <w:lang w:val="en"/>
              </w:rPr>
            </w:pPr>
            <w:r w:rsidRPr="00046F6B">
              <w:rPr>
                <w:lang w:val="en"/>
              </w:rPr>
              <w:t>7.</w:t>
            </w:r>
          </w:p>
        </w:tc>
        <w:tc>
          <w:tcPr>
            <w:tcW w:w="36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99" w:firstLine="283"/>
              <w:jc w:val="center"/>
            </w:pPr>
            <w:r w:rsidRPr="00046F6B">
              <w:t>Криводановский сельсовет</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rPr>
                <w:lang w:val="en"/>
              </w:rPr>
            </w:pPr>
            <w:r w:rsidRPr="00046F6B">
              <w:rPr>
                <w:lang w:val="en"/>
              </w:rPr>
              <w:t>16346</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rPr>
                <w:lang w:val="en"/>
              </w:rPr>
            </w:pPr>
            <w:r w:rsidRPr="00046F6B">
              <w:rPr>
                <w:lang w:val="en"/>
              </w:rPr>
              <w:t>13,5</w:t>
            </w:r>
          </w:p>
        </w:tc>
      </w:tr>
      <w:tr w:rsidR="001229BC" w:rsidRPr="00046F6B">
        <w:trPr>
          <w:trHeight w:hRule="exact" w:val="397"/>
          <w:jc w:val="center"/>
        </w:trPr>
        <w:tc>
          <w:tcPr>
            <w:tcW w:w="107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440" w:right="3"/>
              <w:rPr>
                <w:lang w:val="en"/>
              </w:rPr>
            </w:pPr>
            <w:r w:rsidRPr="00046F6B">
              <w:rPr>
                <w:lang w:val="en"/>
              </w:rPr>
              <w:t>8.</w:t>
            </w:r>
          </w:p>
        </w:tc>
        <w:tc>
          <w:tcPr>
            <w:tcW w:w="36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99" w:firstLine="283"/>
              <w:jc w:val="center"/>
            </w:pPr>
            <w:r w:rsidRPr="00046F6B">
              <w:t>Кубовинский сельсовет</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pPr>
            <w:r w:rsidRPr="00046F6B">
              <w:rPr>
                <w:lang w:val="en"/>
              </w:rPr>
              <w:t>4</w:t>
            </w:r>
            <w:r w:rsidRPr="00046F6B">
              <w:t>623</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rPr>
                <w:lang w:val="en"/>
              </w:rPr>
            </w:pPr>
            <w:r w:rsidRPr="00046F6B">
              <w:rPr>
                <w:lang w:val="en"/>
              </w:rPr>
              <w:t>3,8</w:t>
            </w:r>
          </w:p>
        </w:tc>
      </w:tr>
      <w:tr w:rsidR="001229BC" w:rsidRPr="00046F6B">
        <w:trPr>
          <w:trHeight w:hRule="exact" w:val="397"/>
          <w:jc w:val="center"/>
        </w:trPr>
        <w:tc>
          <w:tcPr>
            <w:tcW w:w="107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440" w:right="3"/>
              <w:rPr>
                <w:lang w:val="en"/>
              </w:rPr>
            </w:pPr>
            <w:r w:rsidRPr="00046F6B">
              <w:rPr>
                <w:lang w:val="en"/>
              </w:rPr>
              <w:t>9.</w:t>
            </w:r>
          </w:p>
        </w:tc>
        <w:tc>
          <w:tcPr>
            <w:tcW w:w="36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99" w:firstLine="283"/>
              <w:jc w:val="center"/>
            </w:pPr>
            <w:r w:rsidRPr="00046F6B">
              <w:t>Кудряшовский сельсовет</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rPr>
                <w:lang w:val="en"/>
              </w:rPr>
            </w:pPr>
            <w:r w:rsidRPr="00046F6B">
              <w:rPr>
                <w:lang w:val="en"/>
              </w:rPr>
              <w:t>6576</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rPr>
                <w:lang w:val="en"/>
              </w:rPr>
            </w:pPr>
            <w:r w:rsidRPr="00046F6B">
              <w:rPr>
                <w:lang w:val="en"/>
              </w:rPr>
              <w:t>5,4</w:t>
            </w:r>
          </w:p>
        </w:tc>
      </w:tr>
      <w:tr w:rsidR="001229BC" w:rsidRPr="00046F6B">
        <w:trPr>
          <w:trHeight w:hRule="exact" w:val="397"/>
          <w:jc w:val="center"/>
        </w:trPr>
        <w:tc>
          <w:tcPr>
            <w:tcW w:w="107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9" w:lineRule="atLeast"/>
              <w:ind w:left="459" w:right="3"/>
              <w:rPr>
                <w:lang w:val="en"/>
              </w:rPr>
            </w:pPr>
            <w:r w:rsidRPr="00046F6B">
              <w:rPr>
                <w:lang w:val="en"/>
              </w:rPr>
              <w:t>10.</w:t>
            </w:r>
          </w:p>
        </w:tc>
        <w:tc>
          <w:tcPr>
            <w:tcW w:w="36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99" w:firstLine="283"/>
              <w:jc w:val="center"/>
            </w:pPr>
            <w:r w:rsidRPr="00046F6B">
              <w:t>Мичуринский сельсовет</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rPr>
                <w:lang w:val="en"/>
              </w:rPr>
            </w:pPr>
            <w:r w:rsidRPr="00046F6B">
              <w:rPr>
                <w:lang w:val="en"/>
              </w:rPr>
              <w:t>6103</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rPr>
                <w:lang w:val="en"/>
              </w:rPr>
            </w:pPr>
            <w:r w:rsidRPr="00046F6B">
              <w:rPr>
                <w:lang w:val="en"/>
              </w:rPr>
              <w:t>5,1</w:t>
            </w:r>
          </w:p>
        </w:tc>
      </w:tr>
      <w:tr w:rsidR="001229BC" w:rsidRPr="00046F6B">
        <w:trPr>
          <w:trHeight w:hRule="exact" w:val="397"/>
          <w:jc w:val="center"/>
        </w:trPr>
        <w:tc>
          <w:tcPr>
            <w:tcW w:w="107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459" w:right="3"/>
              <w:rPr>
                <w:lang w:val="en"/>
              </w:rPr>
            </w:pPr>
            <w:r w:rsidRPr="00046F6B">
              <w:rPr>
                <w:lang w:val="en"/>
              </w:rPr>
              <w:t>11.</w:t>
            </w:r>
          </w:p>
        </w:tc>
        <w:tc>
          <w:tcPr>
            <w:tcW w:w="36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99" w:firstLine="283"/>
              <w:jc w:val="center"/>
            </w:pPr>
            <w:r w:rsidRPr="00046F6B">
              <w:t>Морской сельсовет</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rPr>
                <w:lang w:val="en"/>
              </w:rPr>
            </w:pPr>
            <w:r w:rsidRPr="00046F6B">
              <w:rPr>
                <w:lang w:val="en"/>
              </w:rPr>
              <w:t>2975</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rPr>
                <w:lang w:val="en"/>
              </w:rPr>
            </w:pPr>
            <w:r w:rsidRPr="00046F6B">
              <w:rPr>
                <w:lang w:val="en"/>
              </w:rPr>
              <w:t>2,5</w:t>
            </w:r>
          </w:p>
        </w:tc>
      </w:tr>
      <w:tr w:rsidR="001229BC" w:rsidRPr="00046F6B">
        <w:trPr>
          <w:trHeight w:hRule="exact" w:val="397"/>
          <w:jc w:val="center"/>
        </w:trPr>
        <w:tc>
          <w:tcPr>
            <w:tcW w:w="107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459" w:right="3"/>
              <w:rPr>
                <w:lang w:val="en"/>
              </w:rPr>
            </w:pPr>
            <w:r w:rsidRPr="00046F6B">
              <w:rPr>
                <w:lang w:val="en"/>
              </w:rPr>
              <w:t>12.</w:t>
            </w:r>
          </w:p>
        </w:tc>
        <w:tc>
          <w:tcPr>
            <w:tcW w:w="36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99" w:firstLine="283"/>
              <w:jc w:val="center"/>
            </w:pPr>
            <w:r w:rsidRPr="00046F6B">
              <w:t>Мочищенский сельсовет</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pPr>
            <w:r w:rsidRPr="00046F6B">
              <w:t>5730</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rPr>
                <w:lang w:val="en"/>
              </w:rPr>
            </w:pPr>
            <w:r w:rsidRPr="00046F6B">
              <w:rPr>
                <w:lang w:val="en"/>
              </w:rPr>
              <w:t>4,7</w:t>
            </w:r>
          </w:p>
        </w:tc>
      </w:tr>
      <w:tr w:rsidR="001229BC" w:rsidRPr="00046F6B">
        <w:trPr>
          <w:trHeight w:hRule="exact" w:val="397"/>
          <w:jc w:val="center"/>
        </w:trPr>
        <w:tc>
          <w:tcPr>
            <w:tcW w:w="107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459" w:right="3"/>
              <w:rPr>
                <w:lang w:val="en"/>
              </w:rPr>
            </w:pPr>
            <w:r w:rsidRPr="00046F6B">
              <w:rPr>
                <w:lang w:val="en"/>
              </w:rPr>
              <w:t>13.</w:t>
            </w:r>
          </w:p>
        </w:tc>
        <w:tc>
          <w:tcPr>
            <w:tcW w:w="36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99" w:firstLine="283"/>
              <w:jc w:val="center"/>
            </w:pPr>
            <w:r w:rsidRPr="00046F6B">
              <w:t>Новолуговской сельсовет</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rPr>
                <w:lang w:val="en"/>
              </w:rPr>
            </w:pPr>
            <w:r w:rsidRPr="00046F6B">
              <w:rPr>
                <w:lang w:val="en"/>
              </w:rPr>
              <w:t>5900</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rPr>
                <w:lang w:val="en"/>
              </w:rPr>
            </w:pPr>
            <w:r w:rsidRPr="00046F6B">
              <w:rPr>
                <w:lang w:val="en"/>
              </w:rPr>
              <w:t>4,9</w:t>
            </w:r>
          </w:p>
        </w:tc>
      </w:tr>
      <w:tr w:rsidR="001229BC" w:rsidRPr="00046F6B">
        <w:trPr>
          <w:trHeight w:hRule="exact" w:val="397"/>
          <w:jc w:val="center"/>
        </w:trPr>
        <w:tc>
          <w:tcPr>
            <w:tcW w:w="107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459" w:right="3"/>
              <w:rPr>
                <w:lang w:val="en"/>
              </w:rPr>
            </w:pPr>
            <w:r w:rsidRPr="00046F6B">
              <w:rPr>
                <w:lang w:val="en"/>
              </w:rPr>
              <w:t>14.</w:t>
            </w:r>
          </w:p>
        </w:tc>
        <w:tc>
          <w:tcPr>
            <w:tcW w:w="36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99" w:firstLine="283"/>
              <w:jc w:val="center"/>
              <w:rPr>
                <w:b/>
              </w:rPr>
            </w:pPr>
            <w:r w:rsidRPr="00046F6B">
              <w:rPr>
                <w:b/>
              </w:rPr>
              <w:t>Плотниковский сельсовет</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rPr>
                <w:b/>
                <w:lang w:val="en"/>
              </w:rPr>
            </w:pPr>
            <w:r w:rsidRPr="00046F6B">
              <w:rPr>
                <w:b/>
                <w:lang w:val="en"/>
              </w:rPr>
              <w:t>1922</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rPr>
                <w:b/>
                <w:lang w:val="en"/>
              </w:rPr>
            </w:pPr>
            <w:r w:rsidRPr="00046F6B">
              <w:rPr>
                <w:b/>
                <w:lang w:val="en"/>
              </w:rPr>
              <w:t>1,6</w:t>
            </w:r>
          </w:p>
        </w:tc>
      </w:tr>
      <w:tr w:rsidR="001229BC" w:rsidRPr="00046F6B">
        <w:trPr>
          <w:trHeight w:hRule="exact" w:val="397"/>
          <w:jc w:val="center"/>
        </w:trPr>
        <w:tc>
          <w:tcPr>
            <w:tcW w:w="107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459" w:right="3"/>
              <w:rPr>
                <w:lang w:val="en"/>
              </w:rPr>
            </w:pPr>
            <w:r w:rsidRPr="00046F6B">
              <w:rPr>
                <w:lang w:val="en"/>
              </w:rPr>
              <w:t>15.</w:t>
            </w:r>
          </w:p>
        </w:tc>
        <w:tc>
          <w:tcPr>
            <w:tcW w:w="36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99" w:firstLine="283"/>
              <w:jc w:val="center"/>
            </w:pPr>
            <w:r w:rsidRPr="00046F6B">
              <w:t>Раздольненский сельсовет</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pPr>
            <w:r w:rsidRPr="00046F6B">
              <w:rPr>
                <w:lang w:val="en"/>
              </w:rPr>
              <w:t>5</w:t>
            </w:r>
            <w:r w:rsidRPr="00046F6B">
              <w:t>804</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rPr>
                <w:lang w:val="en"/>
              </w:rPr>
            </w:pPr>
            <w:r w:rsidRPr="00046F6B">
              <w:rPr>
                <w:lang w:val="en"/>
              </w:rPr>
              <w:t>4,8</w:t>
            </w:r>
          </w:p>
        </w:tc>
      </w:tr>
      <w:tr w:rsidR="001229BC" w:rsidRPr="00046F6B">
        <w:trPr>
          <w:trHeight w:hRule="exact" w:val="397"/>
          <w:jc w:val="center"/>
        </w:trPr>
        <w:tc>
          <w:tcPr>
            <w:tcW w:w="107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9" w:lineRule="atLeast"/>
              <w:ind w:left="459" w:right="3"/>
              <w:rPr>
                <w:lang w:val="en"/>
              </w:rPr>
            </w:pPr>
            <w:r w:rsidRPr="00046F6B">
              <w:rPr>
                <w:lang w:val="en"/>
              </w:rPr>
              <w:t>16.</w:t>
            </w:r>
          </w:p>
        </w:tc>
        <w:tc>
          <w:tcPr>
            <w:tcW w:w="36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99" w:firstLine="283"/>
              <w:jc w:val="center"/>
            </w:pPr>
            <w:r w:rsidRPr="00046F6B">
              <w:t>Станционный сельсовет</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rPr>
                <w:lang w:val="en"/>
              </w:rPr>
            </w:pPr>
            <w:r w:rsidRPr="00046F6B">
              <w:rPr>
                <w:lang w:val="en"/>
              </w:rPr>
              <w:t>9519</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rPr>
                <w:lang w:val="en"/>
              </w:rPr>
            </w:pPr>
            <w:r w:rsidRPr="00046F6B">
              <w:rPr>
                <w:lang w:val="en"/>
              </w:rPr>
              <w:t>7,9</w:t>
            </w:r>
          </w:p>
        </w:tc>
      </w:tr>
      <w:tr w:rsidR="001229BC" w:rsidRPr="00046F6B">
        <w:trPr>
          <w:trHeight w:hRule="exact" w:val="397"/>
          <w:jc w:val="center"/>
        </w:trPr>
        <w:tc>
          <w:tcPr>
            <w:tcW w:w="107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459" w:right="3"/>
              <w:rPr>
                <w:lang w:val="en"/>
              </w:rPr>
            </w:pPr>
            <w:r w:rsidRPr="00046F6B">
              <w:rPr>
                <w:lang w:val="en"/>
              </w:rPr>
              <w:t>17.</w:t>
            </w:r>
          </w:p>
        </w:tc>
        <w:tc>
          <w:tcPr>
            <w:tcW w:w="36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99" w:firstLine="283"/>
              <w:jc w:val="center"/>
            </w:pPr>
            <w:r w:rsidRPr="00046F6B">
              <w:t>Толмачевский сельсовет</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rPr>
                <w:lang w:val="en"/>
              </w:rPr>
            </w:pPr>
            <w:r w:rsidRPr="00046F6B">
              <w:rPr>
                <w:lang w:val="en"/>
              </w:rPr>
              <w:t>11065</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rPr>
                <w:lang w:val="en"/>
              </w:rPr>
            </w:pPr>
            <w:r w:rsidRPr="00046F6B">
              <w:rPr>
                <w:lang w:val="en"/>
              </w:rPr>
              <w:t>9,2</w:t>
            </w:r>
          </w:p>
        </w:tc>
      </w:tr>
      <w:tr w:rsidR="001229BC" w:rsidRPr="00046F6B">
        <w:trPr>
          <w:trHeight w:hRule="exact" w:val="397"/>
          <w:jc w:val="center"/>
        </w:trPr>
        <w:tc>
          <w:tcPr>
            <w:tcW w:w="107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459" w:right="3"/>
              <w:rPr>
                <w:lang w:val="en"/>
              </w:rPr>
            </w:pPr>
            <w:r w:rsidRPr="00046F6B">
              <w:rPr>
                <w:lang w:val="en"/>
              </w:rPr>
              <w:t>18.</w:t>
            </w:r>
          </w:p>
        </w:tc>
        <w:tc>
          <w:tcPr>
            <w:tcW w:w="36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67" w:lineRule="atLeast"/>
              <w:ind w:left="99" w:firstLine="283"/>
              <w:jc w:val="center"/>
            </w:pPr>
            <w:r w:rsidRPr="00046F6B">
              <w:t>Ярковский сельсовет</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rPr>
                <w:lang w:val="en"/>
              </w:rPr>
            </w:pPr>
            <w:r w:rsidRPr="00046F6B">
              <w:rPr>
                <w:lang w:val="en"/>
              </w:rPr>
              <w:t>7768</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vAlign w:val="bottom"/>
          </w:tcPr>
          <w:p w:rsidR="001229BC" w:rsidRPr="00046F6B" w:rsidRDefault="00DE5B46">
            <w:pPr>
              <w:widowControl w:val="0"/>
              <w:spacing w:line="267" w:lineRule="atLeast"/>
              <w:ind w:left="142" w:hanging="1"/>
              <w:jc w:val="center"/>
              <w:rPr>
                <w:lang w:val="en"/>
              </w:rPr>
            </w:pPr>
            <w:r w:rsidRPr="00046F6B">
              <w:rPr>
                <w:lang w:val="en"/>
              </w:rPr>
              <w:t>6,4</w:t>
            </w:r>
          </w:p>
        </w:tc>
      </w:tr>
      <w:tr w:rsidR="001229BC" w:rsidRPr="00046F6B">
        <w:trPr>
          <w:trHeight w:hRule="exact" w:val="397"/>
          <w:jc w:val="center"/>
        </w:trPr>
        <w:tc>
          <w:tcPr>
            <w:tcW w:w="107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1229BC">
            <w:pPr>
              <w:widowControl w:val="0"/>
              <w:ind w:right="3"/>
              <w:jc w:val="both"/>
              <w:rPr>
                <w:lang w:val="en"/>
              </w:rPr>
            </w:pPr>
          </w:p>
        </w:tc>
        <w:tc>
          <w:tcPr>
            <w:tcW w:w="36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72" w:lineRule="atLeast"/>
              <w:ind w:left="99" w:firstLine="283"/>
              <w:jc w:val="both"/>
              <w:rPr>
                <w:lang w:val="en"/>
              </w:rPr>
            </w:pPr>
            <w:r w:rsidRPr="00046F6B">
              <w:rPr>
                <w:b/>
                <w:bCs/>
              </w:rPr>
              <w:t>В</w:t>
            </w:r>
            <w:r w:rsidRPr="00046F6B">
              <w:rPr>
                <w:b/>
                <w:bCs/>
                <w:spacing w:val="-1"/>
              </w:rPr>
              <w:t>сего</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72" w:lineRule="atLeast"/>
              <w:ind w:left="142" w:hanging="1"/>
              <w:jc w:val="center"/>
              <w:rPr>
                <w:lang w:val="en"/>
              </w:rPr>
            </w:pPr>
            <w:r w:rsidRPr="00046F6B">
              <w:rPr>
                <w:b/>
                <w:bCs/>
              </w:rPr>
              <w:t>147850</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229BC" w:rsidRPr="00046F6B" w:rsidRDefault="00DE5B46">
            <w:pPr>
              <w:widowControl w:val="0"/>
              <w:spacing w:line="272" w:lineRule="atLeast"/>
              <w:ind w:left="3" w:hanging="3"/>
              <w:jc w:val="center"/>
            </w:pPr>
            <w:r w:rsidRPr="00046F6B">
              <w:rPr>
                <w:b/>
                <w:bCs/>
              </w:rPr>
              <w:t>-</w:t>
            </w:r>
          </w:p>
        </w:tc>
      </w:tr>
    </w:tbl>
    <w:p w:rsidR="001229BC" w:rsidRPr="00046F6B" w:rsidRDefault="00DE5B46">
      <w:pPr>
        <w:widowControl w:val="0"/>
        <w:ind w:firstLine="567"/>
        <w:jc w:val="both"/>
        <w:rPr>
          <w:sz w:val="28"/>
          <w:szCs w:val="28"/>
        </w:rPr>
      </w:pPr>
      <w:r w:rsidRPr="00046F6B">
        <w:rPr>
          <w:sz w:val="28"/>
          <w:szCs w:val="28"/>
        </w:rPr>
        <w:t>При площади территории Плотниковского сельсовета 12824,9 га плотность статистического населения на начало 2021 года составила 15,14 человека на кв.км. Плотность населения Новосибирской области по последним данным - 15,74 человека на кв. км.</w:t>
      </w:r>
    </w:p>
    <w:p w:rsidR="001229BC" w:rsidRPr="00046F6B" w:rsidRDefault="00DE5B46">
      <w:pPr>
        <w:widowControl w:val="0"/>
        <w:ind w:firstLine="567"/>
        <w:jc w:val="both"/>
        <w:rPr>
          <w:sz w:val="28"/>
          <w:szCs w:val="28"/>
        </w:rPr>
      </w:pPr>
      <w:r w:rsidRPr="00046F6B">
        <w:rPr>
          <w:sz w:val="28"/>
          <w:szCs w:val="28"/>
        </w:rPr>
        <w:t>До 2007 года численность постоянного населения Плотниковского сельсовета постепенно возрастала. Затем наступил период колебаний численности населения, который в большей степени определялся миграционными процессами. Но, начиная с 2012 года, наблюдается постепенное снижение численности постоянного населения сельсовета. Хотя этот процесс протекает несколько различно по его населенным пунктам. Активная позиция администрации сельсовета и действия инвесторов по строительству новых коттеджных микрорайонов на территории сельсовета позволили в последние два года изменить ситуацию в лучшую сторону – численность населения стала несколько возрастать. Изменение численности постоянного населения Плотниковского сельсовета в разрезе населенных пунктов по данным Новосибирскстата представлено в таблице 2.5.-2.</w:t>
      </w:r>
    </w:p>
    <w:p w:rsidR="001229BC" w:rsidRPr="00046F6B" w:rsidRDefault="00DE5B46">
      <w:pPr>
        <w:widowControl w:val="0"/>
        <w:ind w:firstLine="567"/>
        <w:jc w:val="right"/>
        <w:rPr>
          <w:sz w:val="28"/>
          <w:szCs w:val="28"/>
        </w:rPr>
      </w:pPr>
      <w:r w:rsidRPr="00046F6B">
        <w:rPr>
          <w:sz w:val="28"/>
          <w:szCs w:val="28"/>
        </w:rPr>
        <w:t xml:space="preserve">Таблица 2.5.-2 </w:t>
      </w:r>
    </w:p>
    <w:p w:rsidR="001229BC" w:rsidRPr="00046F6B" w:rsidRDefault="00DE5B46">
      <w:pPr>
        <w:widowControl w:val="0"/>
        <w:ind w:firstLine="567"/>
        <w:jc w:val="center"/>
        <w:rPr>
          <w:sz w:val="28"/>
          <w:szCs w:val="28"/>
        </w:rPr>
      </w:pPr>
      <w:r w:rsidRPr="00046F6B">
        <w:rPr>
          <w:rFonts w:ascii="Times New Roman CYR" w:hAnsi="Times New Roman CYR" w:cs="Times New Roman CYR"/>
          <w:sz w:val="28"/>
          <w:szCs w:val="28"/>
        </w:rPr>
        <w:t>Численность постоянного населения муниципального образования по населенным пунктам по данным Новосибирскстата</w:t>
      </w:r>
    </w:p>
    <w:tbl>
      <w:tblPr>
        <w:tblW w:w="8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7"/>
        <w:gridCol w:w="993"/>
        <w:gridCol w:w="993"/>
        <w:gridCol w:w="993"/>
        <w:gridCol w:w="993"/>
        <w:gridCol w:w="993"/>
        <w:gridCol w:w="993"/>
        <w:gridCol w:w="893"/>
      </w:tblGrid>
      <w:tr w:rsidR="001229BC" w:rsidRPr="00046F6B">
        <w:trPr>
          <w:trHeight w:val="403"/>
          <w:jc w:val="center"/>
        </w:trPr>
        <w:tc>
          <w:tcPr>
            <w:tcW w:w="2027" w:type="dxa"/>
            <w:shd w:val="clear" w:color="auto" w:fill="auto"/>
            <w:vAlign w:val="center"/>
          </w:tcPr>
          <w:p w:rsidR="001229BC" w:rsidRPr="00046F6B" w:rsidRDefault="00DE5B46">
            <w:pPr>
              <w:rPr>
                <w:sz w:val="22"/>
                <w:szCs w:val="22"/>
              </w:rPr>
            </w:pPr>
            <w:r w:rsidRPr="00046F6B">
              <w:rPr>
                <w:sz w:val="22"/>
                <w:szCs w:val="22"/>
              </w:rPr>
              <w:t> </w:t>
            </w:r>
          </w:p>
        </w:tc>
        <w:tc>
          <w:tcPr>
            <w:tcW w:w="993" w:type="dxa"/>
            <w:vAlign w:val="center"/>
          </w:tcPr>
          <w:p w:rsidR="001229BC" w:rsidRPr="00046F6B" w:rsidRDefault="00DE5B46">
            <w:pPr>
              <w:jc w:val="center"/>
              <w:rPr>
                <w:sz w:val="22"/>
                <w:szCs w:val="22"/>
              </w:rPr>
            </w:pPr>
            <w:r w:rsidRPr="00046F6B">
              <w:rPr>
                <w:sz w:val="22"/>
                <w:szCs w:val="22"/>
              </w:rPr>
              <w:t>2015г.</w:t>
            </w:r>
          </w:p>
        </w:tc>
        <w:tc>
          <w:tcPr>
            <w:tcW w:w="993" w:type="dxa"/>
            <w:vAlign w:val="center"/>
          </w:tcPr>
          <w:p w:rsidR="001229BC" w:rsidRPr="00046F6B" w:rsidRDefault="00DE5B46">
            <w:pPr>
              <w:jc w:val="center"/>
              <w:rPr>
                <w:sz w:val="22"/>
                <w:szCs w:val="22"/>
              </w:rPr>
            </w:pPr>
            <w:r w:rsidRPr="00046F6B">
              <w:rPr>
                <w:sz w:val="22"/>
                <w:szCs w:val="22"/>
              </w:rPr>
              <w:t>2016г.</w:t>
            </w:r>
          </w:p>
        </w:tc>
        <w:tc>
          <w:tcPr>
            <w:tcW w:w="993" w:type="dxa"/>
            <w:vAlign w:val="center"/>
          </w:tcPr>
          <w:p w:rsidR="001229BC" w:rsidRPr="00046F6B" w:rsidRDefault="00DE5B46">
            <w:pPr>
              <w:jc w:val="center"/>
              <w:rPr>
                <w:sz w:val="22"/>
                <w:szCs w:val="22"/>
              </w:rPr>
            </w:pPr>
            <w:r w:rsidRPr="00046F6B">
              <w:rPr>
                <w:sz w:val="22"/>
                <w:szCs w:val="22"/>
              </w:rPr>
              <w:t>2017г.</w:t>
            </w:r>
          </w:p>
        </w:tc>
        <w:tc>
          <w:tcPr>
            <w:tcW w:w="993" w:type="dxa"/>
            <w:vAlign w:val="center"/>
          </w:tcPr>
          <w:p w:rsidR="001229BC" w:rsidRPr="00046F6B" w:rsidRDefault="00DE5B46">
            <w:pPr>
              <w:jc w:val="center"/>
              <w:rPr>
                <w:sz w:val="22"/>
                <w:szCs w:val="22"/>
              </w:rPr>
            </w:pPr>
            <w:r w:rsidRPr="00046F6B">
              <w:rPr>
                <w:sz w:val="22"/>
                <w:szCs w:val="22"/>
              </w:rPr>
              <w:t>2018г.</w:t>
            </w:r>
          </w:p>
        </w:tc>
        <w:tc>
          <w:tcPr>
            <w:tcW w:w="993" w:type="dxa"/>
            <w:vAlign w:val="center"/>
          </w:tcPr>
          <w:p w:rsidR="001229BC" w:rsidRPr="00046F6B" w:rsidRDefault="00DE5B46">
            <w:pPr>
              <w:jc w:val="center"/>
              <w:rPr>
                <w:sz w:val="22"/>
                <w:szCs w:val="22"/>
              </w:rPr>
            </w:pPr>
            <w:r w:rsidRPr="00046F6B">
              <w:rPr>
                <w:sz w:val="22"/>
                <w:szCs w:val="22"/>
              </w:rPr>
              <w:t>2019г.</w:t>
            </w:r>
          </w:p>
        </w:tc>
        <w:tc>
          <w:tcPr>
            <w:tcW w:w="993" w:type="dxa"/>
            <w:vAlign w:val="center"/>
          </w:tcPr>
          <w:p w:rsidR="001229BC" w:rsidRPr="00046F6B" w:rsidRDefault="00DE5B46">
            <w:pPr>
              <w:jc w:val="center"/>
              <w:rPr>
                <w:sz w:val="22"/>
                <w:szCs w:val="22"/>
              </w:rPr>
            </w:pPr>
            <w:r w:rsidRPr="00046F6B">
              <w:rPr>
                <w:sz w:val="22"/>
                <w:szCs w:val="22"/>
              </w:rPr>
              <w:t>2020г.</w:t>
            </w:r>
          </w:p>
        </w:tc>
        <w:tc>
          <w:tcPr>
            <w:tcW w:w="893" w:type="dxa"/>
            <w:shd w:val="clear" w:color="auto" w:fill="auto"/>
            <w:vAlign w:val="center"/>
          </w:tcPr>
          <w:p w:rsidR="001229BC" w:rsidRPr="00046F6B" w:rsidRDefault="00DE5B46">
            <w:pPr>
              <w:jc w:val="center"/>
              <w:rPr>
                <w:sz w:val="22"/>
                <w:szCs w:val="22"/>
              </w:rPr>
            </w:pPr>
            <w:r w:rsidRPr="00046F6B">
              <w:rPr>
                <w:sz w:val="22"/>
                <w:szCs w:val="22"/>
              </w:rPr>
              <w:t>2021г.</w:t>
            </w:r>
          </w:p>
        </w:tc>
      </w:tr>
      <w:tr w:rsidR="001229BC" w:rsidRPr="00046F6B">
        <w:trPr>
          <w:trHeight w:val="630"/>
          <w:jc w:val="center"/>
        </w:trPr>
        <w:tc>
          <w:tcPr>
            <w:tcW w:w="2027" w:type="dxa"/>
            <w:shd w:val="clear" w:color="auto" w:fill="auto"/>
            <w:vAlign w:val="center"/>
          </w:tcPr>
          <w:p w:rsidR="001229BC" w:rsidRPr="00046F6B" w:rsidRDefault="00DE5B46">
            <w:pPr>
              <w:rPr>
                <w:b/>
                <w:bCs/>
                <w:sz w:val="22"/>
                <w:szCs w:val="22"/>
              </w:rPr>
            </w:pPr>
            <w:r w:rsidRPr="00046F6B">
              <w:rPr>
                <w:b/>
                <w:bCs/>
                <w:sz w:val="22"/>
                <w:szCs w:val="22"/>
              </w:rPr>
              <w:t>Плотниковский сельсовет</w:t>
            </w:r>
          </w:p>
        </w:tc>
        <w:tc>
          <w:tcPr>
            <w:tcW w:w="993" w:type="dxa"/>
            <w:vAlign w:val="center"/>
          </w:tcPr>
          <w:p w:rsidR="001229BC" w:rsidRPr="00046F6B" w:rsidRDefault="00DE5B46">
            <w:pPr>
              <w:jc w:val="center"/>
              <w:rPr>
                <w:b/>
                <w:bCs/>
                <w:sz w:val="22"/>
                <w:szCs w:val="22"/>
              </w:rPr>
            </w:pPr>
            <w:r w:rsidRPr="00046F6B">
              <w:rPr>
                <w:b/>
                <w:bCs/>
                <w:sz w:val="22"/>
                <w:szCs w:val="22"/>
              </w:rPr>
              <w:t>2097</w:t>
            </w:r>
          </w:p>
        </w:tc>
        <w:tc>
          <w:tcPr>
            <w:tcW w:w="993" w:type="dxa"/>
            <w:vAlign w:val="center"/>
          </w:tcPr>
          <w:p w:rsidR="001229BC" w:rsidRPr="00046F6B" w:rsidRDefault="00DE5B46">
            <w:pPr>
              <w:jc w:val="center"/>
              <w:rPr>
                <w:b/>
                <w:bCs/>
                <w:sz w:val="22"/>
                <w:szCs w:val="22"/>
              </w:rPr>
            </w:pPr>
            <w:r w:rsidRPr="00046F6B">
              <w:rPr>
                <w:b/>
                <w:bCs/>
                <w:sz w:val="22"/>
                <w:szCs w:val="22"/>
              </w:rPr>
              <w:t>2019</w:t>
            </w:r>
          </w:p>
        </w:tc>
        <w:tc>
          <w:tcPr>
            <w:tcW w:w="993" w:type="dxa"/>
            <w:vAlign w:val="center"/>
          </w:tcPr>
          <w:p w:rsidR="001229BC" w:rsidRPr="00046F6B" w:rsidRDefault="00DE5B46">
            <w:pPr>
              <w:jc w:val="center"/>
              <w:rPr>
                <w:b/>
                <w:bCs/>
                <w:sz w:val="22"/>
                <w:szCs w:val="22"/>
              </w:rPr>
            </w:pPr>
            <w:r w:rsidRPr="00046F6B">
              <w:rPr>
                <w:b/>
                <w:bCs/>
                <w:sz w:val="22"/>
                <w:szCs w:val="22"/>
              </w:rPr>
              <w:t>1992</w:t>
            </w:r>
          </w:p>
        </w:tc>
        <w:tc>
          <w:tcPr>
            <w:tcW w:w="993" w:type="dxa"/>
            <w:vAlign w:val="center"/>
          </w:tcPr>
          <w:p w:rsidR="001229BC" w:rsidRPr="00046F6B" w:rsidRDefault="00DE5B46">
            <w:pPr>
              <w:jc w:val="center"/>
              <w:rPr>
                <w:b/>
                <w:bCs/>
                <w:sz w:val="22"/>
                <w:szCs w:val="22"/>
              </w:rPr>
            </w:pPr>
            <w:r w:rsidRPr="00046F6B">
              <w:rPr>
                <w:b/>
                <w:bCs/>
                <w:sz w:val="22"/>
                <w:szCs w:val="22"/>
              </w:rPr>
              <w:t>1916</w:t>
            </w:r>
          </w:p>
        </w:tc>
        <w:tc>
          <w:tcPr>
            <w:tcW w:w="993" w:type="dxa"/>
            <w:vAlign w:val="center"/>
          </w:tcPr>
          <w:p w:rsidR="001229BC" w:rsidRPr="00046F6B" w:rsidRDefault="00DE5B46">
            <w:pPr>
              <w:jc w:val="center"/>
              <w:rPr>
                <w:b/>
                <w:bCs/>
                <w:sz w:val="22"/>
                <w:szCs w:val="22"/>
              </w:rPr>
            </w:pPr>
            <w:r w:rsidRPr="00046F6B">
              <w:rPr>
                <w:b/>
                <w:bCs/>
                <w:sz w:val="22"/>
                <w:szCs w:val="22"/>
              </w:rPr>
              <w:t>1930</w:t>
            </w:r>
          </w:p>
        </w:tc>
        <w:tc>
          <w:tcPr>
            <w:tcW w:w="993" w:type="dxa"/>
            <w:vAlign w:val="center"/>
          </w:tcPr>
          <w:p w:rsidR="001229BC" w:rsidRPr="00046F6B" w:rsidRDefault="00DE5B46">
            <w:pPr>
              <w:jc w:val="center"/>
              <w:rPr>
                <w:b/>
                <w:bCs/>
                <w:sz w:val="22"/>
                <w:szCs w:val="22"/>
              </w:rPr>
            </w:pPr>
            <w:r w:rsidRPr="00046F6B">
              <w:rPr>
                <w:b/>
                <w:bCs/>
                <w:sz w:val="22"/>
                <w:szCs w:val="22"/>
              </w:rPr>
              <w:t>1942</w:t>
            </w:r>
          </w:p>
        </w:tc>
        <w:tc>
          <w:tcPr>
            <w:tcW w:w="893" w:type="dxa"/>
            <w:shd w:val="clear" w:color="auto" w:fill="auto"/>
            <w:vAlign w:val="center"/>
          </w:tcPr>
          <w:p w:rsidR="001229BC" w:rsidRPr="00046F6B" w:rsidRDefault="00DE5B46">
            <w:pPr>
              <w:jc w:val="center"/>
              <w:rPr>
                <w:b/>
                <w:bCs/>
                <w:sz w:val="22"/>
                <w:szCs w:val="22"/>
              </w:rPr>
            </w:pPr>
            <w:r w:rsidRPr="00046F6B">
              <w:rPr>
                <w:b/>
                <w:bCs/>
                <w:sz w:val="22"/>
                <w:szCs w:val="22"/>
              </w:rPr>
              <w:t>1922</w:t>
            </w:r>
          </w:p>
        </w:tc>
      </w:tr>
      <w:tr w:rsidR="001229BC" w:rsidRPr="00046F6B">
        <w:trPr>
          <w:trHeight w:val="315"/>
          <w:jc w:val="center"/>
        </w:trPr>
        <w:tc>
          <w:tcPr>
            <w:tcW w:w="2027" w:type="dxa"/>
            <w:shd w:val="clear" w:color="auto" w:fill="auto"/>
            <w:vAlign w:val="center"/>
          </w:tcPr>
          <w:p w:rsidR="001229BC" w:rsidRPr="00046F6B" w:rsidRDefault="00DE5B46">
            <w:pPr>
              <w:rPr>
                <w:sz w:val="22"/>
                <w:szCs w:val="22"/>
              </w:rPr>
            </w:pPr>
            <w:r w:rsidRPr="00046F6B">
              <w:rPr>
                <w:sz w:val="22"/>
                <w:szCs w:val="22"/>
              </w:rPr>
              <w:t>с. Плотниково</w:t>
            </w:r>
          </w:p>
        </w:tc>
        <w:tc>
          <w:tcPr>
            <w:tcW w:w="993" w:type="dxa"/>
            <w:vAlign w:val="center"/>
          </w:tcPr>
          <w:p w:rsidR="001229BC" w:rsidRPr="00046F6B" w:rsidRDefault="00DE5B46">
            <w:pPr>
              <w:jc w:val="center"/>
              <w:rPr>
                <w:sz w:val="22"/>
                <w:szCs w:val="22"/>
              </w:rPr>
            </w:pPr>
            <w:r w:rsidRPr="00046F6B">
              <w:rPr>
                <w:sz w:val="22"/>
                <w:szCs w:val="22"/>
              </w:rPr>
              <w:t>1521</w:t>
            </w:r>
          </w:p>
        </w:tc>
        <w:tc>
          <w:tcPr>
            <w:tcW w:w="993" w:type="dxa"/>
            <w:vAlign w:val="center"/>
          </w:tcPr>
          <w:p w:rsidR="001229BC" w:rsidRPr="00046F6B" w:rsidRDefault="00DE5B46">
            <w:pPr>
              <w:jc w:val="center"/>
              <w:rPr>
                <w:sz w:val="22"/>
                <w:szCs w:val="22"/>
              </w:rPr>
            </w:pPr>
            <w:r w:rsidRPr="00046F6B">
              <w:rPr>
                <w:sz w:val="22"/>
                <w:szCs w:val="22"/>
              </w:rPr>
              <w:t>1448</w:t>
            </w:r>
          </w:p>
        </w:tc>
        <w:tc>
          <w:tcPr>
            <w:tcW w:w="993" w:type="dxa"/>
            <w:vAlign w:val="center"/>
          </w:tcPr>
          <w:p w:rsidR="001229BC" w:rsidRPr="00046F6B" w:rsidRDefault="00DE5B46">
            <w:pPr>
              <w:jc w:val="center"/>
              <w:rPr>
                <w:sz w:val="22"/>
                <w:szCs w:val="22"/>
              </w:rPr>
            </w:pPr>
            <w:r w:rsidRPr="00046F6B">
              <w:rPr>
                <w:sz w:val="22"/>
                <w:szCs w:val="22"/>
              </w:rPr>
              <w:t>1420</w:t>
            </w:r>
          </w:p>
        </w:tc>
        <w:tc>
          <w:tcPr>
            <w:tcW w:w="993" w:type="dxa"/>
            <w:vAlign w:val="center"/>
          </w:tcPr>
          <w:p w:rsidR="001229BC" w:rsidRPr="00046F6B" w:rsidRDefault="00DE5B46">
            <w:pPr>
              <w:jc w:val="center"/>
              <w:rPr>
                <w:sz w:val="22"/>
                <w:szCs w:val="22"/>
              </w:rPr>
            </w:pPr>
            <w:r w:rsidRPr="00046F6B">
              <w:rPr>
                <w:sz w:val="22"/>
                <w:szCs w:val="22"/>
              </w:rPr>
              <w:t>1354</w:t>
            </w:r>
          </w:p>
        </w:tc>
        <w:tc>
          <w:tcPr>
            <w:tcW w:w="993" w:type="dxa"/>
            <w:vAlign w:val="center"/>
          </w:tcPr>
          <w:p w:rsidR="001229BC" w:rsidRPr="00046F6B" w:rsidRDefault="00DE5B46">
            <w:pPr>
              <w:jc w:val="center"/>
              <w:rPr>
                <w:sz w:val="22"/>
                <w:szCs w:val="22"/>
              </w:rPr>
            </w:pPr>
            <w:r w:rsidRPr="00046F6B">
              <w:rPr>
                <w:sz w:val="22"/>
                <w:szCs w:val="22"/>
              </w:rPr>
              <w:t>1360</w:t>
            </w:r>
          </w:p>
        </w:tc>
        <w:tc>
          <w:tcPr>
            <w:tcW w:w="993" w:type="dxa"/>
            <w:vAlign w:val="center"/>
          </w:tcPr>
          <w:p w:rsidR="001229BC" w:rsidRPr="00046F6B" w:rsidRDefault="00DE5B46">
            <w:pPr>
              <w:jc w:val="center"/>
              <w:rPr>
                <w:sz w:val="22"/>
                <w:szCs w:val="22"/>
              </w:rPr>
            </w:pPr>
            <w:r w:rsidRPr="00046F6B">
              <w:rPr>
                <w:sz w:val="22"/>
                <w:szCs w:val="22"/>
              </w:rPr>
              <w:t>1378</w:t>
            </w:r>
          </w:p>
        </w:tc>
        <w:tc>
          <w:tcPr>
            <w:tcW w:w="893" w:type="dxa"/>
            <w:shd w:val="clear" w:color="auto" w:fill="auto"/>
            <w:vAlign w:val="center"/>
          </w:tcPr>
          <w:p w:rsidR="001229BC" w:rsidRPr="00046F6B" w:rsidRDefault="00DE5B46">
            <w:pPr>
              <w:jc w:val="center"/>
              <w:rPr>
                <w:sz w:val="22"/>
                <w:szCs w:val="22"/>
              </w:rPr>
            </w:pPr>
            <w:r w:rsidRPr="00046F6B">
              <w:rPr>
                <w:sz w:val="22"/>
                <w:szCs w:val="22"/>
              </w:rPr>
              <w:t>1359</w:t>
            </w:r>
          </w:p>
        </w:tc>
      </w:tr>
      <w:tr w:rsidR="001229BC" w:rsidRPr="00046F6B">
        <w:trPr>
          <w:trHeight w:val="348"/>
          <w:jc w:val="center"/>
        </w:trPr>
        <w:tc>
          <w:tcPr>
            <w:tcW w:w="2027" w:type="dxa"/>
            <w:shd w:val="clear" w:color="auto" w:fill="auto"/>
            <w:vAlign w:val="center"/>
          </w:tcPr>
          <w:p w:rsidR="001229BC" w:rsidRPr="00046F6B" w:rsidRDefault="00DE5B46">
            <w:pPr>
              <w:rPr>
                <w:sz w:val="22"/>
                <w:szCs w:val="22"/>
              </w:rPr>
            </w:pPr>
            <w:r w:rsidRPr="00046F6B">
              <w:rPr>
                <w:sz w:val="22"/>
                <w:szCs w:val="22"/>
              </w:rPr>
              <w:t>ж.д. ст. Жеребцово</w:t>
            </w:r>
          </w:p>
        </w:tc>
        <w:tc>
          <w:tcPr>
            <w:tcW w:w="993" w:type="dxa"/>
            <w:vAlign w:val="center"/>
          </w:tcPr>
          <w:p w:rsidR="001229BC" w:rsidRPr="00046F6B" w:rsidRDefault="00DE5B46">
            <w:pPr>
              <w:jc w:val="center"/>
              <w:rPr>
                <w:sz w:val="22"/>
                <w:szCs w:val="22"/>
              </w:rPr>
            </w:pPr>
            <w:r w:rsidRPr="00046F6B">
              <w:rPr>
                <w:sz w:val="22"/>
                <w:szCs w:val="22"/>
              </w:rPr>
              <w:t>217</w:t>
            </w:r>
          </w:p>
        </w:tc>
        <w:tc>
          <w:tcPr>
            <w:tcW w:w="993" w:type="dxa"/>
            <w:vAlign w:val="center"/>
          </w:tcPr>
          <w:p w:rsidR="001229BC" w:rsidRPr="00046F6B" w:rsidRDefault="00DE5B46">
            <w:pPr>
              <w:jc w:val="center"/>
              <w:rPr>
                <w:sz w:val="22"/>
                <w:szCs w:val="22"/>
              </w:rPr>
            </w:pPr>
            <w:r w:rsidRPr="00046F6B">
              <w:rPr>
                <w:sz w:val="22"/>
                <w:szCs w:val="22"/>
              </w:rPr>
              <w:t>215</w:t>
            </w:r>
          </w:p>
        </w:tc>
        <w:tc>
          <w:tcPr>
            <w:tcW w:w="993" w:type="dxa"/>
            <w:vAlign w:val="center"/>
          </w:tcPr>
          <w:p w:rsidR="001229BC" w:rsidRPr="00046F6B" w:rsidRDefault="00DE5B46">
            <w:pPr>
              <w:jc w:val="center"/>
              <w:rPr>
                <w:sz w:val="22"/>
                <w:szCs w:val="22"/>
              </w:rPr>
            </w:pPr>
            <w:r w:rsidRPr="00046F6B">
              <w:rPr>
                <w:sz w:val="22"/>
                <w:szCs w:val="22"/>
              </w:rPr>
              <w:t>219</w:t>
            </w:r>
          </w:p>
        </w:tc>
        <w:tc>
          <w:tcPr>
            <w:tcW w:w="993" w:type="dxa"/>
            <w:vAlign w:val="center"/>
          </w:tcPr>
          <w:p w:rsidR="001229BC" w:rsidRPr="00046F6B" w:rsidRDefault="00DE5B46">
            <w:pPr>
              <w:jc w:val="center"/>
              <w:rPr>
                <w:sz w:val="22"/>
                <w:szCs w:val="22"/>
              </w:rPr>
            </w:pPr>
            <w:r w:rsidRPr="00046F6B">
              <w:rPr>
                <w:sz w:val="22"/>
                <w:szCs w:val="22"/>
              </w:rPr>
              <w:t>218</w:t>
            </w:r>
          </w:p>
        </w:tc>
        <w:tc>
          <w:tcPr>
            <w:tcW w:w="993" w:type="dxa"/>
            <w:vAlign w:val="center"/>
          </w:tcPr>
          <w:p w:rsidR="001229BC" w:rsidRPr="00046F6B" w:rsidRDefault="00DE5B46">
            <w:pPr>
              <w:jc w:val="center"/>
              <w:rPr>
                <w:sz w:val="22"/>
                <w:szCs w:val="22"/>
              </w:rPr>
            </w:pPr>
            <w:r w:rsidRPr="00046F6B">
              <w:rPr>
                <w:sz w:val="22"/>
                <w:szCs w:val="22"/>
              </w:rPr>
              <w:t>221</w:t>
            </w:r>
          </w:p>
        </w:tc>
        <w:tc>
          <w:tcPr>
            <w:tcW w:w="993" w:type="dxa"/>
            <w:vAlign w:val="center"/>
          </w:tcPr>
          <w:p w:rsidR="001229BC" w:rsidRPr="00046F6B" w:rsidRDefault="00DE5B46">
            <w:pPr>
              <w:jc w:val="center"/>
              <w:rPr>
                <w:sz w:val="22"/>
                <w:szCs w:val="22"/>
              </w:rPr>
            </w:pPr>
            <w:r w:rsidRPr="00046F6B">
              <w:rPr>
                <w:sz w:val="22"/>
                <w:szCs w:val="22"/>
              </w:rPr>
              <w:t>219</w:t>
            </w:r>
          </w:p>
        </w:tc>
        <w:tc>
          <w:tcPr>
            <w:tcW w:w="893" w:type="dxa"/>
            <w:shd w:val="clear" w:color="auto" w:fill="auto"/>
            <w:vAlign w:val="center"/>
          </w:tcPr>
          <w:p w:rsidR="001229BC" w:rsidRPr="00046F6B" w:rsidRDefault="00DE5B46">
            <w:pPr>
              <w:jc w:val="center"/>
              <w:rPr>
                <w:sz w:val="22"/>
                <w:szCs w:val="22"/>
              </w:rPr>
            </w:pPr>
            <w:r w:rsidRPr="00046F6B">
              <w:rPr>
                <w:sz w:val="22"/>
                <w:szCs w:val="22"/>
              </w:rPr>
              <w:t>215</w:t>
            </w:r>
          </w:p>
        </w:tc>
      </w:tr>
      <w:tr w:rsidR="001229BC" w:rsidRPr="00046F6B">
        <w:trPr>
          <w:trHeight w:val="315"/>
          <w:jc w:val="center"/>
        </w:trPr>
        <w:tc>
          <w:tcPr>
            <w:tcW w:w="2027" w:type="dxa"/>
            <w:shd w:val="clear" w:color="auto" w:fill="auto"/>
            <w:vAlign w:val="center"/>
          </w:tcPr>
          <w:p w:rsidR="001229BC" w:rsidRPr="00046F6B" w:rsidRDefault="00DE5B46">
            <w:pPr>
              <w:rPr>
                <w:sz w:val="22"/>
                <w:szCs w:val="22"/>
              </w:rPr>
            </w:pPr>
            <w:r w:rsidRPr="00046F6B">
              <w:rPr>
                <w:sz w:val="22"/>
                <w:szCs w:val="22"/>
              </w:rPr>
              <w:t>с. Жеребцово</w:t>
            </w:r>
          </w:p>
        </w:tc>
        <w:tc>
          <w:tcPr>
            <w:tcW w:w="993" w:type="dxa"/>
            <w:vAlign w:val="center"/>
          </w:tcPr>
          <w:p w:rsidR="001229BC" w:rsidRPr="00046F6B" w:rsidRDefault="00DE5B46">
            <w:pPr>
              <w:jc w:val="center"/>
              <w:rPr>
                <w:sz w:val="22"/>
                <w:szCs w:val="22"/>
              </w:rPr>
            </w:pPr>
            <w:r w:rsidRPr="00046F6B">
              <w:rPr>
                <w:sz w:val="22"/>
                <w:szCs w:val="22"/>
              </w:rPr>
              <w:t>350</w:t>
            </w:r>
          </w:p>
        </w:tc>
        <w:tc>
          <w:tcPr>
            <w:tcW w:w="993" w:type="dxa"/>
            <w:vAlign w:val="center"/>
          </w:tcPr>
          <w:p w:rsidR="001229BC" w:rsidRPr="00046F6B" w:rsidRDefault="00DE5B46">
            <w:pPr>
              <w:jc w:val="center"/>
              <w:rPr>
                <w:sz w:val="22"/>
                <w:szCs w:val="22"/>
              </w:rPr>
            </w:pPr>
            <w:r w:rsidRPr="00046F6B">
              <w:rPr>
                <w:sz w:val="22"/>
                <w:szCs w:val="22"/>
              </w:rPr>
              <w:t>348</w:t>
            </w:r>
          </w:p>
        </w:tc>
        <w:tc>
          <w:tcPr>
            <w:tcW w:w="993" w:type="dxa"/>
            <w:vAlign w:val="center"/>
          </w:tcPr>
          <w:p w:rsidR="001229BC" w:rsidRPr="00046F6B" w:rsidRDefault="00DE5B46">
            <w:pPr>
              <w:jc w:val="center"/>
              <w:rPr>
                <w:sz w:val="22"/>
                <w:szCs w:val="22"/>
              </w:rPr>
            </w:pPr>
            <w:r w:rsidRPr="00046F6B">
              <w:rPr>
                <w:sz w:val="22"/>
                <w:szCs w:val="22"/>
              </w:rPr>
              <w:t>348</w:t>
            </w:r>
          </w:p>
        </w:tc>
        <w:tc>
          <w:tcPr>
            <w:tcW w:w="993" w:type="dxa"/>
            <w:vAlign w:val="center"/>
          </w:tcPr>
          <w:p w:rsidR="001229BC" w:rsidRPr="00046F6B" w:rsidRDefault="00DE5B46">
            <w:pPr>
              <w:jc w:val="center"/>
              <w:rPr>
                <w:sz w:val="22"/>
                <w:szCs w:val="22"/>
              </w:rPr>
            </w:pPr>
            <w:r w:rsidRPr="00046F6B">
              <w:rPr>
                <w:sz w:val="22"/>
                <w:szCs w:val="22"/>
              </w:rPr>
              <w:t>341</w:t>
            </w:r>
          </w:p>
        </w:tc>
        <w:tc>
          <w:tcPr>
            <w:tcW w:w="993" w:type="dxa"/>
            <w:vAlign w:val="center"/>
          </w:tcPr>
          <w:p w:rsidR="001229BC" w:rsidRPr="00046F6B" w:rsidRDefault="00DE5B46">
            <w:pPr>
              <w:jc w:val="center"/>
              <w:rPr>
                <w:sz w:val="22"/>
                <w:szCs w:val="22"/>
              </w:rPr>
            </w:pPr>
            <w:r w:rsidRPr="00046F6B">
              <w:rPr>
                <w:sz w:val="22"/>
                <w:szCs w:val="22"/>
              </w:rPr>
              <w:t>346</w:t>
            </w:r>
          </w:p>
        </w:tc>
        <w:tc>
          <w:tcPr>
            <w:tcW w:w="993" w:type="dxa"/>
            <w:vAlign w:val="center"/>
          </w:tcPr>
          <w:p w:rsidR="001229BC" w:rsidRPr="00046F6B" w:rsidRDefault="00DE5B46">
            <w:pPr>
              <w:jc w:val="center"/>
              <w:rPr>
                <w:sz w:val="22"/>
                <w:szCs w:val="22"/>
              </w:rPr>
            </w:pPr>
            <w:r w:rsidRPr="00046F6B">
              <w:rPr>
                <w:sz w:val="22"/>
                <w:szCs w:val="22"/>
              </w:rPr>
              <w:t>341</w:t>
            </w:r>
          </w:p>
        </w:tc>
        <w:tc>
          <w:tcPr>
            <w:tcW w:w="893" w:type="dxa"/>
            <w:shd w:val="clear" w:color="auto" w:fill="auto"/>
            <w:vAlign w:val="center"/>
          </w:tcPr>
          <w:p w:rsidR="001229BC" w:rsidRPr="00046F6B" w:rsidRDefault="00DE5B46">
            <w:pPr>
              <w:jc w:val="center"/>
              <w:rPr>
                <w:sz w:val="22"/>
                <w:szCs w:val="22"/>
              </w:rPr>
            </w:pPr>
            <w:r w:rsidRPr="00046F6B">
              <w:rPr>
                <w:sz w:val="22"/>
                <w:szCs w:val="22"/>
              </w:rPr>
              <w:t>344</w:t>
            </w:r>
          </w:p>
        </w:tc>
      </w:tr>
      <w:tr w:rsidR="001229BC" w:rsidRPr="00046F6B">
        <w:trPr>
          <w:trHeight w:val="315"/>
          <w:jc w:val="center"/>
        </w:trPr>
        <w:tc>
          <w:tcPr>
            <w:tcW w:w="2027" w:type="dxa"/>
            <w:shd w:val="clear" w:color="auto" w:fill="auto"/>
            <w:vAlign w:val="center"/>
          </w:tcPr>
          <w:p w:rsidR="001229BC" w:rsidRPr="00046F6B" w:rsidRDefault="00DE5B46">
            <w:pPr>
              <w:rPr>
                <w:sz w:val="22"/>
                <w:szCs w:val="22"/>
              </w:rPr>
            </w:pPr>
            <w:r w:rsidRPr="00046F6B">
              <w:rPr>
                <w:sz w:val="22"/>
                <w:szCs w:val="22"/>
              </w:rPr>
              <w:t>п. Михайловский</w:t>
            </w:r>
          </w:p>
        </w:tc>
        <w:tc>
          <w:tcPr>
            <w:tcW w:w="993" w:type="dxa"/>
            <w:vAlign w:val="center"/>
          </w:tcPr>
          <w:p w:rsidR="001229BC" w:rsidRPr="00046F6B" w:rsidRDefault="00DE5B46">
            <w:pPr>
              <w:jc w:val="center"/>
              <w:rPr>
                <w:sz w:val="22"/>
                <w:szCs w:val="22"/>
              </w:rPr>
            </w:pPr>
            <w:r w:rsidRPr="00046F6B">
              <w:rPr>
                <w:sz w:val="22"/>
                <w:szCs w:val="22"/>
              </w:rPr>
              <w:t>3</w:t>
            </w:r>
          </w:p>
        </w:tc>
        <w:tc>
          <w:tcPr>
            <w:tcW w:w="993" w:type="dxa"/>
            <w:vAlign w:val="center"/>
          </w:tcPr>
          <w:p w:rsidR="001229BC" w:rsidRPr="00046F6B" w:rsidRDefault="00DE5B46">
            <w:pPr>
              <w:jc w:val="center"/>
              <w:rPr>
                <w:sz w:val="22"/>
                <w:szCs w:val="22"/>
              </w:rPr>
            </w:pPr>
            <w:r w:rsidRPr="00046F6B">
              <w:rPr>
                <w:sz w:val="22"/>
                <w:szCs w:val="22"/>
              </w:rPr>
              <w:t>3</w:t>
            </w:r>
          </w:p>
        </w:tc>
        <w:tc>
          <w:tcPr>
            <w:tcW w:w="993" w:type="dxa"/>
            <w:vAlign w:val="center"/>
          </w:tcPr>
          <w:p w:rsidR="001229BC" w:rsidRPr="00046F6B" w:rsidRDefault="00DE5B46">
            <w:pPr>
              <w:jc w:val="center"/>
              <w:rPr>
                <w:sz w:val="22"/>
                <w:szCs w:val="22"/>
              </w:rPr>
            </w:pPr>
            <w:r w:rsidRPr="00046F6B">
              <w:rPr>
                <w:sz w:val="22"/>
                <w:szCs w:val="22"/>
              </w:rPr>
              <w:t>3</w:t>
            </w:r>
          </w:p>
        </w:tc>
        <w:tc>
          <w:tcPr>
            <w:tcW w:w="993" w:type="dxa"/>
            <w:vAlign w:val="center"/>
          </w:tcPr>
          <w:p w:rsidR="001229BC" w:rsidRPr="00046F6B" w:rsidRDefault="00DE5B46">
            <w:pPr>
              <w:jc w:val="center"/>
              <w:rPr>
                <w:sz w:val="22"/>
                <w:szCs w:val="22"/>
              </w:rPr>
            </w:pPr>
            <w:r w:rsidRPr="00046F6B">
              <w:rPr>
                <w:sz w:val="22"/>
                <w:szCs w:val="22"/>
              </w:rPr>
              <w:t>1</w:t>
            </w:r>
          </w:p>
        </w:tc>
        <w:tc>
          <w:tcPr>
            <w:tcW w:w="993" w:type="dxa"/>
            <w:vAlign w:val="center"/>
          </w:tcPr>
          <w:p w:rsidR="001229BC" w:rsidRPr="00046F6B" w:rsidRDefault="00DE5B46">
            <w:pPr>
              <w:jc w:val="center"/>
              <w:rPr>
                <w:sz w:val="22"/>
                <w:szCs w:val="22"/>
              </w:rPr>
            </w:pPr>
            <w:r w:rsidRPr="00046F6B">
              <w:rPr>
                <w:sz w:val="22"/>
                <w:szCs w:val="22"/>
              </w:rPr>
              <w:t>1</w:t>
            </w:r>
          </w:p>
        </w:tc>
        <w:tc>
          <w:tcPr>
            <w:tcW w:w="993" w:type="dxa"/>
            <w:vAlign w:val="center"/>
          </w:tcPr>
          <w:p w:rsidR="001229BC" w:rsidRPr="00046F6B" w:rsidRDefault="00DE5B46">
            <w:pPr>
              <w:jc w:val="center"/>
              <w:rPr>
                <w:sz w:val="22"/>
                <w:szCs w:val="22"/>
              </w:rPr>
            </w:pPr>
            <w:r w:rsidRPr="00046F6B">
              <w:rPr>
                <w:sz w:val="22"/>
                <w:szCs w:val="22"/>
              </w:rPr>
              <w:t>2</w:t>
            </w:r>
          </w:p>
        </w:tc>
        <w:tc>
          <w:tcPr>
            <w:tcW w:w="893" w:type="dxa"/>
            <w:shd w:val="clear" w:color="auto" w:fill="auto"/>
            <w:vAlign w:val="center"/>
          </w:tcPr>
          <w:p w:rsidR="001229BC" w:rsidRPr="00046F6B" w:rsidRDefault="00DE5B46">
            <w:pPr>
              <w:jc w:val="center"/>
              <w:rPr>
                <w:sz w:val="22"/>
                <w:szCs w:val="22"/>
              </w:rPr>
            </w:pPr>
            <w:r w:rsidRPr="00046F6B">
              <w:rPr>
                <w:sz w:val="22"/>
                <w:szCs w:val="22"/>
              </w:rPr>
              <w:t>2</w:t>
            </w:r>
          </w:p>
        </w:tc>
      </w:tr>
      <w:tr w:rsidR="001229BC" w:rsidRPr="00046F6B">
        <w:trPr>
          <w:trHeight w:val="315"/>
          <w:jc w:val="center"/>
        </w:trPr>
        <w:tc>
          <w:tcPr>
            <w:tcW w:w="2027" w:type="dxa"/>
            <w:shd w:val="clear" w:color="auto" w:fill="auto"/>
            <w:vAlign w:val="center"/>
          </w:tcPr>
          <w:p w:rsidR="001229BC" w:rsidRPr="00046F6B" w:rsidRDefault="00DE5B46">
            <w:pPr>
              <w:rPr>
                <w:sz w:val="22"/>
                <w:szCs w:val="22"/>
              </w:rPr>
            </w:pPr>
            <w:r w:rsidRPr="00046F6B">
              <w:rPr>
                <w:sz w:val="22"/>
                <w:szCs w:val="22"/>
              </w:rPr>
              <w:t>с. Ярское</w:t>
            </w:r>
          </w:p>
        </w:tc>
        <w:tc>
          <w:tcPr>
            <w:tcW w:w="993" w:type="dxa"/>
            <w:vAlign w:val="center"/>
          </w:tcPr>
          <w:p w:rsidR="001229BC" w:rsidRPr="00046F6B" w:rsidRDefault="00DE5B46">
            <w:pPr>
              <w:jc w:val="center"/>
              <w:rPr>
                <w:sz w:val="22"/>
                <w:szCs w:val="22"/>
              </w:rPr>
            </w:pPr>
            <w:r w:rsidRPr="00046F6B">
              <w:rPr>
                <w:sz w:val="22"/>
                <w:szCs w:val="22"/>
              </w:rPr>
              <w:t>6</w:t>
            </w:r>
          </w:p>
        </w:tc>
        <w:tc>
          <w:tcPr>
            <w:tcW w:w="993" w:type="dxa"/>
            <w:vAlign w:val="center"/>
          </w:tcPr>
          <w:p w:rsidR="001229BC" w:rsidRPr="00046F6B" w:rsidRDefault="00DE5B46">
            <w:pPr>
              <w:jc w:val="center"/>
              <w:rPr>
                <w:sz w:val="22"/>
                <w:szCs w:val="22"/>
              </w:rPr>
            </w:pPr>
            <w:r w:rsidRPr="00046F6B">
              <w:rPr>
                <w:sz w:val="22"/>
                <w:szCs w:val="22"/>
              </w:rPr>
              <w:t>5</w:t>
            </w:r>
          </w:p>
        </w:tc>
        <w:tc>
          <w:tcPr>
            <w:tcW w:w="993" w:type="dxa"/>
            <w:vAlign w:val="center"/>
          </w:tcPr>
          <w:p w:rsidR="001229BC" w:rsidRPr="00046F6B" w:rsidRDefault="00DE5B46">
            <w:pPr>
              <w:jc w:val="center"/>
              <w:rPr>
                <w:sz w:val="22"/>
                <w:szCs w:val="22"/>
              </w:rPr>
            </w:pPr>
            <w:r w:rsidRPr="00046F6B">
              <w:rPr>
                <w:sz w:val="22"/>
                <w:szCs w:val="22"/>
              </w:rPr>
              <w:t>2</w:t>
            </w:r>
          </w:p>
        </w:tc>
        <w:tc>
          <w:tcPr>
            <w:tcW w:w="993" w:type="dxa"/>
            <w:vAlign w:val="center"/>
          </w:tcPr>
          <w:p w:rsidR="001229BC" w:rsidRPr="00046F6B" w:rsidRDefault="00DE5B46">
            <w:pPr>
              <w:jc w:val="center"/>
              <w:rPr>
                <w:sz w:val="22"/>
                <w:szCs w:val="22"/>
              </w:rPr>
            </w:pPr>
            <w:r w:rsidRPr="00046F6B">
              <w:rPr>
                <w:sz w:val="22"/>
                <w:szCs w:val="22"/>
              </w:rPr>
              <w:t>2</w:t>
            </w:r>
          </w:p>
        </w:tc>
        <w:tc>
          <w:tcPr>
            <w:tcW w:w="993" w:type="dxa"/>
            <w:vAlign w:val="center"/>
          </w:tcPr>
          <w:p w:rsidR="001229BC" w:rsidRPr="00046F6B" w:rsidRDefault="00DE5B46">
            <w:pPr>
              <w:jc w:val="center"/>
              <w:rPr>
                <w:sz w:val="22"/>
                <w:szCs w:val="22"/>
              </w:rPr>
            </w:pPr>
            <w:r w:rsidRPr="00046F6B">
              <w:rPr>
                <w:sz w:val="22"/>
                <w:szCs w:val="22"/>
              </w:rPr>
              <w:t>2</w:t>
            </w:r>
          </w:p>
        </w:tc>
        <w:tc>
          <w:tcPr>
            <w:tcW w:w="993" w:type="dxa"/>
            <w:vAlign w:val="center"/>
          </w:tcPr>
          <w:p w:rsidR="001229BC" w:rsidRPr="00046F6B" w:rsidRDefault="00DE5B46">
            <w:pPr>
              <w:jc w:val="center"/>
              <w:rPr>
                <w:sz w:val="22"/>
                <w:szCs w:val="22"/>
              </w:rPr>
            </w:pPr>
            <w:r w:rsidRPr="00046F6B">
              <w:rPr>
                <w:sz w:val="22"/>
                <w:szCs w:val="22"/>
              </w:rPr>
              <w:t>2</w:t>
            </w:r>
          </w:p>
        </w:tc>
        <w:tc>
          <w:tcPr>
            <w:tcW w:w="893" w:type="dxa"/>
            <w:shd w:val="clear" w:color="auto" w:fill="auto"/>
            <w:vAlign w:val="center"/>
          </w:tcPr>
          <w:p w:rsidR="001229BC" w:rsidRPr="00046F6B" w:rsidRDefault="00DE5B46">
            <w:pPr>
              <w:jc w:val="center"/>
              <w:rPr>
                <w:sz w:val="22"/>
                <w:szCs w:val="22"/>
              </w:rPr>
            </w:pPr>
            <w:r w:rsidRPr="00046F6B">
              <w:rPr>
                <w:sz w:val="22"/>
                <w:szCs w:val="22"/>
              </w:rPr>
              <w:t>2</w:t>
            </w:r>
          </w:p>
        </w:tc>
      </w:tr>
    </w:tbl>
    <w:p w:rsidR="001229BC" w:rsidRPr="00046F6B" w:rsidRDefault="001229BC">
      <w:pPr>
        <w:widowControl w:val="0"/>
        <w:ind w:firstLine="567"/>
        <w:jc w:val="both"/>
        <w:rPr>
          <w:sz w:val="26"/>
          <w:szCs w:val="26"/>
        </w:rPr>
      </w:pPr>
    </w:p>
    <w:p w:rsidR="001229BC" w:rsidRPr="00046F6B" w:rsidRDefault="00DE5B46">
      <w:pPr>
        <w:widowControl w:val="0"/>
        <w:ind w:firstLine="567"/>
        <w:jc w:val="both"/>
        <w:rPr>
          <w:sz w:val="28"/>
          <w:szCs w:val="28"/>
        </w:rPr>
      </w:pPr>
      <w:r w:rsidRPr="00046F6B">
        <w:rPr>
          <w:sz w:val="28"/>
          <w:szCs w:val="28"/>
        </w:rPr>
        <w:t>На основании этих показателей построен график изменения численности населения по годам и рассчитан тренд изменения, что отражено на рисунке 2.5.-1.</w:t>
      </w:r>
    </w:p>
    <w:p w:rsidR="001229BC" w:rsidRPr="00046F6B" w:rsidRDefault="00DE5B46">
      <w:pPr>
        <w:widowControl w:val="0"/>
        <w:ind w:firstLine="567"/>
        <w:jc w:val="both"/>
        <w:rPr>
          <w:sz w:val="28"/>
          <w:szCs w:val="28"/>
        </w:rPr>
      </w:pPr>
      <w:r w:rsidRPr="00046F6B">
        <w:rPr>
          <w:sz w:val="28"/>
          <w:szCs w:val="28"/>
        </w:rPr>
        <w:t>Динамика демографической ситуации в муниципальном образовании в последние годы не совпадает с тенденциями демографического развития Новосибирского района в целом. Наблюдается отрицательная тенденция роста численности населения в сельсовете, а статистика фиксирует рост численности населения Новосибирского района. Изменение численности населения происходит за счет естественного прироста (убыли) и миграции населения.</w:t>
      </w:r>
    </w:p>
    <w:p w:rsidR="001229BC" w:rsidRPr="00046F6B" w:rsidRDefault="001229BC">
      <w:pPr>
        <w:widowControl w:val="0"/>
        <w:ind w:firstLine="567"/>
        <w:jc w:val="both"/>
        <w:rPr>
          <w:sz w:val="28"/>
          <w:szCs w:val="28"/>
        </w:rPr>
        <w:sectPr w:rsidR="001229BC" w:rsidRPr="00046F6B">
          <w:pgSz w:w="12240" w:h="15840"/>
          <w:pgMar w:top="1134" w:right="851" w:bottom="1134" w:left="1418" w:header="720" w:footer="720" w:gutter="0"/>
          <w:cols w:space="720"/>
          <w:docGrid w:linePitch="360"/>
        </w:sectPr>
      </w:pPr>
    </w:p>
    <w:p w:rsidR="001229BC" w:rsidRPr="00046F6B" w:rsidRDefault="001229BC">
      <w:pPr>
        <w:widowControl w:val="0"/>
        <w:ind w:firstLine="709"/>
        <w:jc w:val="center"/>
        <w:rPr>
          <w:sz w:val="28"/>
          <w:szCs w:val="28"/>
        </w:rPr>
      </w:pPr>
    </w:p>
    <w:p w:rsidR="001229BC" w:rsidRPr="00046F6B" w:rsidRDefault="00DE5B46">
      <w:pPr>
        <w:widowControl w:val="0"/>
        <w:jc w:val="center"/>
        <w:rPr>
          <w:sz w:val="26"/>
          <w:szCs w:val="26"/>
        </w:rPr>
      </w:pPr>
      <w:r w:rsidRPr="00046F6B">
        <w:rPr>
          <w:noProof/>
        </w:rPr>
        <w:drawing>
          <wp:inline distT="0" distB="0" distL="0" distR="0" wp14:anchorId="5D91A459" wp14:editId="375ADE8C">
            <wp:extent cx="7086600" cy="4049486"/>
            <wp:effectExtent l="0" t="0" r="19050" b="27305"/>
            <wp:docPr id="4"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1229BC" w:rsidRPr="00046F6B" w:rsidRDefault="00DE5B46">
      <w:pPr>
        <w:widowControl w:val="0"/>
        <w:jc w:val="center"/>
        <w:rPr>
          <w:sz w:val="28"/>
          <w:szCs w:val="28"/>
        </w:rPr>
      </w:pPr>
      <w:r w:rsidRPr="00046F6B">
        <w:rPr>
          <w:sz w:val="28"/>
          <w:szCs w:val="28"/>
        </w:rPr>
        <w:t>Рисунок 2.5.-1 - Изменение численности постоянного населения Плотниковского сельсовета</w:t>
      </w:r>
    </w:p>
    <w:p w:rsidR="001229BC" w:rsidRPr="00046F6B" w:rsidRDefault="001229BC">
      <w:pPr>
        <w:widowControl w:val="0"/>
        <w:ind w:firstLine="709"/>
        <w:jc w:val="center"/>
        <w:rPr>
          <w:sz w:val="26"/>
          <w:szCs w:val="26"/>
        </w:rPr>
      </w:pPr>
    </w:p>
    <w:p w:rsidR="001229BC" w:rsidRPr="00046F6B" w:rsidRDefault="001229BC">
      <w:pPr>
        <w:widowControl w:val="0"/>
        <w:ind w:firstLine="709"/>
        <w:jc w:val="center"/>
        <w:rPr>
          <w:sz w:val="26"/>
          <w:szCs w:val="26"/>
        </w:rPr>
        <w:sectPr w:rsidR="001229BC" w:rsidRPr="00046F6B">
          <w:pgSz w:w="15840" w:h="12240" w:orient="landscape"/>
          <w:pgMar w:top="1418" w:right="1134" w:bottom="851" w:left="1134" w:header="720" w:footer="720" w:gutter="0"/>
          <w:cols w:space="720"/>
          <w:docGrid w:linePitch="360"/>
        </w:sectPr>
      </w:pPr>
    </w:p>
    <w:p w:rsidR="001229BC" w:rsidRPr="00046F6B" w:rsidRDefault="00DE5B46">
      <w:pPr>
        <w:widowControl w:val="0"/>
        <w:ind w:firstLine="567"/>
        <w:jc w:val="both"/>
        <w:rPr>
          <w:sz w:val="28"/>
          <w:szCs w:val="28"/>
        </w:rPr>
      </w:pPr>
      <w:r w:rsidRPr="00046F6B">
        <w:rPr>
          <w:sz w:val="28"/>
          <w:szCs w:val="28"/>
        </w:rPr>
        <w:t>Сформировавшиеся за последние годы изменения естественного и механического прироста привели к определенной структуре возрастного состава населения. Демографическая ситуация сложилась неблагоприятная: происходят естественная убыль и миграционный отток населения из сложившихся территорий с. Плотниково и с. Жеребцово. Постепенно сокращается численность лиц трудоспособного возраста, несколько возрастает численность лиц старше трудоспособного возраста.</w:t>
      </w:r>
    </w:p>
    <w:p w:rsidR="001229BC" w:rsidRPr="00046F6B" w:rsidRDefault="00DE5B46">
      <w:pPr>
        <w:widowControl w:val="0"/>
        <w:ind w:firstLine="567"/>
        <w:jc w:val="both"/>
        <w:rPr>
          <w:sz w:val="28"/>
          <w:szCs w:val="28"/>
        </w:rPr>
      </w:pPr>
      <w:r w:rsidRPr="00046F6B">
        <w:rPr>
          <w:sz w:val="28"/>
          <w:szCs w:val="28"/>
        </w:rPr>
        <w:t>Более детально возрастная структура населения для градостроительного планирования Плотниковского сельсовета по состоянию на начало 2021 года представлена в таблице 2.5.-3.</w:t>
      </w:r>
    </w:p>
    <w:p w:rsidR="001229BC" w:rsidRPr="00046F6B" w:rsidRDefault="00DE5B46">
      <w:pPr>
        <w:widowControl w:val="0"/>
        <w:jc w:val="right"/>
        <w:rPr>
          <w:sz w:val="28"/>
          <w:szCs w:val="28"/>
        </w:rPr>
      </w:pPr>
      <w:r w:rsidRPr="00046F6B">
        <w:rPr>
          <w:sz w:val="28"/>
          <w:szCs w:val="28"/>
        </w:rPr>
        <w:t>Таблица 2.5.-3</w:t>
      </w:r>
    </w:p>
    <w:p w:rsidR="001229BC" w:rsidRPr="00046F6B" w:rsidRDefault="00DE5B46">
      <w:pPr>
        <w:widowControl w:val="0"/>
        <w:jc w:val="center"/>
        <w:rPr>
          <w:sz w:val="28"/>
          <w:szCs w:val="28"/>
        </w:rPr>
      </w:pPr>
      <w:r w:rsidRPr="00046F6B">
        <w:rPr>
          <w:sz w:val="28"/>
          <w:szCs w:val="28"/>
        </w:rPr>
        <w:t>Возрастная структура населения Плотниковского сельсовета по состоянию на 01.01 2021 года (без учета начала пенсионной реформы)</w:t>
      </w:r>
    </w:p>
    <w:tbl>
      <w:tblPr>
        <w:tblpPr w:leftFromText="180" w:rightFromText="180" w:vertAnchor="text" w:horzAnchor="margin" w:tblpXSpec="center" w:tblpY="207"/>
        <w:tblW w:w="7338" w:type="dxa"/>
        <w:tblLayout w:type="fixed"/>
        <w:tblLook w:val="04A0" w:firstRow="1" w:lastRow="0" w:firstColumn="1" w:lastColumn="0" w:noHBand="0" w:noVBand="1"/>
      </w:tblPr>
      <w:tblGrid>
        <w:gridCol w:w="817"/>
        <w:gridCol w:w="3741"/>
        <w:gridCol w:w="1362"/>
        <w:gridCol w:w="1418"/>
      </w:tblGrid>
      <w:tr w:rsidR="001229BC" w:rsidRPr="00046F6B">
        <w:trPr>
          <w:trHeight w:val="564"/>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rPr>
                <w:b/>
              </w:rPr>
            </w:pPr>
            <w:r w:rsidRPr="00046F6B">
              <w:rPr>
                <w:b/>
              </w:rPr>
              <w:t>№</w:t>
            </w:r>
          </w:p>
        </w:tc>
        <w:tc>
          <w:tcPr>
            <w:tcW w:w="3741" w:type="dxa"/>
            <w:tcBorders>
              <w:top w:val="single" w:sz="4" w:space="0" w:color="auto"/>
              <w:left w:val="none" w:sz="4" w:space="0" w:color="000000"/>
              <w:bottom w:val="single" w:sz="4" w:space="0" w:color="auto"/>
              <w:right w:val="single" w:sz="4" w:space="0" w:color="auto"/>
            </w:tcBorders>
            <w:shd w:val="clear" w:color="auto" w:fill="auto"/>
            <w:vAlign w:val="center"/>
          </w:tcPr>
          <w:p w:rsidR="001229BC" w:rsidRPr="00046F6B" w:rsidRDefault="00DE5B46">
            <w:pPr>
              <w:rPr>
                <w:b/>
              </w:rPr>
            </w:pPr>
            <w:r w:rsidRPr="00046F6B">
              <w:rPr>
                <w:b/>
              </w:rPr>
              <w:t>Возрастные группы</w:t>
            </w:r>
          </w:p>
        </w:tc>
        <w:tc>
          <w:tcPr>
            <w:tcW w:w="1362" w:type="dxa"/>
            <w:tcBorders>
              <w:top w:val="single" w:sz="4" w:space="0" w:color="auto"/>
              <w:left w:val="none" w:sz="4" w:space="0" w:color="000000"/>
              <w:bottom w:val="single" w:sz="4" w:space="0" w:color="auto"/>
              <w:right w:val="single" w:sz="4" w:space="0" w:color="auto"/>
            </w:tcBorders>
            <w:shd w:val="clear" w:color="auto" w:fill="auto"/>
            <w:vAlign w:val="center"/>
          </w:tcPr>
          <w:p w:rsidR="001229BC" w:rsidRPr="00046F6B" w:rsidRDefault="00DE5B46">
            <w:pPr>
              <w:jc w:val="center"/>
              <w:rPr>
                <w:b/>
              </w:rPr>
            </w:pPr>
            <w:r w:rsidRPr="00046F6B">
              <w:rPr>
                <w:b/>
              </w:rPr>
              <w:t>человек</w:t>
            </w:r>
          </w:p>
        </w:tc>
        <w:tc>
          <w:tcPr>
            <w:tcW w:w="1418" w:type="dxa"/>
            <w:tcBorders>
              <w:top w:val="single" w:sz="4" w:space="0" w:color="auto"/>
              <w:left w:val="none" w:sz="4" w:space="0" w:color="000000"/>
              <w:bottom w:val="single" w:sz="4" w:space="0" w:color="auto"/>
              <w:right w:val="single" w:sz="4" w:space="0" w:color="auto"/>
            </w:tcBorders>
            <w:shd w:val="clear" w:color="auto" w:fill="auto"/>
            <w:vAlign w:val="center"/>
          </w:tcPr>
          <w:p w:rsidR="001229BC" w:rsidRPr="00046F6B" w:rsidRDefault="00DE5B46">
            <w:pPr>
              <w:jc w:val="center"/>
              <w:rPr>
                <w:b/>
              </w:rPr>
            </w:pPr>
            <w:r w:rsidRPr="00046F6B">
              <w:rPr>
                <w:b/>
              </w:rPr>
              <w:t xml:space="preserve">% </w:t>
            </w:r>
          </w:p>
        </w:tc>
      </w:tr>
      <w:tr w:rsidR="001229BC" w:rsidRPr="00046F6B">
        <w:trPr>
          <w:trHeight w:hRule="exact" w:val="454"/>
        </w:trPr>
        <w:tc>
          <w:tcPr>
            <w:tcW w:w="817" w:type="dxa"/>
            <w:tcBorders>
              <w:top w:val="none" w:sz="4" w:space="0" w:color="000000"/>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1</w:t>
            </w:r>
          </w:p>
        </w:tc>
        <w:tc>
          <w:tcPr>
            <w:tcW w:w="3741" w:type="dxa"/>
            <w:tcBorders>
              <w:top w:val="none" w:sz="4" w:space="0" w:color="000000"/>
              <w:left w:val="none" w:sz="4" w:space="0" w:color="000000"/>
              <w:bottom w:val="none" w:sz="4" w:space="0" w:color="000000"/>
              <w:right w:val="none" w:sz="4" w:space="0" w:color="000000"/>
            </w:tcBorders>
            <w:shd w:val="clear" w:color="auto" w:fill="auto"/>
            <w:noWrap/>
            <w:vAlign w:val="center"/>
          </w:tcPr>
          <w:p w:rsidR="001229BC" w:rsidRPr="00046F6B" w:rsidRDefault="00DE5B46">
            <w:r w:rsidRPr="00046F6B">
              <w:t>до 1 года</w:t>
            </w:r>
          </w:p>
        </w:tc>
        <w:tc>
          <w:tcPr>
            <w:tcW w:w="1362" w:type="dxa"/>
            <w:tcBorders>
              <w:top w:val="none" w:sz="4" w:space="0" w:color="000000"/>
              <w:left w:val="single" w:sz="4" w:space="0" w:color="auto"/>
              <w:bottom w:val="single" w:sz="4" w:space="0" w:color="auto"/>
              <w:right w:val="single" w:sz="4" w:space="0" w:color="auto"/>
            </w:tcBorders>
            <w:shd w:val="clear" w:color="auto" w:fill="auto"/>
            <w:vAlign w:val="center"/>
          </w:tcPr>
          <w:p w:rsidR="001229BC" w:rsidRPr="00046F6B" w:rsidRDefault="00DE5B46">
            <w:pPr>
              <w:jc w:val="center"/>
              <w:rPr>
                <w:bCs/>
              </w:rPr>
            </w:pPr>
            <w:r w:rsidRPr="00046F6B">
              <w:rPr>
                <w:bCs/>
              </w:rPr>
              <w:t>23</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bCs/>
              </w:rPr>
            </w:pPr>
            <w:r w:rsidRPr="00046F6B">
              <w:rPr>
                <w:bCs/>
              </w:rPr>
              <w:t>1,1</w:t>
            </w:r>
          </w:p>
        </w:tc>
      </w:tr>
      <w:tr w:rsidR="001229BC" w:rsidRPr="00046F6B">
        <w:trPr>
          <w:trHeight w:hRule="exact" w:val="454"/>
        </w:trPr>
        <w:tc>
          <w:tcPr>
            <w:tcW w:w="817" w:type="dxa"/>
            <w:tcBorders>
              <w:top w:val="none" w:sz="4" w:space="0" w:color="000000"/>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2</w:t>
            </w:r>
          </w:p>
        </w:tc>
        <w:tc>
          <w:tcPr>
            <w:tcW w:w="3741" w:type="dxa"/>
            <w:tcBorders>
              <w:top w:val="single" w:sz="4" w:space="0" w:color="auto"/>
              <w:left w:val="none" w:sz="4" w:space="0" w:color="000000"/>
              <w:bottom w:val="single" w:sz="4" w:space="0" w:color="auto"/>
              <w:right w:val="single" w:sz="4" w:space="0" w:color="auto"/>
            </w:tcBorders>
            <w:shd w:val="clear" w:color="auto" w:fill="auto"/>
            <w:vAlign w:val="center"/>
          </w:tcPr>
          <w:p w:rsidR="001229BC" w:rsidRPr="00046F6B" w:rsidRDefault="00DE5B46">
            <w:r w:rsidRPr="00046F6B">
              <w:t>1-6 лет</w:t>
            </w:r>
          </w:p>
        </w:tc>
        <w:tc>
          <w:tcPr>
            <w:tcW w:w="1362"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jc w:val="center"/>
              <w:rPr>
                <w:bCs/>
              </w:rPr>
            </w:pPr>
            <w:r w:rsidRPr="00046F6B">
              <w:rPr>
                <w:bCs/>
              </w:rPr>
              <w:t>165</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bCs/>
              </w:rPr>
            </w:pPr>
            <w:r w:rsidRPr="00046F6B">
              <w:rPr>
                <w:bCs/>
              </w:rPr>
              <w:t>8,6</w:t>
            </w:r>
          </w:p>
        </w:tc>
      </w:tr>
      <w:tr w:rsidR="001229BC" w:rsidRPr="00046F6B">
        <w:trPr>
          <w:trHeight w:hRule="exact" w:val="454"/>
        </w:trPr>
        <w:tc>
          <w:tcPr>
            <w:tcW w:w="817" w:type="dxa"/>
            <w:tcBorders>
              <w:top w:val="none" w:sz="4" w:space="0" w:color="000000"/>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3</w:t>
            </w:r>
          </w:p>
        </w:tc>
        <w:tc>
          <w:tcPr>
            <w:tcW w:w="3741"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r w:rsidRPr="00046F6B">
              <w:t xml:space="preserve">7 лет </w:t>
            </w:r>
          </w:p>
        </w:tc>
        <w:tc>
          <w:tcPr>
            <w:tcW w:w="1362"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jc w:val="center"/>
              <w:rPr>
                <w:bCs/>
              </w:rPr>
            </w:pPr>
            <w:r w:rsidRPr="00046F6B">
              <w:rPr>
                <w:bCs/>
              </w:rPr>
              <w:t>27</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bCs/>
              </w:rPr>
            </w:pPr>
            <w:r w:rsidRPr="00046F6B">
              <w:rPr>
                <w:bCs/>
              </w:rPr>
              <w:t>1,4</w:t>
            </w:r>
          </w:p>
        </w:tc>
      </w:tr>
      <w:tr w:rsidR="001229BC" w:rsidRPr="00046F6B">
        <w:trPr>
          <w:trHeight w:hRule="exact" w:val="454"/>
        </w:trPr>
        <w:tc>
          <w:tcPr>
            <w:tcW w:w="817" w:type="dxa"/>
            <w:tcBorders>
              <w:top w:val="none" w:sz="4" w:space="0" w:color="000000"/>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4</w:t>
            </w:r>
          </w:p>
        </w:tc>
        <w:tc>
          <w:tcPr>
            <w:tcW w:w="3741"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r w:rsidRPr="00046F6B">
              <w:t xml:space="preserve">8-15 лет </w:t>
            </w:r>
          </w:p>
        </w:tc>
        <w:tc>
          <w:tcPr>
            <w:tcW w:w="1362"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jc w:val="center"/>
              <w:rPr>
                <w:bCs/>
              </w:rPr>
            </w:pPr>
            <w:r w:rsidRPr="00046F6B">
              <w:rPr>
                <w:bCs/>
              </w:rPr>
              <w:t>181</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bCs/>
              </w:rPr>
            </w:pPr>
            <w:r w:rsidRPr="00046F6B">
              <w:rPr>
                <w:bCs/>
              </w:rPr>
              <w:t>9,4</w:t>
            </w:r>
          </w:p>
        </w:tc>
      </w:tr>
      <w:tr w:rsidR="001229BC" w:rsidRPr="00046F6B">
        <w:trPr>
          <w:trHeight w:hRule="exact" w:val="454"/>
        </w:trPr>
        <w:tc>
          <w:tcPr>
            <w:tcW w:w="817" w:type="dxa"/>
            <w:tcBorders>
              <w:top w:val="none" w:sz="4" w:space="0" w:color="000000"/>
              <w:left w:val="single" w:sz="4" w:space="0" w:color="auto"/>
              <w:bottom w:val="none" w:sz="4" w:space="0" w:color="000000"/>
              <w:right w:val="single" w:sz="4" w:space="0" w:color="auto"/>
            </w:tcBorders>
            <w:shd w:val="clear" w:color="auto" w:fill="auto"/>
            <w:vAlign w:val="center"/>
          </w:tcPr>
          <w:p w:rsidR="001229BC" w:rsidRPr="00046F6B" w:rsidRDefault="00DE5B46">
            <w:pPr>
              <w:jc w:val="center"/>
            </w:pPr>
            <w:r w:rsidRPr="00046F6B">
              <w:t>5</w:t>
            </w:r>
          </w:p>
        </w:tc>
        <w:tc>
          <w:tcPr>
            <w:tcW w:w="3741"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r w:rsidRPr="00046F6B">
              <w:t>16 лет</w:t>
            </w:r>
          </w:p>
        </w:tc>
        <w:tc>
          <w:tcPr>
            <w:tcW w:w="1362"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jc w:val="center"/>
              <w:rPr>
                <w:bCs/>
              </w:rPr>
            </w:pPr>
            <w:r w:rsidRPr="00046F6B">
              <w:rPr>
                <w:bCs/>
              </w:rPr>
              <w:t>19</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bCs/>
              </w:rPr>
            </w:pPr>
            <w:r w:rsidRPr="00046F6B">
              <w:rPr>
                <w:bCs/>
              </w:rPr>
              <w:t>1,0</w:t>
            </w:r>
          </w:p>
        </w:tc>
      </w:tr>
      <w:tr w:rsidR="001229BC" w:rsidRPr="00046F6B">
        <w:trPr>
          <w:trHeight w:hRule="exact" w:val="454"/>
        </w:trPr>
        <w:tc>
          <w:tcPr>
            <w:tcW w:w="817" w:type="dxa"/>
            <w:tcBorders>
              <w:top w:val="none" w:sz="4" w:space="0" w:color="000000"/>
              <w:left w:val="single" w:sz="4" w:space="0" w:color="auto"/>
              <w:bottom w:val="none" w:sz="4" w:space="0" w:color="000000"/>
              <w:right w:val="single" w:sz="4" w:space="0" w:color="auto"/>
            </w:tcBorders>
            <w:shd w:val="clear" w:color="auto" w:fill="auto"/>
            <w:vAlign w:val="center"/>
          </w:tcPr>
          <w:p w:rsidR="001229BC" w:rsidRPr="00046F6B" w:rsidRDefault="00DE5B46">
            <w:pPr>
              <w:jc w:val="center"/>
            </w:pPr>
            <w:r w:rsidRPr="00046F6B">
              <w:t>6</w:t>
            </w:r>
          </w:p>
        </w:tc>
        <w:tc>
          <w:tcPr>
            <w:tcW w:w="3741" w:type="dxa"/>
            <w:tcBorders>
              <w:top w:val="none" w:sz="4" w:space="0" w:color="000000"/>
              <w:left w:val="none" w:sz="4" w:space="0" w:color="000000"/>
              <w:bottom w:val="none" w:sz="4" w:space="0" w:color="000000"/>
              <w:right w:val="single" w:sz="4" w:space="0" w:color="auto"/>
            </w:tcBorders>
            <w:shd w:val="clear" w:color="auto" w:fill="auto"/>
            <w:vAlign w:val="center"/>
          </w:tcPr>
          <w:p w:rsidR="001229BC" w:rsidRPr="00046F6B" w:rsidRDefault="00DE5B46">
            <w:r w:rsidRPr="00046F6B">
              <w:t>17 лет</w:t>
            </w:r>
          </w:p>
        </w:tc>
        <w:tc>
          <w:tcPr>
            <w:tcW w:w="1362"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jc w:val="center"/>
              <w:rPr>
                <w:bCs/>
              </w:rPr>
            </w:pPr>
            <w:r w:rsidRPr="00046F6B">
              <w:rPr>
                <w:bCs/>
              </w:rPr>
              <w:t>17</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bCs/>
              </w:rPr>
            </w:pPr>
            <w:r w:rsidRPr="00046F6B">
              <w:rPr>
                <w:bCs/>
              </w:rPr>
              <w:t>0,9</w:t>
            </w:r>
          </w:p>
        </w:tc>
      </w:tr>
      <w:tr w:rsidR="001229BC" w:rsidRPr="00046F6B">
        <w:trPr>
          <w:trHeight w:hRule="exact" w:val="454"/>
        </w:trPr>
        <w:tc>
          <w:tcPr>
            <w:tcW w:w="817" w:type="dxa"/>
            <w:tcBorders>
              <w:top w:val="single" w:sz="4" w:space="0" w:color="auto"/>
              <w:left w:val="single" w:sz="4" w:space="0" w:color="auto"/>
              <w:bottom w:val="single" w:sz="4" w:space="0" w:color="auto"/>
              <w:right w:val="none" w:sz="4" w:space="0" w:color="000000"/>
            </w:tcBorders>
            <w:shd w:val="clear" w:color="auto" w:fill="auto"/>
            <w:vAlign w:val="center"/>
          </w:tcPr>
          <w:p w:rsidR="001229BC" w:rsidRPr="00046F6B" w:rsidRDefault="00DE5B46">
            <w:pPr>
              <w:jc w:val="center"/>
            </w:pPr>
            <w:r w:rsidRPr="00046F6B">
              <w:t>7</w:t>
            </w:r>
          </w:p>
        </w:tc>
        <w:tc>
          <w:tcPr>
            <w:tcW w:w="3741"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r w:rsidRPr="00046F6B">
              <w:t>16-59 - мужчины</w:t>
            </w:r>
          </w:p>
        </w:tc>
        <w:tc>
          <w:tcPr>
            <w:tcW w:w="1362"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jc w:val="center"/>
              <w:rPr>
                <w:bCs/>
              </w:rPr>
            </w:pPr>
            <w:r w:rsidRPr="00046F6B">
              <w:rPr>
                <w:bCs/>
              </w:rPr>
              <w:t>591</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bCs/>
              </w:rPr>
            </w:pPr>
            <w:r w:rsidRPr="00046F6B">
              <w:rPr>
                <w:bCs/>
              </w:rPr>
              <w:t>30,7</w:t>
            </w:r>
          </w:p>
        </w:tc>
      </w:tr>
      <w:tr w:rsidR="001229BC" w:rsidRPr="00046F6B">
        <w:trPr>
          <w:trHeight w:hRule="exact" w:val="454"/>
        </w:trPr>
        <w:tc>
          <w:tcPr>
            <w:tcW w:w="817" w:type="dxa"/>
            <w:tcBorders>
              <w:top w:val="none" w:sz="4" w:space="0" w:color="000000"/>
              <w:left w:val="single" w:sz="4" w:space="0" w:color="auto"/>
              <w:bottom w:val="single" w:sz="4" w:space="0" w:color="auto"/>
              <w:right w:val="none" w:sz="4" w:space="0" w:color="000000"/>
            </w:tcBorders>
            <w:shd w:val="clear" w:color="auto" w:fill="auto"/>
            <w:vAlign w:val="center"/>
          </w:tcPr>
          <w:p w:rsidR="001229BC" w:rsidRPr="00046F6B" w:rsidRDefault="00DE5B46">
            <w:pPr>
              <w:jc w:val="center"/>
            </w:pPr>
            <w:r w:rsidRPr="00046F6B">
              <w:t>8</w:t>
            </w:r>
          </w:p>
        </w:tc>
        <w:tc>
          <w:tcPr>
            <w:tcW w:w="3741" w:type="dxa"/>
            <w:tcBorders>
              <w:top w:val="none" w:sz="4" w:space="0" w:color="000000"/>
              <w:left w:val="single" w:sz="4" w:space="0" w:color="auto"/>
              <w:bottom w:val="single" w:sz="4" w:space="0" w:color="auto"/>
              <w:right w:val="single" w:sz="4" w:space="0" w:color="auto"/>
            </w:tcBorders>
            <w:shd w:val="clear" w:color="auto" w:fill="auto"/>
            <w:vAlign w:val="center"/>
          </w:tcPr>
          <w:p w:rsidR="001229BC" w:rsidRPr="00046F6B" w:rsidRDefault="00DE5B46">
            <w:r w:rsidRPr="00046F6B">
              <w:t>16-54 - женщины</w:t>
            </w:r>
          </w:p>
        </w:tc>
        <w:tc>
          <w:tcPr>
            <w:tcW w:w="1362"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jc w:val="center"/>
              <w:rPr>
                <w:bCs/>
              </w:rPr>
            </w:pPr>
            <w:r w:rsidRPr="00046F6B">
              <w:rPr>
                <w:bCs/>
              </w:rPr>
              <w:t>499</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bCs/>
              </w:rPr>
            </w:pPr>
            <w:r w:rsidRPr="00046F6B">
              <w:rPr>
                <w:bCs/>
              </w:rPr>
              <w:t>26,0</w:t>
            </w:r>
          </w:p>
        </w:tc>
      </w:tr>
      <w:tr w:rsidR="001229BC" w:rsidRPr="00046F6B">
        <w:trPr>
          <w:trHeight w:hRule="exact" w:val="454"/>
        </w:trPr>
        <w:tc>
          <w:tcPr>
            <w:tcW w:w="817" w:type="dxa"/>
            <w:tcBorders>
              <w:top w:val="none" w:sz="4" w:space="0" w:color="000000"/>
              <w:left w:val="single" w:sz="4" w:space="0" w:color="auto"/>
              <w:bottom w:val="single" w:sz="4" w:space="0" w:color="auto"/>
              <w:right w:val="none" w:sz="4" w:space="0" w:color="000000"/>
            </w:tcBorders>
            <w:shd w:val="clear" w:color="auto" w:fill="auto"/>
            <w:vAlign w:val="center"/>
          </w:tcPr>
          <w:p w:rsidR="001229BC" w:rsidRPr="00046F6B" w:rsidRDefault="00DE5B46">
            <w:pPr>
              <w:jc w:val="center"/>
            </w:pPr>
            <w:r w:rsidRPr="00046F6B">
              <w:t>9</w:t>
            </w:r>
          </w:p>
        </w:tc>
        <w:tc>
          <w:tcPr>
            <w:tcW w:w="3741" w:type="dxa"/>
            <w:tcBorders>
              <w:top w:val="none" w:sz="4" w:space="0" w:color="000000"/>
              <w:left w:val="single" w:sz="4" w:space="0" w:color="auto"/>
              <w:bottom w:val="single" w:sz="4" w:space="0" w:color="auto"/>
              <w:right w:val="single" w:sz="4" w:space="0" w:color="auto"/>
            </w:tcBorders>
            <w:shd w:val="clear" w:color="auto" w:fill="auto"/>
            <w:vAlign w:val="center"/>
          </w:tcPr>
          <w:p w:rsidR="001229BC" w:rsidRPr="00046F6B" w:rsidRDefault="00DE5B46">
            <w:r w:rsidRPr="00046F6B">
              <w:t xml:space="preserve">мужчины - 60 лет и старше </w:t>
            </w:r>
          </w:p>
        </w:tc>
        <w:tc>
          <w:tcPr>
            <w:tcW w:w="1362"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jc w:val="center"/>
              <w:rPr>
                <w:bCs/>
              </w:rPr>
            </w:pPr>
            <w:r w:rsidRPr="00046F6B">
              <w:rPr>
                <w:bCs/>
              </w:rPr>
              <w:t>143</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bCs/>
              </w:rPr>
            </w:pPr>
            <w:r w:rsidRPr="00046F6B">
              <w:rPr>
                <w:bCs/>
              </w:rPr>
              <w:t>7,4</w:t>
            </w:r>
          </w:p>
        </w:tc>
      </w:tr>
      <w:tr w:rsidR="001229BC" w:rsidRPr="00046F6B">
        <w:trPr>
          <w:trHeight w:hRule="exact" w:val="454"/>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10</w:t>
            </w:r>
          </w:p>
        </w:tc>
        <w:tc>
          <w:tcPr>
            <w:tcW w:w="3741"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r w:rsidRPr="00046F6B">
              <w:t>женщины - 55 лет и старше</w:t>
            </w:r>
          </w:p>
        </w:tc>
        <w:tc>
          <w:tcPr>
            <w:tcW w:w="1362"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rPr>
                <w:bCs/>
              </w:rPr>
            </w:pPr>
            <w:r w:rsidRPr="00046F6B">
              <w:rPr>
                <w:bCs/>
              </w:rPr>
              <w:t>296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rsidR="001229BC" w:rsidRPr="00046F6B" w:rsidRDefault="00DE5B46">
            <w:pPr>
              <w:jc w:val="center"/>
              <w:rPr>
                <w:bCs/>
              </w:rPr>
            </w:pPr>
            <w:r w:rsidRPr="00046F6B">
              <w:rPr>
                <w:bCs/>
              </w:rPr>
              <w:t>15,4</w:t>
            </w:r>
          </w:p>
        </w:tc>
      </w:tr>
      <w:tr w:rsidR="001229BC" w:rsidRPr="00046F6B">
        <w:trPr>
          <w:trHeight w:hRule="exact" w:val="690"/>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11</w:t>
            </w:r>
          </w:p>
        </w:tc>
        <w:tc>
          <w:tcPr>
            <w:tcW w:w="3741"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r w:rsidRPr="00046F6B">
              <w:t>Все население</w:t>
            </w:r>
          </w:p>
        </w:tc>
        <w:tc>
          <w:tcPr>
            <w:tcW w:w="1362"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rPr>
                <w:b/>
                <w:bCs/>
              </w:rPr>
            </w:pPr>
            <w:r w:rsidRPr="00046F6B">
              <w:rPr>
                <w:b/>
                <w:bCs/>
              </w:rPr>
              <w:t>1922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rPr>
                <w:b/>
                <w:bCs/>
              </w:rPr>
            </w:pPr>
            <w:r w:rsidRPr="00046F6B">
              <w:rPr>
                <w:b/>
                <w:bCs/>
              </w:rPr>
              <w:t>100,0</w:t>
            </w:r>
          </w:p>
        </w:tc>
      </w:tr>
    </w:tbl>
    <w:p w:rsidR="001229BC" w:rsidRPr="00046F6B" w:rsidRDefault="001229BC">
      <w:pPr>
        <w:widowControl w:val="0"/>
        <w:ind w:firstLine="567"/>
        <w:jc w:val="center"/>
        <w:rPr>
          <w:sz w:val="26"/>
          <w:szCs w:val="26"/>
        </w:rPr>
      </w:pPr>
    </w:p>
    <w:p w:rsidR="001229BC" w:rsidRPr="00046F6B" w:rsidRDefault="001229BC">
      <w:pPr>
        <w:widowControl w:val="0"/>
        <w:ind w:firstLine="567"/>
        <w:jc w:val="both"/>
        <w:rPr>
          <w:sz w:val="26"/>
          <w:szCs w:val="26"/>
        </w:rPr>
      </w:pPr>
    </w:p>
    <w:p w:rsidR="001229BC" w:rsidRPr="00046F6B" w:rsidRDefault="001229BC">
      <w:pPr>
        <w:widowControl w:val="0"/>
        <w:ind w:firstLine="567"/>
        <w:jc w:val="both"/>
        <w:rPr>
          <w:sz w:val="26"/>
          <w:szCs w:val="26"/>
        </w:rPr>
      </w:pPr>
    </w:p>
    <w:p w:rsidR="001229BC" w:rsidRPr="00046F6B" w:rsidRDefault="001229BC">
      <w:pPr>
        <w:widowControl w:val="0"/>
        <w:ind w:firstLine="567"/>
        <w:jc w:val="both"/>
        <w:rPr>
          <w:sz w:val="26"/>
          <w:szCs w:val="26"/>
        </w:rPr>
      </w:pPr>
    </w:p>
    <w:p w:rsidR="001229BC" w:rsidRPr="00046F6B" w:rsidRDefault="001229BC">
      <w:pPr>
        <w:widowControl w:val="0"/>
        <w:ind w:firstLine="567"/>
        <w:jc w:val="both"/>
        <w:rPr>
          <w:sz w:val="26"/>
          <w:szCs w:val="26"/>
        </w:rPr>
      </w:pPr>
    </w:p>
    <w:p w:rsidR="001229BC" w:rsidRPr="00046F6B" w:rsidRDefault="001229BC">
      <w:pPr>
        <w:widowControl w:val="0"/>
        <w:ind w:firstLine="567"/>
        <w:jc w:val="both"/>
        <w:rPr>
          <w:sz w:val="26"/>
          <w:szCs w:val="26"/>
        </w:rPr>
      </w:pPr>
    </w:p>
    <w:p w:rsidR="001229BC" w:rsidRPr="00046F6B" w:rsidRDefault="001229BC">
      <w:pPr>
        <w:widowControl w:val="0"/>
        <w:ind w:firstLine="567"/>
        <w:jc w:val="both"/>
        <w:rPr>
          <w:sz w:val="26"/>
          <w:szCs w:val="26"/>
        </w:rPr>
      </w:pPr>
    </w:p>
    <w:p w:rsidR="001229BC" w:rsidRPr="00046F6B" w:rsidRDefault="001229BC">
      <w:pPr>
        <w:widowControl w:val="0"/>
        <w:ind w:firstLine="567"/>
        <w:jc w:val="both"/>
        <w:rPr>
          <w:sz w:val="26"/>
          <w:szCs w:val="26"/>
        </w:rPr>
      </w:pPr>
    </w:p>
    <w:p w:rsidR="001229BC" w:rsidRPr="00046F6B" w:rsidRDefault="001229BC">
      <w:pPr>
        <w:widowControl w:val="0"/>
        <w:ind w:firstLine="567"/>
        <w:jc w:val="both"/>
        <w:rPr>
          <w:sz w:val="26"/>
          <w:szCs w:val="26"/>
        </w:rPr>
      </w:pPr>
    </w:p>
    <w:p w:rsidR="001229BC" w:rsidRPr="00046F6B" w:rsidRDefault="001229BC">
      <w:pPr>
        <w:widowControl w:val="0"/>
        <w:ind w:firstLine="567"/>
        <w:jc w:val="both"/>
        <w:rPr>
          <w:sz w:val="26"/>
          <w:szCs w:val="26"/>
        </w:rPr>
      </w:pPr>
    </w:p>
    <w:p w:rsidR="001229BC" w:rsidRPr="00046F6B" w:rsidRDefault="001229BC">
      <w:pPr>
        <w:widowControl w:val="0"/>
        <w:ind w:firstLine="567"/>
        <w:jc w:val="both"/>
        <w:rPr>
          <w:sz w:val="26"/>
          <w:szCs w:val="26"/>
        </w:rPr>
      </w:pPr>
    </w:p>
    <w:p w:rsidR="001229BC" w:rsidRPr="00046F6B" w:rsidRDefault="001229BC">
      <w:pPr>
        <w:widowControl w:val="0"/>
        <w:ind w:firstLine="567"/>
        <w:jc w:val="both"/>
        <w:rPr>
          <w:sz w:val="26"/>
          <w:szCs w:val="26"/>
        </w:rPr>
      </w:pPr>
    </w:p>
    <w:p w:rsidR="001229BC" w:rsidRPr="00046F6B" w:rsidRDefault="001229BC">
      <w:pPr>
        <w:widowControl w:val="0"/>
        <w:ind w:firstLine="567"/>
        <w:jc w:val="both"/>
        <w:rPr>
          <w:sz w:val="26"/>
          <w:szCs w:val="26"/>
        </w:rPr>
      </w:pPr>
    </w:p>
    <w:p w:rsidR="001229BC" w:rsidRPr="00046F6B" w:rsidRDefault="001229BC">
      <w:pPr>
        <w:widowControl w:val="0"/>
        <w:ind w:firstLine="567"/>
        <w:jc w:val="both"/>
        <w:rPr>
          <w:sz w:val="26"/>
          <w:szCs w:val="26"/>
        </w:rPr>
      </w:pPr>
    </w:p>
    <w:p w:rsidR="001229BC" w:rsidRPr="00046F6B" w:rsidRDefault="001229BC">
      <w:pPr>
        <w:widowControl w:val="0"/>
        <w:ind w:firstLine="567"/>
        <w:jc w:val="both"/>
        <w:rPr>
          <w:sz w:val="26"/>
          <w:szCs w:val="26"/>
        </w:rPr>
      </w:pPr>
    </w:p>
    <w:p w:rsidR="001229BC" w:rsidRPr="00046F6B" w:rsidRDefault="001229BC">
      <w:pPr>
        <w:widowControl w:val="0"/>
        <w:ind w:firstLine="567"/>
        <w:jc w:val="both"/>
        <w:rPr>
          <w:sz w:val="26"/>
          <w:szCs w:val="26"/>
        </w:rPr>
      </w:pPr>
    </w:p>
    <w:p w:rsidR="001229BC" w:rsidRPr="00046F6B" w:rsidRDefault="001229BC">
      <w:pPr>
        <w:widowControl w:val="0"/>
        <w:ind w:firstLine="567"/>
        <w:jc w:val="both"/>
        <w:rPr>
          <w:sz w:val="26"/>
          <w:szCs w:val="26"/>
        </w:rPr>
      </w:pPr>
    </w:p>
    <w:p w:rsidR="001229BC" w:rsidRPr="00046F6B" w:rsidRDefault="001229BC">
      <w:pPr>
        <w:widowControl w:val="0"/>
        <w:ind w:firstLine="567"/>
        <w:jc w:val="both"/>
        <w:rPr>
          <w:sz w:val="26"/>
          <w:szCs w:val="26"/>
        </w:rPr>
      </w:pPr>
    </w:p>
    <w:p w:rsidR="001229BC" w:rsidRPr="00046F6B" w:rsidRDefault="001229BC">
      <w:pPr>
        <w:widowControl w:val="0"/>
        <w:ind w:firstLine="567"/>
        <w:jc w:val="both"/>
        <w:rPr>
          <w:sz w:val="26"/>
          <w:szCs w:val="26"/>
        </w:rPr>
      </w:pPr>
    </w:p>
    <w:p w:rsidR="001229BC" w:rsidRPr="00046F6B" w:rsidRDefault="001229BC">
      <w:pPr>
        <w:widowControl w:val="0"/>
        <w:ind w:firstLine="567"/>
        <w:jc w:val="both"/>
        <w:rPr>
          <w:sz w:val="26"/>
          <w:szCs w:val="26"/>
        </w:rPr>
      </w:pPr>
    </w:p>
    <w:p w:rsidR="001229BC" w:rsidRPr="00046F6B" w:rsidRDefault="001229BC">
      <w:pPr>
        <w:widowControl w:val="0"/>
        <w:ind w:firstLine="567"/>
        <w:jc w:val="both"/>
        <w:rPr>
          <w:sz w:val="26"/>
          <w:szCs w:val="26"/>
        </w:rPr>
      </w:pPr>
    </w:p>
    <w:p w:rsidR="001229BC" w:rsidRPr="00046F6B" w:rsidRDefault="00DE5B46">
      <w:pPr>
        <w:widowControl w:val="0"/>
        <w:ind w:firstLine="567"/>
        <w:jc w:val="both"/>
        <w:rPr>
          <w:sz w:val="28"/>
          <w:szCs w:val="28"/>
        </w:rPr>
      </w:pPr>
      <w:r w:rsidRPr="00046F6B">
        <w:rPr>
          <w:sz w:val="28"/>
          <w:szCs w:val="28"/>
        </w:rPr>
        <w:t>Численность населения Плотниковского сельсовета в трудоспособном возрасте на начало 2021 года составляла 54,7% от общей численности постоянного населения поселения. Численность лиц старше трудоспособного возраста составляла 24,6% от общей численности постоянного населения, что хорошо демонстрирует диаграмма на рисунке 2.5.-2.</w:t>
      </w:r>
    </w:p>
    <w:p w:rsidR="001229BC" w:rsidRPr="00046F6B" w:rsidRDefault="00DE5B46">
      <w:pPr>
        <w:widowControl w:val="0"/>
        <w:ind w:firstLine="567"/>
        <w:jc w:val="both"/>
        <w:rPr>
          <w:sz w:val="28"/>
          <w:szCs w:val="28"/>
        </w:rPr>
      </w:pPr>
      <w:r w:rsidRPr="00046F6B">
        <w:rPr>
          <w:sz w:val="28"/>
          <w:szCs w:val="28"/>
        </w:rPr>
        <w:t>Сложившаяся за последние десятилетия тенденция снижения численности сельского населения за счет миграционного оттока в пригородные и городские местности постепенно стала причиной опустения территорий сельских районов области, и в том числе была актуальной для сложившихся населенных пунктов в Плотниковском сельсовете. Кроме того, снижение численности населения трудоспособного возраста является довольно опасной тенденцией на текущий момент. Это увеличивает социальную нагрузку на местный бюджет. Хотя соотношение работоспособной части населения значительно изменится к 2024 году за счет правительственных решений (пенсионная реформа).</w:t>
      </w:r>
    </w:p>
    <w:p w:rsidR="001229BC" w:rsidRPr="00046F6B" w:rsidRDefault="001229BC">
      <w:pPr>
        <w:widowControl w:val="0"/>
        <w:ind w:firstLine="567"/>
        <w:jc w:val="both"/>
        <w:rPr>
          <w:sz w:val="26"/>
          <w:szCs w:val="26"/>
        </w:rPr>
      </w:pPr>
    </w:p>
    <w:p w:rsidR="001229BC" w:rsidRPr="00046F6B" w:rsidRDefault="00DE5B46">
      <w:pPr>
        <w:widowControl w:val="0"/>
        <w:ind w:firstLine="567"/>
        <w:jc w:val="center"/>
        <w:rPr>
          <w:sz w:val="26"/>
          <w:szCs w:val="26"/>
        </w:rPr>
      </w:pPr>
      <w:r w:rsidRPr="00046F6B">
        <w:rPr>
          <w:noProof/>
        </w:rPr>
        <w:drawing>
          <wp:inline distT="0" distB="0" distL="0" distR="0" wp14:anchorId="34187022" wp14:editId="2892A8F0">
            <wp:extent cx="4278086" cy="2438400"/>
            <wp:effectExtent l="0" t="0" r="27305" b="19050"/>
            <wp:docPr id="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1229BC" w:rsidRPr="00046F6B" w:rsidRDefault="001229BC">
      <w:pPr>
        <w:widowControl w:val="0"/>
        <w:ind w:firstLine="567"/>
        <w:jc w:val="both"/>
        <w:rPr>
          <w:sz w:val="28"/>
          <w:szCs w:val="28"/>
        </w:rPr>
      </w:pPr>
    </w:p>
    <w:p w:rsidR="001229BC" w:rsidRPr="00046F6B" w:rsidRDefault="00DE5B46">
      <w:pPr>
        <w:widowControl w:val="0"/>
        <w:ind w:firstLine="567"/>
        <w:jc w:val="center"/>
        <w:rPr>
          <w:sz w:val="28"/>
          <w:szCs w:val="28"/>
        </w:rPr>
      </w:pPr>
      <w:r w:rsidRPr="00046F6B">
        <w:rPr>
          <w:sz w:val="28"/>
          <w:szCs w:val="28"/>
        </w:rPr>
        <w:t>Рисунок 2.5.-2 - Соотношение численности лиц трудоспособного возраста, младше и старше трудоспособного возраста по Плотниковскому сельсовету на 01.01.2021.</w:t>
      </w:r>
    </w:p>
    <w:p w:rsidR="001229BC" w:rsidRPr="00046F6B" w:rsidRDefault="001229BC">
      <w:pPr>
        <w:widowControl w:val="0"/>
        <w:ind w:firstLine="567"/>
        <w:jc w:val="center"/>
        <w:rPr>
          <w:sz w:val="28"/>
          <w:szCs w:val="28"/>
        </w:rPr>
      </w:pPr>
    </w:p>
    <w:p w:rsidR="001229BC" w:rsidRPr="00046F6B" w:rsidRDefault="00DE5B46">
      <w:pPr>
        <w:pStyle w:val="af"/>
        <w:spacing w:before="0" w:beforeAutospacing="0" w:after="0" w:afterAutospacing="0"/>
        <w:ind w:firstLine="709"/>
        <w:jc w:val="both"/>
        <w:rPr>
          <w:sz w:val="28"/>
          <w:szCs w:val="28"/>
        </w:rPr>
      </w:pPr>
      <w:r w:rsidRPr="00046F6B">
        <w:rPr>
          <w:sz w:val="28"/>
          <w:szCs w:val="28"/>
        </w:rPr>
        <w:t>Перспективная численность населения определена на основе оценки численности постоянного населения Плотниковского сельсовета и возрастной структуры, ожидаемого их изменения на расчетный срок и первую очередь. При определении численности населения и основных возрастных групп, а также абсолютной и относительной величины трудовой части населения использована статистическая информация.</w:t>
      </w:r>
    </w:p>
    <w:p w:rsidR="001229BC" w:rsidRPr="00046F6B" w:rsidRDefault="00DE5B46">
      <w:pPr>
        <w:pStyle w:val="af"/>
        <w:spacing w:before="0" w:beforeAutospacing="0" w:after="0" w:afterAutospacing="0"/>
        <w:ind w:firstLine="709"/>
        <w:jc w:val="both"/>
        <w:rPr>
          <w:sz w:val="28"/>
          <w:szCs w:val="28"/>
        </w:rPr>
      </w:pPr>
      <w:r w:rsidRPr="00046F6B">
        <w:rPr>
          <w:sz w:val="28"/>
          <w:szCs w:val="28"/>
        </w:rPr>
        <w:t>Прогноз численности населения сельсовета учитывает сложившуюся демографическую ситуацию, перспективы социально-экономического развития поселения, основные положения федеральных, областных и местных целевых программ (в частности задачи увеличения рождаемости и закрепления населения в местах проживания).</w:t>
      </w:r>
    </w:p>
    <w:p w:rsidR="001229BC" w:rsidRPr="00046F6B" w:rsidRDefault="00DE5B46">
      <w:pPr>
        <w:tabs>
          <w:tab w:val="left" w:pos="978"/>
        </w:tabs>
        <w:ind w:firstLine="709"/>
        <w:jc w:val="both"/>
        <w:rPr>
          <w:sz w:val="28"/>
          <w:szCs w:val="28"/>
        </w:rPr>
      </w:pPr>
      <w:r w:rsidRPr="00046F6B">
        <w:rPr>
          <w:sz w:val="28"/>
          <w:szCs w:val="28"/>
        </w:rPr>
        <w:t>Изменение численности населения происходит за счет естественного и механического прироста. В перспективе ожидается прирост численности населения за счет миграционного потока.</w:t>
      </w:r>
    </w:p>
    <w:p w:rsidR="001229BC" w:rsidRPr="00046F6B" w:rsidRDefault="00DE5B46">
      <w:pPr>
        <w:pStyle w:val="af"/>
        <w:spacing w:before="0" w:beforeAutospacing="0" w:after="0" w:afterAutospacing="0"/>
        <w:ind w:firstLine="709"/>
        <w:jc w:val="both"/>
        <w:rPr>
          <w:sz w:val="28"/>
          <w:szCs w:val="28"/>
        </w:rPr>
      </w:pPr>
      <w:r w:rsidRPr="00046F6B">
        <w:rPr>
          <w:sz w:val="28"/>
          <w:szCs w:val="28"/>
        </w:rPr>
        <w:t xml:space="preserve">Для определения прогнозной численности постоянного населения Плотниковского сельского поселения на расчетный срок и первую очередь генерального плана приняты за основу данные Новосибирскстата в период 2014-2021гг. и предложения граждан по освоению территории под жилищное строительство. В соответствии со схемой территориального планирования Новосибирского района численность населения поселения к 2042г. должна составить 3300 человек, к 2032г. – 4850 человек. </w:t>
      </w:r>
    </w:p>
    <w:p w:rsidR="001229BC" w:rsidRPr="00046F6B" w:rsidRDefault="00DE5B46">
      <w:pPr>
        <w:pStyle w:val="af"/>
        <w:spacing w:before="0" w:beforeAutospacing="0" w:after="0" w:afterAutospacing="0"/>
        <w:ind w:firstLine="709"/>
        <w:jc w:val="both"/>
        <w:rPr>
          <w:sz w:val="28"/>
          <w:szCs w:val="28"/>
        </w:rPr>
      </w:pPr>
      <w:r w:rsidRPr="00046F6B">
        <w:rPr>
          <w:sz w:val="28"/>
          <w:szCs w:val="28"/>
        </w:rPr>
        <w:t>На начало 2021г. численность населения уменьшилась на 10% (исходный год для расчета в схеме территориального планирования – 2012г., численность составляла 2139 человек). Обозначенный прогноз изменения численности населения не соответствует сложившейся демографической ситуации.</w:t>
      </w:r>
    </w:p>
    <w:p w:rsidR="001229BC" w:rsidRPr="00046F6B" w:rsidRDefault="00DE5B46">
      <w:pPr>
        <w:pStyle w:val="af"/>
        <w:spacing w:before="0" w:beforeAutospacing="0" w:after="0" w:afterAutospacing="0"/>
        <w:ind w:firstLine="709"/>
        <w:jc w:val="both"/>
        <w:rPr>
          <w:sz w:val="28"/>
          <w:szCs w:val="28"/>
        </w:rPr>
      </w:pPr>
      <w:r w:rsidRPr="00046F6B">
        <w:rPr>
          <w:sz w:val="28"/>
          <w:szCs w:val="28"/>
        </w:rPr>
        <w:t>Графическая интерпретация показателей представлена на рисунке 2.5.-3, при этом используя известные математические методы прогноза численности населения, исключается упрощенный подход с сохранением достигнутых темпов изменения численности на перспективу.</w:t>
      </w:r>
    </w:p>
    <w:p w:rsidR="001229BC" w:rsidRPr="00046F6B" w:rsidRDefault="001229BC">
      <w:pPr>
        <w:jc w:val="center"/>
        <w:rPr>
          <w:sz w:val="20"/>
          <w:szCs w:val="20"/>
        </w:rPr>
      </w:pPr>
    </w:p>
    <w:p w:rsidR="001229BC" w:rsidRPr="00046F6B" w:rsidRDefault="00DE5B46">
      <w:pPr>
        <w:pStyle w:val="af"/>
        <w:spacing w:before="0" w:beforeAutospacing="0" w:after="0" w:afterAutospacing="0"/>
        <w:jc w:val="center"/>
        <w:rPr>
          <w:sz w:val="26"/>
          <w:szCs w:val="26"/>
        </w:rPr>
      </w:pPr>
      <w:r w:rsidRPr="00046F6B">
        <w:rPr>
          <w:noProof/>
        </w:rPr>
        <w:drawing>
          <wp:inline distT="0" distB="0" distL="0" distR="0" wp14:anchorId="1D67B7D6" wp14:editId="2F044C82">
            <wp:extent cx="4572000" cy="2743200"/>
            <wp:effectExtent l="0" t="0" r="0" b="0"/>
            <wp:docPr id="6"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1229BC" w:rsidRPr="00046F6B" w:rsidRDefault="00DE5B46">
      <w:pPr>
        <w:pStyle w:val="af"/>
        <w:spacing w:before="0" w:beforeAutospacing="0" w:after="0" w:afterAutospacing="0"/>
        <w:ind w:firstLine="567"/>
        <w:jc w:val="center"/>
        <w:rPr>
          <w:sz w:val="28"/>
          <w:szCs w:val="28"/>
        </w:rPr>
      </w:pPr>
      <w:r w:rsidRPr="00046F6B">
        <w:rPr>
          <w:sz w:val="28"/>
          <w:szCs w:val="28"/>
        </w:rPr>
        <w:t xml:space="preserve">Рисунок 2.5.-3 Прогноз численности постоянного населения Плотниковский сельсовета </w:t>
      </w:r>
    </w:p>
    <w:p w:rsidR="001229BC" w:rsidRPr="00046F6B" w:rsidRDefault="001229BC">
      <w:pPr>
        <w:pStyle w:val="af"/>
        <w:spacing w:before="0" w:beforeAutospacing="0" w:after="0" w:afterAutospacing="0"/>
        <w:ind w:firstLine="567"/>
        <w:jc w:val="center"/>
        <w:rPr>
          <w:sz w:val="28"/>
          <w:szCs w:val="28"/>
        </w:rPr>
      </w:pPr>
    </w:p>
    <w:p w:rsidR="001229BC" w:rsidRPr="00046F6B" w:rsidRDefault="00DE5B46">
      <w:pPr>
        <w:pStyle w:val="af"/>
        <w:spacing w:before="0" w:beforeAutospacing="0" w:after="0" w:afterAutospacing="0"/>
        <w:ind w:firstLine="709"/>
        <w:jc w:val="both"/>
        <w:rPr>
          <w:sz w:val="28"/>
          <w:szCs w:val="28"/>
        </w:rPr>
      </w:pPr>
      <w:r w:rsidRPr="00046F6B">
        <w:rPr>
          <w:sz w:val="28"/>
          <w:szCs w:val="28"/>
        </w:rPr>
        <w:t xml:space="preserve">На рисунке 2.5.-3 отражен тренд изменения численности населения. Расчетная численность населения к 2042г. будет увеличиваться в связи с комплексной застройкой территории. Инвестиционная привлекательность территории обусловлена транспортной доступностью, рекреационными ресурсами, развитой социальной инфраструктурой. Территория малоэтажной жилищной застройки составит порядка 140 га. Основная доля нового жилищного строительства будет приходиться на с. Плотниково (районы новой застройки). </w:t>
      </w:r>
    </w:p>
    <w:p w:rsidR="001229BC" w:rsidRPr="00046F6B" w:rsidRDefault="00DE5B46">
      <w:pPr>
        <w:pStyle w:val="af"/>
        <w:spacing w:before="0" w:beforeAutospacing="0" w:after="0" w:afterAutospacing="0"/>
        <w:ind w:firstLine="709"/>
        <w:jc w:val="right"/>
        <w:rPr>
          <w:sz w:val="28"/>
          <w:szCs w:val="28"/>
        </w:rPr>
      </w:pPr>
      <w:r w:rsidRPr="00046F6B">
        <w:rPr>
          <w:sz w:val="28"/>
          <w:szCs w:val="28"/>
        </w:rPr>
        <w:t xml:space="preserve">Таблица 2.5.-4 </w:t>
      </w:r>
    </w:p>
    <w:p w:rsidR="001229BC" w:rsidRPr="00046F6B" w:rsidRDefault="00DE5B46">
      <w:pPr>
        <w:pStyle w:val="af"/>
        <w:spacing w:before="0" w:beforeAutospacing="0" w:after="0" w:afterAutospacing="0"/>
        <w:ind w:firstLine="567"/>
        <w:jc w:val="center"/>
        <w:rPr>
          <w:sz w:val="28"/>
          <w:szCs w:val="28"/>
        </w:rPr>
      </w:pPr>
      <w:r w:rsidRPr="00046F6B">
        <w:rPr>
          <w:sz w:val="28"/>
          <w:szCs w:val="28"/>
        </w:rPr>
        <w:t xml:space="preserve">Прогнозная численность населения Плотниковского сельсовета </w:t>
      </w:r>
    </w:p>
    <w:tbl>
      <w:tblPr>
        <w:tblStyle w:val="af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6"/>
        <w:gridCol w:w="2336"/>
        <w:gridCol w:w="2336"/>
        <w:gridCol w:w="2337"/>
      </w:tblGrid>
      <w:tr w:rsidR="00046F6B" w:rsidRPr="00046F6B">
        <w:trPr>
          <w:trHeight w:val="300"/>
        </w:trPr>
        <w:tc>
          <w:tcPr>
            <w:tcW w:w="2336" w:type="dxa"/>
            <w:vMerge w:val="restart"/>
          </w:tcPr>
          <w:p w:rsidR="001229BC" w:rsidRPr="00046F6B" w:rsidRDefault="00DE5B46">
            <w:pPr>
              <w:pStyle w:val="af"/>
              <w:spacing w:before="0" w:beforeAutospacing="0" w:after="0" w:afterAutospacing="0"/>
              <w:jc w:val="both"/>
              <w:rPr>
                <w:rFonts w:ascii="Times New Roman" w:hAnsi="Times New Roman" w:cs="Times New Roman"/>
                <w:b/>
              </w:rPr>
            </w:pPr>
            <w:r w:rsidRPr="00046F6B">
              <w:rPr>
                <w:rFonts w:ascii="Times New Roman" w:hAnsi="Times New Roman" w:cs="Times New Roman"/>
                <w:b/>
              </w:rPr>
              <w:t>Наименование населенного пункта</w:t>
            </w:r>
          </w:p>
        </w:tc>
        <w:tc>
          <w:tcPr>
            <w:tcW w:w="7009" w:type="dxa"/>
            <w:gridSpan w:val="3"/>
          </w:tcPr>
          <w:p w:rsidR="001229BC" w:rsidRPr="00046F6B" w:rsidRDefault="00DE5B46">
            <w:pPr>
              <w:pStyle w:val="af"/>
              <w:spacing w:before="0" w:beforeAutospacing="0" w:after="0" w:afterAutospacing="0"/>
              <w:jc w:val="center"/>
              <w:rPr>
                <w:rFonts w:ascii="Times New Roman" w:hAnsi="Times New Roman" w:cs="Times New Roman"/>
                <w:b/>
              </w:rPr>
            </w:pPr>
            <w:r w:rsidRPr="00046F6B">
              <w:rPr>
                <w:rFonts w:ascii="Times New Roman" w:hAnsi="Times New Roman" w:cs="Times New Roman"/>
                <w:b/>
              </w:rPr>
              <w:t>Этапы прогноза</w:t>
            </w:r>
          </w:p>
        </w:tc>
      </w:tr>
      <w:tr w:rsidR="00046F6B" w:rsidRPr="00046F6B">
        <w:trPr>
          <w:trHeight w:val="272"/>
        </w:trPr>
        <w:tc>
          <w:tcPr>
            <w:tcW w:w="2336" w:type="dxa"/>
            <w:vMerge/>
          </w:tcPr>
          <w:p w:rsidR="001229BC" w:rsidRPr="00046F6B" w:rsidRDefault="001229BC">
            <w:pPr>
              <w:pStyle w:val="af"/>
              <w:spacing w:before="0" w:beforeAutospacing="0" w:after="0" w:afterAutospacing="0"/>
              <w:jc w:val="both"/>
              <w:rPr>
                <w:rFonts w:ascii="Times New Roman" w:hAnsi="Times New Roman" w:cs="Times New Roman"/>
                <w:b/>
              </w:rPr>
            </w:pPr>
          </w:p>
        </w:tc>
        <w:tc>
          <w:tcPr>
            <w:tcW w:w="2336" w:type="dxa"/>
            <w:vAlign w:val="center"/>
          </w:tcPr>
          <w:p w:rsidR="001229BC" w:rsidRPr="00046F6B" w:rsidRDefault="00DE5B46">
            <w:pPr>
              <w:pStyle w:val="af"/>
              <w:spacing w:before="0" w:beforeAutospacing="0" w:after="0" w:afterAutospacing="0"/>
              <w:jc w:val="center"/>
              <w:rPr>
                <w:rFonts w:ascii="Times New Roman" w:hAnsi="Times New Roman" w:cs="Times New Roman"/>
                <w:b/>
              </w:rPr>
            </w:pPr>
            <w:r w:rsidRPr="00046F6B">
              <w:rPr>
                <w:rFonts w:ascii="Times New Roman" w:hAnsi="Times New Roman" w:cs="Times New Roman"/>
                <w:b/>
              </w:rPr>
              <w:t>2021г.</w:t>
            </w:r>
          </w:p>
        </w:tc>
        <w:tc>
          <w:tcPr>
            <w:tcW w:w="2336" w:type="dxa"/>
            <w:vAlign w:val="center"/>
          </w:tcPr>
          <w:p w:rsidR="001229BC" w:rsidRPr="00046F6B" w:rsidRDefault="00DE5B46">
            <w:pPr>
              <w:pStyle w:val="af"/>
              <w:spacing w:before="0" w:beforeAutospacing="0" w:after="0" w:afterAutospacing="0"/>
              <w:jc w:val="center"/>
              <w:rPr>
                <w:rFonts w:ascii="Times New Roman" w:hAnsi="Times New Roman" w:cs="Times New Roman"/>
                <w:b/>
              </w:rPr>
            </w:pPr>
            <w:r w:rsidRPr="00046F6B">
              <w:rPr>
                <w:rFonts w:ascii="Times New Roman" w:hAnsi="Times New Roman" w:cs="Times New Roman"/>
                <w:b/>
              </w:rPr>
              <w:t>2032г.</w:t>
            </w:r>
          </w:p>
        </w:tc>
        <w:tc>
          <w:tcPr>
            <w:tcW w:w="2337" w:type="dxa"/>
            <w:vAlign w:val="center"/>
          </w:tcPr>
          <w:p w:rsidR="001229BC" w:rsidRPr="00046F6B" w:rsidRDefault="00DE5B46">
            <w:pPr>
              <w:pStyle w:val="af"/>
              <w:spacing w:before="0" w:beforeAutospacing="0" w:after="0" w:afterAutospacing="0"/>
              <w:jc w:val="center"/>
              <w:rPr>
                <w:rFonts w:ascii="Times New Roman" w:hAnsi="Times New Roman" w:cs="Times New Roman"/>
                <w:b/>
              </w:rPr>
            </w:pPr>
            <w:r w:rsidRPr="00046F6B">
              <w:rPr>
                <w:rFonts w:ascii="Times New Roman" w:hAnsi="Times New Roman" w:cs="Times New Roman"/>
                <w:b/>
              </w:rPr>
              <w:t>2042г.</w:t>
            </w:r>
          </w:p>
        </w:tc>
      </w:tr>
      <w:tr w:rsidR="00046F6B" w:rsidRPr="00046F6B">
        <w:tc>
          <w:tcPr>
            <w:tcW w:w="2336" w:type="dxa"/>
            <w:vAlign w:val="center"/>
          </w:tcPr>
          <w:p w:rsidR="001229BC" w:rsidRPr="00046F6B" w:rsidRDefault="00DE5B46">
            <w:pPr>
              <w:rPr>
                <w:rFonts w:ascii="Times New Roman" w:hAnsi="Times New Roman" w:cs="Times New Roman"/>
              </w:rPr>
            </w:pPr>
            <w:r w:rsidRPr="00046F6B">
              <w:rPr>
                <w:rFonts w:ascii="Times New Roman" w:hAnsi="Times New Roman" w:cs="Times New Roman"/>
              </w:rPr>
              <w:t>с. Плотниково</w:t>
            </w:r>
          </w:p>
        </w:tc>
        <w:tc>
          <w:tcPr>
            <w:tcW w:w="2336" w:type="dxa"/>
            <w:vAlign w:val="center"/>
          </w:tcPr>
          <w:p w:rsidR="001229BC" w:rsidRPr="00046F6B" w:rsidRDefault="00DE5B46">
            <w:pPr>
              <w:jc w:val="center"/>
              <w:rPr>
                <w:rFonts w:ascii="Times New Roman" w:hAnsi="Times New Roman" w:cs="Times New Roman"/>
              </w:rPr>
            </w:pPr>
            <w:r w:rsidRPr="00046F6B">
              <w:rPr>
                <w:rFonts w:ascii="Times New Roman" w:hAnsi="Times New Roman" w:cs="Times New Roman"/>
              </w:rPr>
              <w:t>1359</w:t>
            </w:r>
          </w:p>
        </w:tc>
        <w:tc>
          <w:tcPr>
            <w:tcW w:w="2336" w:type="dxa"/>
            <w:vAlign w:val="center"/>
          </w:tcPr>
          <w:p w:rsidR="001229BC" w:rsidRPr="00046F6B" w:rsidRDefault="00DE5B46">
            <w:pPr>
              <w:pStyle w:val="af"/>
              <w:spacing w:before="0" w:beforeAutospacing="0" w:after="0" w:afterAutospacing="0"/>
              <w:jc w:val="center"/>
              <w:rPr>
                <w:rFonts w:ascii="Times New Roman" w:hAnsi="Times New Roman" w:cs="Times New Roman"/>
              </w:rPr>
            </w:pPr>
            <w:r w:rsidRPr="00046F6B">
              <w:rPr>
                <w:rFonts w:ascii="Times New Roman" w:hAnsi="Times New Roman" w:cs="Times New Roman"/>
              </w:rPr>
              <w:t>5000</w:t>
            </w:r>
          </w:p>
        </w:tc>
        <w:tc>
          <w:tcPr>
            <w:tcW w:w="2337" w:type="dxa"/>
            <w:vAlign w:val="center"/>
          </w:tcPr>
          <w:p w:rsidR="001229BC" w:rsidRPr="00046F6B" w:rsidRDefault="00DE5B46">
            <w:pPr>
              <w:pStyle w:val="af"/>
              <w:spacing w:before="0" w:beforeAutospacing="0" w:after="0" w:afterAutospacing="0"/>
              <w:jc w:val="center"/>
              <w:rPr>
                <w:rFonts w:ascii="Times New Roman" w:hAnsi="Times New Roman" w:cs="Times New Roman"/>
              </w:rPr>
            </w:pPr>
            <w:r w:rsidRPr="00046F6B">
              <w:rPr>
                <w:rFonts w:ascii="Times New Roman" w:hAnsi="Times New Roman" w:cs="Times New Roman"/>
                <w:lang w:eastAsia="en-US"/>
              </w:rPr>
              <w:t>9385</w:t>
            </w:r>
          </w:p>
        </w:tc>
      </w:tr>
      <w:tr w:rsidR="00046F6B" w:rsidRPr="00046F6B">
        <w:tc>
          <w:tcPr>
            <w:tcW w:w="2336" w:type="dxa"/>
            <w:vAlign w:val="center"/>
          </w:tcPr>
          <w:p w:rsidR="001229BC" w:rsidRPr="00046F6B" w:rsidRDefault="00DE5B46">
            <w:pPr>
              <w:rPr>
                <w:rFonts w:ascii="Times New Roman" w:hAnsi="Times New Roman" w:cs="Times New Roman"/>
              </w:rPr>
            </w:pPr>
            <w:r w:rsidRPr="00046F6B">
              <w:rPr>
                <w:rFonts w:ascii="Times New Roman" w:hAnsi="Times New Roman" w:cs="Times New Roman"/>
              </w:rPr>
              <w:t>ж.д. ст. Жеребцово</w:t>
            </w:r>
          </w:p>
        </w:tc>
        <w:tc>
          <w:tcPr>
            <w:tcW w:w="2336" w:type="dxa"/>
            <w:vAlign w:val="center"/>
          </w:tcPr>
          <w:p w:rsidR="001229BC" w:rsidRPr="00046F6B" w:rsidRDefault="00DE5B46">
            <w:pPr>
              <w:jc w:val="center"/>
              <w:rPr>
                <w:rFonts w:ascii="Times New Roman" w:hAnsi="Times New Roman" w:cs="Times New Roman"/>
              </w:rPr>
            </w:pPr>
            <w:r w:rsidRPr="00046F6B">
              <w:rPr>
                <w:rFonts w:ascii="Times New Roman" w:hAnsi="Times New Roman" w:cs="Times New Roman"/>
              </w:rPr>
              <w:t>215</w:t>
            </w:r>
          </w:p>
        </w:tc>
        <w:tc>
          <w:tcPr>
            <w:tcW w:w="2336" w:type="dxa"/>
            <w:vAlign w:val="center"/>
          </w:tcPr>
          <w:p w:rsidR="001229BC" w:rsidRPr="00046F6B" w:rsidRDefault="00DE5B46">
            <w:pPr>
              <w:jc w:val="center"/>
              <w:rPr>
                <w:rFonts w:ascii="Times New Roman" w:hAnsi="Times New Roman" w:cs="Times New Roman"/>
              </w:rPr>
            </w:pPr>
            <w:r w:rsidRPr="00046F6B">
              <w:rPr>
                <w:rFonts w:ascii="Times New Roman" w:hAnsi="Times New Roman" w:cs="Times New Roman"/>
              </w:rPr>
              <w:t>220</w:t>
            </w:r>
          </w:p>
        </w:tc>
        <w:tc>
          <w:tcPr>
            <w:tcW w:w="2337" w:type="dxa"/>
            <w:vAlign w:val="center"/>
          </w:tcPr>
          <w:p w:rsidR="001229BC" w:rsidRPr="00046F6B" w:rsidRDefault="00DE5B46">
            <w:pPr>
              <w:jc w:val="center"/>
              <w:rPr>
                <w:rFonts w:ascii="Times New Roman" w:hAnsi="Times New Roman" w:cs="Times New Roman"/>
              </w:rPr>
            </w:pPr>
            <w:r w:rsidRPr="00046F6B">
              <w:rPr>
                <w:rFonts w:ascii="Times New Roman" w:hAnsi="Times New Roman" w:cs="Times New Roman"/>
              </w:rPr>
              <w:t>220</w:t>
            </w:r>
          </w:p>
        </w:tc>
      </w:tr>
      <w:tr w:rsidR="00046F6B" w:rsidRPr="00046F6B">
        <w:tc>
          <w:tcPr>
            <w:tcW w:w="2336" w:type="dxa"/>
            <w:vAlign w:val="center"/>
          </w:tcPr>
          <w:p w:rsidR="001229BC" w:rsidRPr="00046F6B" w:rsidRDefault="00DE5B46">
            <w:pPr>
              <w:rPr>
                <w:rFonts w:ascii="Times New Roman" w:hAnsi="Times New Roman" w:cs="Times New Roman"/>
              </w:rPr>
            </w:pPr>
            <w:r w:rsidRPr="00046F6B">
              <w:rPr>
                <w:rFonts w:ascii="Times New Roman" w:hAnsi="Times New Roman" w:cs="Times New Roman"/>
              </w:rPr>
              <w:t>с. Жеребцово</w:t>
            </w:r>
          </w:p>
        </w:tc>
        <w:tc>
          <w:tcPr>
            <w:tcW w:w="2336" w:type="dxa"/>
            <w:vAlign w:val="center"/>
          </w:tcPr>
          <w:p w:rsidR="001229BC" w:rsidRPr="00046F6B" w:rsidRDefault="00DE5B46">
            <w:pPr>
              <w:jc w:val="center"/>
              <w:rPr>
                <w:rFonts w:ascii="Times New Roman" w:hAnsi="Times New Roman" w:cs="Times New Roman"/>
              </w:rPr>
            </w:pPr>
            <w:r w:rsidRPr="00046F6B">
              <w:rPr>
                <w:rFonts w:ascii="Times New Roman" w:hAnsi="Times New Roman" w:cs="Times New Roman"/>
              </w:rPr>
              <w:t>344</w:t>
            </w:r>
          </w:p>
        </w:tc>
        <w:tc>
          <w:tcPr>
            <w:tcW w:w="2336"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338</w:t>
            </w:r>
          </w:p>
        </w:tc>
        <w:tc>
          <w:tcPr>
            <w:tcW w:w="233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335</w:t>
            </w:r>
          </w:p>
        </w:tc>
      </w:tr>
      <w:tr w:rsidR="00046F6B" w:rsidRPr="00046F6B">
        <w:tc>
          <w:tcPr>
            <w:tcW w:w="2336" w:type="dxa"/>
            <w:vAlign w:val="center"/>
          </w:tcPr>
          <w:p w:rsidR="001229BC" w:rsidRPr="00046F6B" w:rsidRDefault="00DE5B46">
            <w:pPr>
              <w:rPr>
                <w:rFonts w:ascii="Times New Roman" w:hAnsi="Times New Roman" w:cs="Times New Roman"/>
              </w:rPr>
            </w:pPr>
            <w:r w:rsidRPr="00046F6B">
              <w:rPr>
                <w:rFonts w:ascii="Times New Roman" w:hAnsi="Times New Roman" w:cs="Times New Roman"/>
              </w:rPr>
              <w:t>п. Михайловский</w:t>
            </w:r>
          </w:p>
        </w:tc>
        <w:tc>
          <w:tcPr>
            <w:tcW w:w="2336" w:type="dxa"/>
            <w:vAlign w:val="center"/>
          </w:tcPr>
          <w:p w:rsidR="001229BC" w:rsidRPr="00046F6B" w:rsidRDefault="00DE5B46">
            <w:pPr>
              <w:jc w:val="center"/>
              <w:rPr>
                <w:rFonts w:ascii="Times New Roman" w:hAnsi="Times New Roman" w:cs="Times New Roman"/>
              </w:rPr>
            </w:pPr>
            <w:r w:rsidRPr="00046F6B">
              <w:rPr>
                <w:rFonts w:ascii="Times New Roman" w:hAnsi="Times New Roman" w:cs="Times New Roman"/>
              </w:rPr>
              <w:t>2</w:t>
            </w:r>
          </w:p>
        </w:tc>
        <w:tc>
          <w:tcPr>
            <w:tcW w:w="2336" w:type="dxa"/>
            <w:vAlign w:val="center"/>
          </w:tcPr>
          <w:p w:rsidR="001229BC" w:rsidRPr="00046F6B" w:rsidRDefault="00DE5B46">
            <w:pPr>
              <w:jc w:val="center"/>
              <w:rPr>
                <w:rFonts w:ascii="Times New Roman" w:hAnsi="Times New Roman" w:cs="Times New Roman"/>
              </w:rPr>
            </w:pPr>
            <w:r w:rsidRPr="00046F6B">
              <w:rPr>
                <w:rFonts w:ascii="Times New Roman" w:hAnsi="Times New Roman" w:cs="Times New Roman"/>
              </w:rPr>
              <w:t>1</w:t>
            </w:r>
          </w:p>
        </w:tc>
        <w:tc>
          <w:tcPr>
            <w:tcW w:w="2337" w:type="dxa"/>
            <w:vAlign w:val="center"/>
          </w:tcPr>
          <w:p w:rsidR="001229BC" w:rsidRPr="00046F6B" w:rsidRDefault="00DE5B46">
            <w:pPr>
              <w:jc w:val="center"/>
              <w:rPr>
                <w:rFonts w:ascii="Times New Roman" w:hAnsi="Times New Roman" w:cs="Times New Roman"/>
              </w:rPr>
            </w:pPr>
            <w:r w:rsidRPr="00046F6B">
              <w:rPr>
                <w:rFonts w:ascii="Times New Roman" w:hAnsi="Times New Roman" w:cs="Times New Roman"/>
              </w:rPr>
              <w:t>1</w:t>
            </w:r>
          </w:p>
        </w:tc>
      </w:tr>
      <w:tr w:rsidR="00046F6B" w:rsidRPr="00046F6B">
        <w:tc>
          <w:tcPr>
            <w:tcW w:w="2336" w:type="dxa"/>
            <w:vAlign w:val="center"/>
          </w:tcPr>
          <w:p w:rsidR="001229BC" w:rsidRPr="00046F6B" w:rsidRDefault="00DE5B46">
            <w:pPr>
              <w:rPr>
                <w:rFonts w:ascii="Times New Roman" w:hAnsi="Times New Roman" w:cs="Times New Roman"/>
              </w:rPr>
            </w:pPr>
            <w:r w:rsidRPr="00046F6B">
              <w:rPr>
                <w:rFonts w:ascii="Times New Roman" w:hAnsi="Times New Roman" w:cs="Times New Roman"/>
              </w:rPr>
              <w:t>с. Ярское</w:t>
            </w:r>
          </w:p>
        </w:tc>
        <w:tc>
          <w:tcPr>
            <w:tcW w:w="2336" w:type="dxa"/>
            <w:vAlign w:val="center"/>
          </w:tcPr>
          <w:p w:rsidR="001229BC" w:rsidRPr="00046F6B" w:rsidRDefault="00DE5B46">
            <w:pPr>
              <w:jc w:val="center"/>
              <w:rPr>
                <w:rFonts w:ascii="Times New Roman" w:hAnsi="Times New Roman" w:cs="Times New Roman"/>
              </w:rPr>
            </w:pPr>
            <w:r w:rsidRPr="00046F6B">
              <w:rPr>
                <w:rFonts w:ascii="Times New Roman" w:hAnsi="Times New Roman" w:cs="Times New Roman"/>
              </w:rPr>
              <w:t>2</w:t>
            </w:r>
          </w:p>
        </w:tc>
        <w:tc>
          <w:tcPr>
            <w:tcW w:w="2336"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1</w:t>
            </w:r>
          </w:p>
        </w:tc>
        <w:tc>
          <w:tcPr>
            <w:tcW w:w="233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1</w:t>
            </w:r>
          </w:p>
        </w:tc>
      </w:tr>
      <w:tr w:rsidR="001229BC" w:rsidRPr="00046F6B">
        <w:tc>
          <w:tcPr>
            <w:tcW w:w="2336" w:type="dxa"/>
            <w:vAlign w:val="bottom"/>
          </w:tcPr>
          <w:p w:rsidR="001229BC" w:rsidRPr="00046F6B" w:rsidRDefault="00DE5B46">
            <w:pPr>
              <w:pStyle w:val="af"/>
              <w:spacing w:before="0" w:beforeAutospacing="0" w:after="0" w:afterAutospacing="0"/>
              <w:jc w:val="both"/>
              <w:rPr>
                <w:rFonts w:ascii="Times New Roman" w:hAnsi="Times New Roman" w:cs="Times New Roman"/>
                <w:b/>
              </w:rPr>
            </w:pPr>
            <w:r w:rsidRPr="00046F6B">
              <w:rPr>
                <w:rFonts w:ascii="Times New Roman" w:hAnsi="Times New Roman" w:cs="Times New Roman"/>
                <w:b/>
              </w:rPr>
              <w:t>Плотниковский сельсовет</w:t>
            </w:r>
          </w:p>
        </w:tc>
        <w:tc>
          <w:tcPr>
            <w:tcW w:w="2336" w:type="dxa"/>
            <w:vAlign w:val="center"/>
          </w:tcPr>
          <w:p w:rsidR="001229BC" w:rsidRPr="00046F6B" w:rsidRDefault="00DE5B46">
            <w:pPr>
              <w:pStyle w:val="af"/>
              <w:spacing w:before="0" w:beforeAutospacing="0" w:after="0" w:afterAutospacing="0"/>
              <w:jc w:val="center"/>
              <w:rPr>
                <w:rFonts w:ascii="Times New Roman" w:hAnsi="Times New Roman" w:cs="Times New Roman"/>
                <w:b/>
              </w:rPr>
            </w:pPr>
            <w:r w:rsidRPr="00046F6B">
              <w:rPr>
                <w:rFonts w:ascii="Times New Roman" w:hAnsi="Times New Roman" w:cs="Times New Roman"/>
                <w:b/>
              </w:rPr>
              <w:t>1922</w:t>
            </w:r>
          </w:p>
        </w:tc>
        <w:tc>
          <w:tcPr>
            <w:tcW w:w="2336" w:type="dxa"/>
            <w:vAlign w:val="center"/>
          </w:tcPr>
          <w:p w:rsidR="001229BC" w:rsidRPr="00046F6B" w:rsidRDefault="00DE5B46">
            <w:pPr>
              <w:pStyle w:val="af"/>
              <w:spacing w:before="0" w:beforeAutospacing="0" w:after="0" w:afterAutospacing="0"/>
              <w:jc w:val="center"/>
              <w:rPr>
                <w:rFonts w:ascii="Times New Roman" w:hAnsi="Times New Roman" w:cs="Times New Roman"/>
                <w:b/>
              </w:rPr>
            </w:pPr>
            <w:r w:rsidRPr="00046F6B">
              <w:rPr>
                <w:rFonts w:ascii="Times New Roman" w:hAnsi="Times New Roman" w:cs="Times New Roman"/>
                <w:b/>
              </w:rPr>
              <w:t>5560</w:t>
            </w:r>
          </w:p>
        </w:tc>
        <w:tc>
          <w:tcPr>
            <w:tcW w:w="2337" w:type="dxa"/>
            <w:vAlign w:val="center"/>
          </w:tcPr>
          <w:p w:rsidR="001229BC" w:rsidRPr="00046F6B" w:rsidRDefault="00DE5B46">
            <w:pPr>
              <w:pStyle w:val="af"/>
              <w:spacing w:before="0" w:beforeAutospacing="0" w:after="0" w:afterAutospacing="0"/>
              <w:jc w:val="center"/>
              <w:rPr>
                <w:rFonts w:ascii="Times New Roman" w:hAnsi="Times New Roman" w:cs="Times New Roman"/>
                <w:b/>
                <w:bCs/>
              </w:rPr>
            </w:pPr>
            <w:r w:rsidRPr="00046F6B">
              <w:rPr>
                <w:rFonts w:ascii="Times New Roman" w:hAnsi="Times New Roman" w:cs="Times New Roman"/>
                <w:b/>
                <w:bCs/>
              </w:rPr>
              <w:t>9942</w:t>
            </w:r>
          </w:p>
        </w:tc>
      </w:tr>
    </w:tbl>
    <w:p w:rsidR="001229BC" w:rsidRPr="00046F6B" w:rsidRDefault="001229BC">
      <w:pPr>
        <w:pStyle w:val="af"/>
        <w:spacing w:before="0" w:beforeAutospacing="0" w:after="0" w:afterAutospacing="0"/>
        <w:ind w:firstLine="709"/>
        <w:jc w:val="both"/>
        <w:rPr>
          <w:sz w:val="26"/>
          <w:szCs w:val="26"/>
        </w:rPr>
      </w:pPr>
    </w:p>
    <w:p w:rsidR="001229BC" w:rsidRPr="00046F6B" w:rsidRDefault="00DE5B46">
      <w:pPr>
        <w:pStyle w:val="af"/>
        <w:spacing w:before="0" w:beforeAutospacing="0" w:after="0" w:afterAutospacing="0"/>
        <w:ind w:firstLine="709"/>
        <w:jc w:val="both"/>
        <w:rPr>
          <w:sz w:val="28"/>
          <w:szCs w:val="28"/>
        </w:rPr>
      </w:pPr>
      <w:r w:rsidRPr="00046F6B">
        <w:rPr>
          <w:sz w:val="28"/>
          <w:szCs w:val="28"/>
        </w:rPr>
        <w:t>На основе предложенной численности постоянного населения Плотниковского сельсовета на расчетный срок (2042 г.) и на первую очередь (2032 г.) генерального плана рассчитана соответствующая возрастная структура.</w:t>
      </w:r>
    </w:p>
    <w:p w:rsidR="001229BC" w:rsidRPr="00046F6B" w:rsidRDefault="00DE5B46">
      <w:pPr>
        <w:ind w:firstLine="709"/>
        <w:jc w:val="both"/>
        <w:rPr>
          <w:sz w:val="28"/>
          <w:szCs w:val="28"/>
        </w:rPr>
      </w:pPr>
      <w:r w:rsidRPr="00046F6B">
        <w:rPr>
          <w:sz w:val="28"/>
          <w:szCs w:val="28"/>
        </w:rPr>
        <w:t>Изменения возрастной структуры населения муниципального образования Плотниковского сельсовета по расчетным этапам характеризуются показателями, приведенными в таблице 2.5.-5.</w:t>
      </w:r>
    </w:p>
    <w:p w:rsidR="001229BC" w:rsidRPr="00046F6B" w:rsidRDefault="001229BC">
      <w:pPr>
        <w:ind w:firstLine="709"/>
        <w:jc w:val="both"/>
        <w:rPr>
          <w:sz w:val="28"/>
          <w:szCs w:val="28"/>
        </w:rPr>
      </w:pPr>
    </w:p>
    <w:p w:rsidR="001229BC" w:rsidRPr="00046F6B" w:rsidRDefault="00DE5B46">
      <w:pPr>
        <w:ind w:firstLine="709"/>
        <w:jc w:val="right"/>
        <w:rPr>
          <w:sz w:val="28"/>
          <w:szCs w:val="28"/>
        </w:rPr>
      </w:pPr>
      <w:r w:rsidRPr="00046F6B">
        <w:rPr>
          <w:sz w:val="28"/>
          <w:szCs w:val="28"/>
        </w:rPr>
        <w:t xml:space="preserve">Таблица 2.5. -5 </w:t>
      </w:r>
    </w:p>
    <w:p w:rsidR="001229BC" w:rsidRPr="00046F6B" w:rsidRDefault="00DE5B46">
      <w:pPr>
        <w:pStyle w:val="af"/>
        <w:spacing w:before="0" w:beforeAutospacing="0" w:after="0" w:afterAutospacing="0"/>
        <w:ind w:firstLine="709"/>
        <w:jc w:val="center"/>
        <w:rPr>
          <w:sz w:val="28"/>
          <w:szCs w:val="28"/>
        </w:rPr>
      </w:pPr>
      <w:r w:rsidRPr="00046F6B">
        <w:rPr>
          <w:sz w:val="28"/>
          <w:szCs w:val="28"/>
        </w:rPr>
        <w:t>Возрастная структура населения Плотниковского сельсовета</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943"/>
        <w:gridCol w:w="993"/>
        <w:gridCol w:w="992"/>
        <w:gridCol w:w="992"/>
        <w:gridCol w:w="992"/>
        <w:gridCol w:w="993"/>
        <w:gridCol w:w="1435"/>
      </w:tblGrid>
      <w:tr w:rsidR="001229BC" w:rsidRPr="00046F6B">
        <w:trPr>
          <w:trHeight w:val="552"/>
          <w:jc w:val="center"/>
        </w:trPr>
        <w:tc>
          <w:tcPr>
            <w:tcW w:w="567" w:type="dxa"/>
            <w:vMerge w:val="restart"/>
            <w:tcBorders>
              <w:top w:val="single" w:sz="4" w:space="0" w:color="auto"/>
              <w:left w:val="single" w:sz="4" w:space="0" w:color="auto"/>
              <w:right w:val="single" w:sz="4" w:space="0" w:color="auto"/>
            </w:tcBorders>
            <w:shd w:val="clear" w:color="auto" w:fill="auto"/>
            <w:vAlign w:val="center"/>
          </w:tcPr>
          <w:p w:rsidR="001229BC" w:rsidRPr="00046F6B" w:rsidRDefault="00DE5B46">
            <w:pPr>
              <w:pStyle w:val="af0"/>
              <w:jc w:val="center"/>
              <w:rPr>
                <w:rFonts w:ascii="Times New Roman" w:hAnsi="Times New Roman"/>
                <w:sz w:val="24"/>
                <w:szCs w:val="24"/>
              </w:rPr>
            </w:pPr>
            <w:r w:rsidRPr="00046F6B">
              <w:rPr>
                <w:rFonts w:ascii="Times New Roman" w:hAnsi="Times New Roman"/>
                <w:sz w:val="24"/>
                <w:szCs w:val="24"/>
              </w:rPr>
              <w:t>№п.п</w:t>
            </w:r>
          </w:p>
        </w:tc>
        <w:tc>
          <w:tcPr>
            <w:tcW w:w="2943" w:type="dxa"/>
            <w:vMerge w:val="restart"/>
            <w:tcBorders>
              <w:top w:val="single" w:sz="4" w:space="0" w:color="auto"/>
              <w:left w:val="single" w:sz="4" w:space="0" w:color="auto"/>
              <w:right w:val="single" w:sz="4" w:space="0" w:color="auto"/>
            </w:tcBorders>
            <w:shd w:val="clear" w:color="auto" w:fill="auto"/>
            <w:vAlign w:val="center"/>
          </w:tcPr>
          <w:p w:rsidR="001229BC" w:rsidRPr="00046F6B" w:rsidRDefault="00DE5B46">
            <w:pPr>
              <w:pStyle w:val="af0"/>
              <w:jc w:val="center"/>
              <w:rPr>
                <w:rFonts w:ascii="Times New Roman" w:hAnsi="Times New Roman"/>
                <w:sz w:val="24"/>
                <w:szCs w:val="24"/>
              </w:rPr>
            </w:pPr>
            <w:r w:rsidRPr="00046F6B">
              <w:rPr>
                <w:rFonts w:ascii="Times New Roman" w:hAnsi="Times New Roman"/>
                <w:sz w:val="24"/>
                <w:szCs w:val="24"/>
              </w:rPr>
              <w:t>Возрастные группы</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pStyle w:val="af0"/>
              <w:ind w:right="198"/>
              <w:jc w:val="center"/>
              <w:rPr>
                <w:rFonts w:ascii="Times New Roman" w:hAnsi="Times New Roman"/>
                <w:sz w:val="24"/>
                <w:szCs w:val="24"/>
              </w:rPr>
            </w:pPr>
            <w:r w:rsidRPr="00046F6B">
              <w:rPr>
                <w:rFonts w:ascii="Times New Roman" w:hAnsi="Times New Roman"/>
                <w:sz w:val="24"/>
                <w:szCs w:val="24"/>
              </w:rPr>
              <w:t>2021 год</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pStyle w:val="af0"/>
              <w:jc w:val="center"/>
              <w:rPr>
                <w:rFonts w:ascii="Times New Roman" w:hAnsi="Times New Roman"/>
                <w:sz w:val="24"/>
                <w:szCs w:val="24"/>
              </w:rPr>
            </w:pPr>
            <w:r w:rsidRPr="00046F6B">
              <w:rPr>
                <w:rFonts w:ascii="Times New Roman" w:hAnsi="Times New Roman"/>
                <w:sz w:val="24"/>
                <w:szCs w:val="24"/>
              </w:rPr>
              <w:t>Первая очередь</w:t>
            </w:r>
          </w:p>
        </w:tc>
        <w:tc>
          <w:tcPr>
            <w:tcW w:w="24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pStyle w:val="af0"/>
              <w:jc w:val="center"/>
              <w:rPr>
                <w:rFonts w:ascii="Times New Roman" w:hAnsi="Times New Roman"/>
                <w:sz w:val="24"/>
                <w:szCs w:val="24"/>
              </w:rPr>
            </w:pPr>
            <w:r w:rsidRPr="00046F6B">
              <w:rPr>
                <w:rFonts w:ascii="Times New Roman" w:hAnsi="Times New Roman"/>
                <w:sz w:val="24"/>
                <w:szCs w:val="24"/>
              </w:rPr>
              <w:t>Расчетный срок</w:t>
            </w:r>
          </w:p>
        </w:tc>
      </w:tr>
      <w:tr w:rsidR="001229BC" w:rsidRPr="00046F6B">
        <w:trPr>
          <w:trHeight w:val="552"/>
          <w:jc w:val="center"/>
        </w:trPr>
        <w:tc>
          <w:tcPr>
            <w:tcW w:w="567" w:type="dxa"/>
            <w:vMerge/>
            <w:tcBorders>
              <w:left w:val="single" w:sz="4" w:space="0" w:color="auto"/>
              <w:bottom w:val="single" w:sz="4" w:space="0" w:color="auto"/>
              <w:right w:val="single" w:sz="4" w:space="0" w:color="auto"/>
            </w:tcBorders>
            <w:shd w:val="clear" w:color="auto" w:fill="auto"/>
          </w:tcPr>
          <w:p w:rsidR="001229BC" w:rsidRPr="00046F6B" w:rsidRDefault="001229BC">
            <w:pPr>
              <w:pStyle w:val="af0"/>
              <w:jc w:val="center"/>
              <w:rPr>
                <w:rFonts w:ascii="Times New Roman" w:hAnsi="Times New Roman"/>
                <w:sz w:val="24"/>
                <w:szCs w:val="24"/>
              </w:rPr>
            </w:pPr>
          </w:p>
        </w:tc>
        <w:tc>
          <w:tcPr>
            <w:tcW w:w="2943" w:type="dxa"/>
            <w:vMerge/>
            <w:tcBorders>
              <w:left w:val="single" w:sz="4" w:space="0" w:color="auto"/>
              <w:bottom w:val="single" w:sz="4" w:space="0" w:color="auto"/>
              <w:right w:val="single" w:sz="4" w:space="0" w:color="auto"/>
            </w:tcBorders>
            <w:shd w:val="clear" w:color="auto" w:fill="auto"/>
          </w:tcPr>
          <w:p w:rsidR="001229BC" w:rsidRPr="00046F6B" w:rsidRDefault="001229BC">
            <w:pPr>
              <w:pStyle w:val="af0"/>
              <w:rPr>
                <w:rFonts w:ascii="Times New Roman" w:hAnsi="Times New Roman"/>
                <w:sz w:val="24"/>
                <w:szCs w:val="24"/>
              </w:rPr>
            </w:pP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1229BC" w:rsidRPr="00046F6B" w:rsidRDefault="00DE5B46">
            <w:pPr>
              <w:pStyle w:val="af0"/>
              <w:jc w:val="center"/>
              <w:rPr>
                <w:rFonts w:ascii="Times New Roman" w:hAnsi="Times New Roman"/>
                <w:sz w:val="24"/>
                <w:szCs w:val="24"/>
              </w:rPr>
            </w:pPr>
            <w:r w:rsidRPr="00046F6B">
              <w:rPr>
                <w:rFonts w:ascii="Times New Roman" w:hAnsi="Times New Roman"/>
                <w:sz w:val="24"/>
                <w:szCs w:val="24"/>
              </w:rPr>
              <w:t>чел.</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1229BC" w:rsidRPr="00046F6B" w:rsidRDefault="00DE5B46">
            <w:pPr>
              <w:pStyle w:val="af0"/>
              <w:jc w:val="center"/>
              <w:rPr>
                <w:rFonts w:ascii="Times New Roman" w:hAnsi="Times New Roman"/>
                <w:sz w:val="24"/>
                <w:szCs w:val="24"/>
              </w:rPr>
            </w:pPr>
            <w:r w:rsidRPr="00046F6B">
              <w:rPr>
                <w:rFonts w:ascii="Times New Roman" w:hAnsi="Times New Roman"/>
                <w:sz w:val="24"/>
                <w:szCs w:val="24"/>
              </w:rPr>
              <w:t>% к итогу</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1229BC" w:rsidRPr="00046F6B" w:rsidRDefault="00DE5B46">
            <w:pPr>
              <w:pStyle w:val="af0"/>
              <w:jc w:val="center"/>
              <w:rPr>
                <w:rFonts w:ascii="Times New Roman" w:hAnsi="Times New Roman"/>
                <w:sz w:val="24"/>
                <w:szCs w:val="24"/>
              </w:rPr>
            </w:pPr>
            <w:r w:rsidRPr="00046F6B">
              <w:rPr>
                <w:rFonts w:ascii="Times New Roman" w:hAnsi="Times New Roman"/>
                <w:sz w:val="24"/>
                <w:szCs w:val="24"/>
              </w:rPr>
              <w:t>чел.</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1229BC" w:rsidRPr="00046F6B" w:rsidRDefault="00DE5B46">
            <w:pPr>
              <w:pStyle w:val="af0"/>
              <w:jc w:val="center"/>
              <w:rPr>
                <w:rFonts w:ascii="Times New Roman" w:hAnsi="Times New Roman"/>
                <w:sz w:val="24"/>
                <w:szCs w:val="24"/>
              </w:rPr>
            </w:pPr>
            <w:r w:rsidRPr="00046F6B">
              <w:rPr>
                <w:rFonts w:ascii="Times New Roman" w:hAnsi="Times New Roman"/>
                <w:sz w:val="24"/>
                <w:szCs w:val="24"/>
              </w:rPr>
              <w:t>% к итогу</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1229BC" w:rsidRPr="00046F6B" w:rsidRDefault="00DE5B46">
            <w:pPr>
              <w:pStyle w:val="af0"/>
              <w:jc w:val="center"/>
              <w:rPr>
                <w:rFonts w:ascii="Times New Roman" w:hAnsi="Times New Roman"/>
                <w:sz w:val="24"/>
                <w:szCs w:val="24"/>
              </w:rPr>
            </w:pPr>
            <w:r w:rsidRPr="00046F6B">
              <w:rPr>
                <w:rFonts w:ascii="Times New Roman" w:hAnsi="Times New Roman"/>
                <w:sz w:val="24"/>
                <w:szCs w:val="24"/>
              </w:rPr>
              <w:t>чел.</w:t>
            </w:r>
          </w:p>
        </w:tc>
        <w:tc>
          <w:tcPr>
            <w:tcW w:w="1435" w:type="dxa"/>
            <w:tcBorders>
              <w:top w:val="single" w:sz="4" w:space="0" w:color="auto"/>
              <w:left w:val="single" w:sz="4" w:space="0" w:color="auto"/>
              <w:bottom w:val="single" w:sz="4" w:space="0" w:color="auto"/>
              <w:right w:val="single" w:sz="4" w:space="0" w:color="auto"/>
            </w:tcBorders>
            <w:shd w:val="clear" w:color="auto" w:fill="auto"/>
          </w:tcPr>
          <w:p w:rsidR="001229BC" w:rsidRPr="00046F6B" w:rsidRDefault="00DE5B46">
            <w:pPr>
              <w:pStyle w:val="af0"/>
              <w:jc w:val="center"/>
              <w:rPr>
                <w:rFonts w:ascii="Times New Roman" w:hAnsi="Times New Roman"/>
                <w:sz w:val="24"/>
                <w:szCs w:val="24"/>
              </w:rPr>
            </w:pPr>
            <w:r w:rsidRPr="00046F6B">
              <w:rPr>
                <w:rFonts w:ascii="Times New Roman" w:hAnsi="Times New Roman"/>
                <w:sz w:val="24"/>
                <w:szCs w:val="24"/>
              </w:rPr>
              <w:t>% к итогу</w:t>
            </w:r>
          </w:p>
        </w:tc>
      </w:tr>
      <w:tr w:rsidR="001229BC" w:rsidRPr="00046F6B">
        <w:trPr>
          <w:trHeight w:val="552"/>
          <w:jc w:val="center"/>
        </w:trPr>
        <w:tc>
          <w:tcPr>
            <w:tcW w:w="567" w:type="dxa"/>
            <w:tcBorders>
              <w:top w:val="single" w:sz="4" w:space="0" w:color="auto"/>
              <w:left w:val="single" w:sz="4" w:space="0" w:color="auto"/>
              <w:bottom w:val="single" w:sz="4" w:space="0" w:color="auto"/>
              <w:right w:val="single" w:sz="4" w:space="0" w:color="auto"/>
            </w:tcBorders>
            <w:shd w:val="clear" w:color="auto" w:fill="auto"/>
          </w:tcPr>
          <w:p w:rsidR="001229BC" w:rsidRPr="00046F6B" w:rsidRDefault="00DE5B46">
            <w:pPr>
              <w:pStyle w:val="af0"/>
              <w:jc w:val="center"/>
              <w:rPr>
                <w:rFonts w:ascii="Times New Roman" w:hAnsi="Times New Roman"/>
                <w:sz w:val="24"/>
                <w:szCs w:val="24"/>
              </w:rPr>
            </w:pPr>
            <w:r w:rsidRPr="00046F6B">
              <w:rPr>
                <w:rFonts w:ascii="Times New Roman" w:hAnsi="Times New Roman"/>
                <w:sz w:val="24"/>
                <w:szCs w:val="24"/>
              </w:rPr>
              <w:t>1</w:t>
            </w:r>
          </w:p>
        </w:tc>
        <w:tc>
          <w:tcPr>
            <w:tcW w:w="2943" w:type="dxa"/>
            <w:tcBorders>
              <w:top w:val="single" w:sz="4" w:space="0" w:color="auto"/>
              <w:left w:val="single" w:sz="4" w:space="0" w:color="auto"/>
              <w:bottom w:val="single" w:sz="4" w:space="0" w:color="auto"/>
              <w:right w:val="single" w:sz="4" w:space="0" w:color="auto"/>
            </w:tcBorders>
            <w:shd w:val="clear" w:color="auto" w:fill="auto"/>
          </w:tcPr>
          <w:p w:rsidR="001229BC" w:rsidRPr="00046F6B" w:rsidRDefault="00DE5B46">
            <w:pPr>
              <w:pStyle w:val="af0"/>
              <w:rPr>
                <w:rFonts w:ascii="Times New Roman" w:hAnsi="Times New Roman"/>
                <w:sz w:val="24"/>
                <w:szCs w:val="24"/>
              </w:rPr>
            </w:pPr>
            <w:r w:rsidRPr="00046F6B">
              <w:rPr>
                <w:rFonts w:ascii="Times New Roman" w:hAnsi="Times New Roman"/>
                <w:sz w:val="24"/>
                <w:szCs w:val="24"/>
              </w:rPr>
              <w:t xml:space="preserve">Моложе трудоспособного возраста, </w:t>
            </w:r>
          </w:p>
          <w:p w:rsidR="001229BC" w:rsidRPr="00046F6B" w:rsidRDefault="00DE5B46">
            <w:pPr>
              <w:pStyle w:val="af0"/>
              <w:rPr>
                <w:rFonts w:ascii="Times New Roman" w:hAnsi="Times New Roman"/>
                <w:sz w:val="24"/>
                <w:szCs w:val="24"/>
              </w:rPr>
            </w:pPr>
            <w:r w:rsidRPr="00046F6B">
              <w:rPr>
                <w:rFonts w:ascii="Times New Roman" w:hAnsi="Times New Roman"/>
                <w:sz w:val="24"/>
                <w:szCs w:val="24"/>
              </w:rPr>
              <w:t>в том числе:</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394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20,5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1123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20,2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rPr>
                <w:lang w:val="en-US"/>
              </w:rPr>
            </w:pPr>
            <w:r w:rsidRPr="00046F6B">
              <w:t>192</w:t>
            </w:r>
            <w:r w:rsidRPr="00046F6B">
              <w:rPr>
                <w:lang w:val="en-US"/>
              </w:rPr>
              <w:t>1</w:t>
            </w:r>
          </w:p>
        </w:tc>
        <w:tc>
          <w:tcPr>
            <w:tcW w:w="1435"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20,1</w:t>
            </w:r>
          </w:p>
        </w:tc>
      </w:tr>
      <w:tr w:rsidR="001229BC" w:rsidRPr="00046F6B">
        <w:trPr>
          <w:trHeight w:val="261"/>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rsidR="001229BC" w:rsidRPr="00046F6B" w:rsidRDefault="001229BC">
            <w:pPr>
              <w:pStyle w:val="af0"/>
              <w:jc w:val="center"/>
              <w:rPr>
                <w:rFonts w:ascii="Times New Roman" w:hAnsi="Times New Roman"/>
                <w:sz w:val="24"/>
                <w:szCs w:val="24"/>
              </w:rPr>
            </w:pPr>
          </w:p>
        </w:tc>
        <w:tc>
          <w:tcPr>
            <w:tcW w:w="2943" w:type="dxa"/>
            <w:tcBorders>
              <w:top w:val="single" w:sz="4" w:space="0" w:color="auto"/>
              <w:left w:val="single" w:sz="4" w:space="0" w:color="auto"/>
              <w:bottom w:val="single" w:sz="4" w:space="0" w:color="auto"/>
              <w:right w:val="single" w:sz="4" w:space="0" w:color="auto"/>
            </w:tcBorders>
            <w:shd w:val="clear" w:color="auto" w:fill="auto"/>
            <w:vAlign w:val="bottom"/>
          </w:tcPr>
          <w:p w:rsidR="001229BC" w:rsidRPr="00046F6B" w:rsidRDefault="00DE5B46">
            <w:pPr>
              <w:pStyle w:val="af0"/>
              <w:rPr>
                <w:rFonts w:ascii="Times New Roman" w:hAnsi="Times New Roman"/>
                <w:sz w:val="24"/>
                <w:szCs w:val="24"/>
              </w:rPr>
            </w:pPr>
            <w:r w:rsidRPr="00046F6B">
              <w:rPr>
                <w:rFonts w:ascii="Times New Roman" w:hAnsi="Times New Roman"/>
                <w:sz w:val="24"/>
                <w:szCs w:val="24"/>
              </w:rPr>
              <w:t>До 1 года</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22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1,1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56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96</w:t>
            </w:r>
          </w:p>
        </w:tc>
        <w:tc>
          <w:tcPr>
            <w:tcW w:w="1435"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1</w:t>
            </w:r>
          </w:p>
        </w:tc>
      </w:tr>
      <w:tr w:rsidR="001229BC" w:rsidRPr="00046F6B">
        <w:trPr>
          <w:trHeight w:val="261"/>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rsidR="001229BC" w:rsidRPr="00046F6B" w:rsidRDefault="001229BC">
            <w:pPr>
              <w:pStyle w:val="af0"/>
              <w:jc w:val="center"/>
              <w:rPr>
                <w:rFonts w:ascii="Times New Roman" w:hAnsi="Times New Roman"/>
                <w:sz w:val="24"/>
                <w:szCs w:val="24"/>
              </w:rPr>
            </w:pPr>
          </w:p>
        </w:tc>
        <w:tc>
          <w:tcPr>
            <w:tcW w:w="2943" w:type="dxa"/>
            <w:tcBorders>
              <w:top w:val="single" w:sz="4" w:space="0" w:color="auto"/>
              <w:left w:val="single" w:sz="4" w:space="0" w:color="auto"/>
              <w:bottom w:val="single" w:sz="4" w:space="0" w:color="auto"/>
              <w:right w:val="single" w:sz="4" w:space="0" w:color="auto"/>
            </w:tcBorders>
            <w:shd w:val="clear" w:color="auto" w:fill="auto"/>
            <w:vAlign w:val="bottom"/>
          </w:tcPr>
          <w:p w:rsidR="001229BC" w:rsidRPr="00046F6B" w:rsidRDefault="00DE5B46">
            <w:pPr>
              <w:pStyle w:val="af0"/>
              <w:rPr>
                <w:rFonts w:ascii="Times New Roman" w:hAnsi="Times New Roman"/>
                <w:sz w:val="24"/>
                <w:szCs w:val="24"/>
              </w:rPr>
            </w:pPr>
            <w:r w:rsidRPr="00046F6B">
              <w:rPr>
                <w:rFonts w:ascii="Times New Roman" w:hAnsi="Times New Roman"/>
                <w:sz w:val="24"/>
                <w:szCs w:val="24"/>
              </w:rPr>
              <w:t>1-6 лет</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165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8,6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467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8,4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rPr>
                <w:lang w:val="en-US"/>
              </w:rPr>
            </w:pPr>
            <w:r w:rsidRPr="00046F6B">
              <w:t>77</w:t>
            </w:r>
            <w:r w:rsidRPr="00046F6B">
              <w:rPr>
                <w:lang w:val="en-US"/>
              </w:rPr>
              <w:t>4</w:t>
            </w:r>
          </w:p>
        </w:tc>
        <w:tc>
          <w:tcPr>
            <w:tcW w:w="1435"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8,1</w:t>
            </w:r>
          </w:p>
        </w:tc>
      </w:tr>
      <w:tr w:rsidR="001229BC" w:rsidRPr="00046F6B">
        <w:trPr>
          <w:trHeight w:val="265"/>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rsidR="001229BC" w:rsidRPr="00046F6B" w:rsidRDefault="001229BC">
            <w:pPr>
              <w:pStyle w:val="af0"/>
              <w:jc w:val="center"/>
              <w:rPr>
                <w:rFonts w:ascii="Times New Roman" w:hAnsi="Times New Roman"/>
                <w:sz w:val="24"/>
                <w:szCs w:val="24"/>
              </w:rPr>
            </w:pPr>
          </w:p>
        </w:tc>
        <w:tc>
          <w:tcPr>
            <w:tcW w:w="2943" w:type="dxa"/>
            <w:tcBorders>
              <w:top w:val="single" w:sz="4" w:space="0" w:color="auto"/>
              <w:left w:val="single" w:sz="4" w:space="0" w:color="auto"/>
              <w:bottom w:val="single" w:sz="4" w:space="0" w:color="auto"/>
              <w:right w:val="single" w:sz="4" w:space="0" w:color="auto"/>
            </w:tcBorders>
            <w:shd w:val="clear" w:color="auto" w:fill="auto"/>
            <w:vAlign w:val="bottom"/>
          </w:tcPr>
          <w:p w:rsidR="001229BC" w:rsidRPr="00046F6B" w:rsidRDefault="00DE5B46">
            <w:pPr>
              <w:pStyle w:val="af0"/>
              <w:rPr>
                <w:rFonts w:ascii="Times New Roman" w:hAnsi="Times New Roman"/>
                <w:sz w:val="24"/>
                <w:szCs w:val="24"/>
              </w:rPr>
            </w:pPr>
            <w:r w:rsidRPr="00046F6B">
              <w:rPr>
                <w:rFonts w:ascii="Times New Roman" w:hAnsi="Times New Roman"/>
                <w:sz w:val="24"/>
                <w:szCs w:val="24"/>
              </w:rPr>
              <w:t>7 лет</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27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1,4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72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1,3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rPr>
                <w:lang w:val="en-US"/>
              </w:rPr>
            </w:pPr>
            <w:r w:rsidRPr="00046F6B">
              <w:t>11</w:t>
            </w:r>
            <w:r w:rsidRPr="00046F6B">
              <w:rPr>
                <w:lang w:val="en-US"/>
              </w:rPr>
              <w:t>5</w:t>
            </w:r>
          </w:p>
        </w:tc>
        <w:tc>
          <w:tcPr>
            <w:tcW w:w="1435"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1,2</w:t>
            </w:r>
          </w:p>
        </w:tc>
      </w:tr>
      <w:tr w:rsidR="001229BC" w:rsidRPr="00046F6B">
        <w:trPr>
          <w:trHeight w:val="265"/>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rsidR="001229BC" w:rsidRPr="00046F6B" w:rsidRDefault="001229BC">
            <w:pPr>
              <w:pStyle w:val="af0"/>
              <w:jc w:val="center"/>
              <w:rPr>
                <w:rFonts w:ascii="Times New Roman" w:hAnsi="Times New Roman"/>
                <w:sz w:val="24"/>
                <w:szCs w:val="24"/>
              </w:rPr>
            </w:pPr>
          </w:p>
        </w:tc>
        <w:tc>
          <w:tcPr>
            <w:tcW w:w="2943" w:type="dxa"/>
            <w:tcBorders>
              <w:top w:val="single" w:sz="4" w:space="0" w:color="auto"/>
              <w:left w:val="single" w:sz="4" w:space="0" w:color="auto"/>
              <w:bottom w:val="single" w:sz="4" w:space="0" w:color="auto"/>
              <w:right w:val="single" w:sz="4" w:space="0" w:color="auto"/>
            </w:tcBorders>
            <w:shd w:val="clear" w:color="auto" w:fill="auto"/>
            <w:vAlign w:val="bottom"/>
          </w:tcPr>
          <w:p w:rsidR="001229BC" w:rsidRPr="00046F6B" w:rsidRDefault="00DE5B46">
            <w:pPr>
              <w:pStyle w:val="af0"/>
              <w:rPr>
                <w:rFonts w:ascii="Times New Roman" w:hAnsi="Times New Roman"/>
                <w:sz w:val="24"/>
                <w:szCs w:val="24"/>
              </w:rPr>
            </w:pPr>
            <w:r w:rsidRPr="00046F6B">
              <w:rPr>
                <w:rFonts w:ascii="Times New Roman" w:hAnsi="Times New Roman"/>
                <w:sz w:val="24"/>
                <w:szCs w:val="24"/>
              </w:rPr>
              <w:t>8-15 лет</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180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9,4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528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9,5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937</w:t>
            </w:r>
          </w:p>
        </w:tc>
        <w:tc>
          <w:tcPr>
            <w:tcW w:w="1435"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9,8</w:t>
            </w:r>
          </w:p>
        </w:tc>
      </w:tr>
      <w:tr w:rsidR="001229BC" w:rsidRPr="00046F6B">
        <w:trPr>
          <w:trHeight w:val="269"/>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rsidR="001229BC" w:rsidRPr="00046F6B" w:rsidRDefault="00DE5B46">
            <w:pPr>
              <w:pStyle w:val="af0"/>
              <w:jc w:val="center"/>
              <w:rPr>
                <w:rFonts w:ascii="Times New Roman" w:hAnsi="Times New Roman"/>
                <w:sz w:val="24"/>
                <w:szCs w:val="24"/>
              </w:rPr>
            </w:pPr>
            <w:r w:rsidRPr="00046F6B">
              <w:rPr>
                <w:rFonts w:ascii="Times New Roman" w:hAnsi="Times New Roman"/>
                <w:sz w:val="24"/>
                <w:szCs w:val="24"/>
              </w:rPr>
              <w:t>2</w:t>
            </w:r>
          </w:p>
        </w:tc>
        <w:tc>
          <w:tcPr>
            <w:tcW w:w="2943" w:type="dxa"/>
            <w:tcBorders>
              <w:top w:val="single" w:sz="4" w:space="0" w:color="auto"/>
              <w:left w:val="single" w:sz="4" w:space="0" w:color="auto"/>
              <w:bottom w:val="single" w:sz="4" w:space="0" w:color="auto"/>
              <w:right w:val="single" w:sz="4" w:space="0" w:color="auto"/>
            </w:tcBorders>
            <w:shd w:val="clear" w:color="auto" w:fill="auto"/>
            <w:vAlign w:val="bottom"/>
          </w:tcPr>
          <w:p w:rsidR="001229BC" w:rsidRPr="00046F6B" w:rsidRDefault="00DE5B46">
            <w:pPr>
              <w:pStyle w:val="af0"/>
              <w:rPr>
                <w:rFonts w:ascii="Times New Roman" w:hAnsi="Times New Roman"/>
                <w:sz w:val="24"/>
                <w:szCs w:val="24"/>
              </w:rPr>
            </w:pPr>
            <w:r w:rsidRPr="00046F6B">
              <w:rPr>
                <w:rFonts w:ascii="Times New Roman" w:hAnsi="Times New Roman"/>
                <w:sz w:val="24"/>
                <w:szCs w:val="24"/>
              </w:rPr>
              <w:t>Трудоспособное население</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1090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56,7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3102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55,8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5247</w:t>
            </w:r>
          </w:p>
        </w:tc>
        <w:tc>
          <w:tcPr>
            <w:tcW w:w="1435"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54,9</w:t>
            </w:r>
          </w:p>
        </w:tc>
      </w:tr>
      <w:tr w:rsidR="001229BC" w:rsidRPr="00046F6B">
        <w:trPr>
          <w:trHeight w:val="332"/>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pStyle w:val="af0"/>
              <w:jc w:val="center"/>
              <w:rPr>
                <w:rFonts w:ascii="Times New Roman" w:hAnsi="Times New Roman"/>
                <w:sz w:val="24"/>
                <w:szCs w:val="24"/>
              </w:rPr>
            </w:pPr>
            <w:r w:rsidRPr="00046F6B">
              <w:rPr>
                <w:rFonts w:ascii="Times New Roman" w:hAnsi="Times New Roman"/>
                <w:sz w:val="24"/>
                <w:szCs w:val="24"/>
              </w:rPr>
              <w:t>3</w:t>
            </w:r>
          </w:p>
        </w:tc>
        <w:tc>
          <w:tcPr>
            <w:tcW w:w="2943"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pStyle w:val="af0"/>
              <w:rPr>
                <w:rFonts w:ascii="Times New Roman" w:hAnsi="Times New Roman"/>
                <w:sz w:val="24"/>
                <w:szCs w:val="24"/>
              </w:rPr>
            </w:pPr>
            <w:r w:rsidRPr="00046F6B">
              <w:rPr>
                <w:rFonts w:ascii="Times New Roman" w:hAnsi="Times New Roman"/>
                <w:sz w:val="24"/>
                <w:szCs w:val="24"/>
              </w:rPr>
              <w:t>Старше трудоспособного возраста</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439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22,8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1334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24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2389</w:t>
            </w:r>
          </w:p>
        </w:tc>
        <w:tc>
          <w:tcPr>
            <w:tcW w:w="1435"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25</w:t>
            </w:r>
          </w:p>
        </w:tc>
      </w:tr>
      <w:tr w:rsidR="001229BC" w:rsidRPr="00046F6B">
        <w:trPr>
          <w:trHeight w:val="421"/>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pStyle w:val="af0"/>
              <w:jc w:val="center"/>
              <w:rPr>
                <w:rFonts w:ascii="Times New Roman" w:hAnsi="Times New Roman"/>
                <w:sz w:val="24"/>
                <w:szCs w:val="24"/>
              </w:rPr>
            </w:pPr>
            <w:r w:rsidRPr="00046F6B">
              <w:rPr>
                <w:rFonts w:ascii="Times New Roman" w:hAnsi="Times New Roman"/>
                <w:sz w:val="24"/>
                <w:szCs w:val="24"/>
              </w:rPr>
              <w:t>4</w:t>
            </w:r>
          </w:p>
        </w:tc>
        <w:tc>
          <w:tcPr>
            <w:tcW w:w="2943"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pStyle w:val="af0"/>
              <w:rPr>
                <w:rFonts w:ascii="Times New Roman" w:hAnsi="Times New Roman"/>
                <w:sz w:val="24"/>
                <w:szCs w:val="24"/>
              </w:rPr>
            </w:pPr>
            <w:r w:rsidRPr="00046F6B">
              <w:rPr>
                <w:rFonts w:ascii="Times New Roman" w:hAnsi="Times New Roman"/>
                <w:sz w:val="24"/>
                <w:szCs w:val="24"/>
              </w:rPr>
              <w:t>Всего населения</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1922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pStyle w:val="af0"/>
              <w:ind w:right="34"/>
              <w:jc w:val="center"/>
              <w:rPr>
                <w:rFonts w:ascii="Times New Roman" w:hAnsi="Times New Roman"/>
                <w:sz w:val="24"/>
                <w:szCs w:val="24"/>
              </w:rPr>
            </w:pPr>
            <w:r w:rsidRPr="00046F6B">
              <w:rPr>
                <w:rFonts w:ascii="Times New Roman" w:hAnsi="Times New Roman"/>
                <w:sz w:val="24"/>
                <w:szCs w:val="24"/>
              </w:rPr>
              <w:t>100,0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5560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100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9942</w:t>
            </w:r>
          </w:p>
        </w:tc>
        <w:tc>
          <w:tcPr>
            <w:tcW w:w="1435"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100</w:t>
            </w:r>
          </w:p>
        </w:tc>
      </w:tr>
    </w:tbl>
    <w:p w:rsidR="001229BC" w:rsidRPr="00046F6B" w:rsidRDefault="001229BC">
      <w:pPr>
        <w:pStyle w:val="af5"/>
        <w:spacing w:after="0"/>
        <w:ind w:left="0" w:firstLine="709"/>
        <w:jc w:val="both"/>
        <w:rPr>
          <w:sz w:val="26"/>
          <w:szCs w:val="26"/>
        </w:rPr>
      </w:pPr>
    </w:p>
    <w:p w:rsidR="001229BC" w:rsidRPr="00046F6B" w:rsidRDefault="00DE5B46">
      <w:pPr>
        <w:pStyle w:val="af"/>
        <w:spacing w:before="0" w:beforeAutospacing="0" w:after="0" w:afterAutospacing="0"/>
        <w:ind w:firstLine="709"/>
        <w:jc w:val="both"/>
        <w:rPr>
          <w:sz w:val="28"/>
          <w:szCs w:val="28"/>
        </w:rPr>
      </w:pPr>
      <w:r w:rsidRPr="00046F6B">
        <w:rPr>
          <w:sz w:val="28"/>
          <w:szCs w:val="28"/>
        </w:rPr>
        <w:t>В соответствии с прогнозной численностью населения определены основные параметры развития поселения: селитебная территория, объемы жилищного строительства и учреждений обслуживания, система инженерных и транспортных коммуникаций.</w:t>
      </w:r>
    </w:p>
    <w:p w:rsidR="001229BC" w:rsidRPr="00046F6B" w:rsidRDefault="001229BC">
      <w:pPr>
        <w:widowControl w:val="0"/>
        <w:ind w:firstLine="567"/>
        <w:jc w:val="center"/>
        <w:rPr>
          <w:sz w:val="28"/>
          <w:szCs w:val="28"/>
        </w:rPr>
      </w:pPr>
    </w:p>
    <w:p w:rsidR="001229BC" w:rsidRPr="00046F6B" w:rsidRDefault="00DE5B46">
      <w:pPr>
        <w:ind w:firstLine="709"/>
        <w:jc w:val="both"/>
        <w:outlineLvl w:val="1"/>
        <w:rPr>
          <w:b/>
          <w:sz w:val="28"/>
          <w:szCs w:val="28"/>
        </w:rPr>
      </w:pPr>
      <w:bookmarkStart w:id="168" w:name="_Toc100325682"/>
      <w:bookmarkStart w:id="169" w:name="_Toc226621466"/>
      <w:bookmarkStart w:id="170" w:name="_Toc44585522"/>
      <w:r w:rsidRPr="00046F6B">
        <w:rPr>
          <w:b/>
          <w:sz w:val="28"/>
          <w:szCs w:val="28"/>
        </w:rPr>
        <w:t>2.6. Планируемое социально-экономическое развитие</w:t>
      </w:r>
      <w:bookmarkEnd w:id="168"/>
      <w:bookmarkEnd w:id="169"/>
    </w:p>
    <w:p w:rsidR="001229BC" w:rsidRPr="00046F6B" w:rsidRDefault="001229BC">
      <w:pPr>
        <w:jc w:val="center"/>
      </w:pPr>
    </w:p>
    <w:p w:rsidR="001229BC" w:rsidRPr="00046F6B" w:rsidRDefault="00DE5B46">
      <w:pPr>
        <w:ind w:firstLine="709"/>
        <w:jc w:val="both"/>
        <w:outlineLvl w:val="2"/>
        <w:rPr>
          <w:b/>
          <w:sz w:val="28"/>
          <w:szCs w:val="28"/>
        </w:rPr>
      </w:pPr>
      <w:bookmarkStart w:id="171" w:name="_Toc100325683"/>
      <w:bookmarkStart w:id="172" w:name="_Toc226621467"/>
      <w:r w:rsidRPr="00046F6B">
        <w:rPr>
          <w:b/>
          <w:sz w:val="28"/>
          <w:szCs w:val="28"/>
        </w:rPr>
        <w:t>2.6.1. Состояние экономики</w:t>
      </w:r>
      <w:bookmarkEnd w:id="171"/>
      <w:bookmarkEnd w:id="172"/>
    </w:p>
    <w:p w:rsidR="001229BC" w:rsidRPr="00046F6B" w:rsidRDefault="001229BC">
      <w:pPr>
        <w:pStyle w:val="Style2"/>
        <w:spacing w:line="240" w:lineRule="auto"/>
        <w:ind w:firstLine="709"/>
        <w:jc w:val="both"/>
        <w:rPr>
          <w:rFonts w:ascii="Times New Roman" w:hAnsi="Times New Roman"/>
          <w:sz w:val="28"/>
          <w:szCs w:val="28"/>
        </w:rPr>
      </w:pPr>
    </w:p>
    <w:p w:rsidR="001229BC" w:rsidRPr="00046F6B" w:rsidRDefault="00DE5B46">
      <w:pPr>
        <w:pStyle w:val="Style2"/>
        <w:spacing w:line="240" w:lineRule="auto"/>
        <w:ind w:firstLine="709"/>
        <w:jc w:val="both"/>
        <w:rPr>
          <w:rFonts w:ascii="Times New Roman" w:hAnsi="Times New Roman"/>
          <w:sz w:val="28"/>
          <w:szCs w:val="28"/>
        </w:rPr>
      </w:pPr>
      <w:r w:rsidRPr="00046F6B">
        <w:rPr>
          <w:rFonts w:ascii="Times New Roman" w:hAnsi="Times New Roman"/>
          <w:sz w:val="28"/>
          <w:szCs w:val="28"/>
        </w:rPr>
        <w:t xml:space="preserve">Экономику Плотниковского сельсовета образуют занятые в сельском хозяйстве небольшие производства, предприятия сферы обслуживания и коммунального комплекса. </w:t>
      </w:r>
    </w:p>
    <w:p w:rsidR="001229BC" w:rsidRPr="00046F6B" w:rsidRDefault="00DE5B46">
      <w:pPr>
        <w:pStyle w:val="Style2"/>
        <w:spacing w:line="240" w:lineRule="auto"/>
        <w:ind w:firstLine="709"/>
        <w:jc w:val="both"/>
        <w:rPr>
          <w:rStyle w:val="FontStyle95"/>
          <w:rFonts w:ascii="Times New Roman" w:hAnsi="Times New Roman"/>
          <w:sz w:val="28"/>
          <w:szCs w:val="28"/>
        </w:rPr>
      </w:pPr>
      <w:r w:rsidRPr="00046F6B">
        <w:rPr>
          <w:rStyle w:val="FontStyle95"/>
          <w:rFonts w:ascii="Times New Roman" w:hAnsi="Times New Roman"/>
          <w:sz w:val="28"/>
          <w:szCs w:val="28"/>
        </w:rPr>
        <w:t>Экономика Новосибирского района, где расположен Плотниковский сельсовет, имеет официально индустриально-аграрную структуру. Промышленность формирует свыше 47 % от общего объема продукции, произведенной в районе. По объемам промышленного и сельскохозяйственного производства район является одним из крупных в области. Промышленность в районе в последнее время выходит на ведущее место по объемам валового районного продукта и доли налоговых платежей в бюджетную систему и во внебюджетные фонды.</w:t>
      </w:r>
    </w:p>
    <w:p w:rsidR="001229BC" w:rsidRPr="00046F6B" w:rsidRDefault="00DE5B46">
      <w:pPr>
        <w:pStyle w:val="Style2"/>
        <w:spacing w:line="240" w:lineRule="auto"/>
        <w:ind w:firstLine="709"/>
        <w:jc w:val="both"/>
        <w:rPr>
          <w:rStyle w:val="FontStyle95"/>
          <w:rFonts w:ascii="Times New Roman" w:hAnsi="Times New Roman"/>
          <w:sz w:val="28"/>
          <w:szCs w:val="28"/>
        </w:rPr>
      </w:pPr>
      <w:r w:rsidRPr="00046F6B">
        <w:rPr>
          <w:rStyle w:val="FontStyle95"/>
          <w:rFonts w:ascii="Times New Roman" w:hAnsi="Times New Roman"/>
          <w:sz w:val="28"/>
          <w:szCs w:val="28"/>
        </w:rPr>
        <w:t>Но с другой стороны (по площадям) на территории Новосибирского района преобладают поселения с аграрной специализацией, к таковым относится Плотниковский сельсовет. Агропромышленный комплекс Новосибирского района является довольно крупным в Новосибирской области, обеспечивает потребности района и областного центра в картофеле и овощах местного производства, в молочных и мясных продуктах, яйце. Основная доля валового производства по итогам 2019 года приходится на производство овощей защищенного грунта – 29,4 % (3,5 млрд. руб.) и производство мяса свиней - 23,6% (2,8 млрд. руб.). Необходимо отметить, что сельское хозяйство к настоящему времени получило весьма неравномерное развитие по территории района – некоторые сельсоветы имеют слабое развитие.</w:t>
      </w:r>
    </w:p>
    <w:p w:rsidR="001229BC" w:rsidRPr="00046F6B" w:rsidRDefault="00DE5B46">
      <w:pPr>
        <w:pStyle w:val="Style2"/>
        <w:spacing w:line="240" w:lineRule="auto"/>
        <w:ind w:firstLine="709"/>
        <w:jc w:val="both"/>
        <w:rPr>
          <w:rStyle w:val="FontStyle95"/>
          <w:rFonts w:ascii="Times New Roman" w:hAnsi="Times New Roman"/>
          <w:sz w:val="28"/>
          <w:szCs w:val="28"/>
        </w:rPr>
      </w:pPr>
      <w:r w:rsidRPr="00046F6B">
        <w:rPr>
          <w:rStyle w:val="FontStyle95"/>
          <w:rFonts w:ascii="Times New Roman" w:hAnsi="Times New Roman"/>
          <w:sz w:val="28"/>
          <w:szCs w:val="28"/>
        </w:rPr>
        <w:t>Особенностью Плотниковского сельсовета является его сельскохозяйственная ориентация в условиях муниципального района, который создавался для снабжения областного центра сельскохозяйственной продукцией. Так и с. Плотниково до 1957 года являлось центральной усадьбой колхоза «Заветы Ильича», а в период 1957-1960 годов оно относилось к совхозу «Сокурский». В 1970 был организован совхоз «Плотниковский», в составе: с. Плотниково, с. Жеребцово, с. Ярское и п. Михайловский.</w:t>
      </w:r>
    </w:p>
    <w:p w:rsidR="001229BC" w:rsidRPr="00046F6B" w:rsidRDefault="00DE5B46">
      <w:pPr>
        <w:pStyle w:val="Style2"/>
        <w:spacing w:line="240" w:lineRule="auto"/>
        <w:ind w:firstLine="709"/>
        <w:jc w:val="both"/>
        <w:rPr>
          <w:rFonts w:ascii="Times New Roman" w:hAnsi="Times New Roman"/>
          <w:sz w:val="28"/>
          <w:szCs w:val="28"/>
        </w:rPr>
      </w:pPr>
      <w:r w:rsidRPr="00046F6B">
        <w:rPr>
          <w:rStyle w:val="FontStyle95"/>
          <w:rFonts w:ascii="Times New Roman" w:hAnsi="Times New Roman"/>
          <w:sz w:val="28"/>
          <w:szCs w:val="28"/>
        </w:rPr>
        <w:t xml:space="preserve"> В настоящее время п</w:t>
      </w:r>
      <w:r w:rsidRPr="00046F6B">
        <w:rPr>
          <w:rFonts w:ascii="Times New Roman" w:hAnsi="Times New Roman"/>
          <w:sz w:val="28"/>
          <w:szCs w:val="28"/>
        </w:rPr>
        <w:t>роизводством сельскохозяйственной продукции занимаются крестьянские фермерские хозяйства и население на личных подсобных хозяйствах.</w:t>
      </w:r>
    </w:p>
    <w:p w:rsidR="001229BC" w:rsidRPr="00046F6B" w:rsidRDefault="00DE5B46">
      <w:pPr>
        <w:widowControl w:val="0"/>
        <w:ind w:firstLine="709"/>
        <w:jc w:val="both"/>
        <w:rPr>
          <w:sz w:val="28"/>
          <w:szCs w:val="28"/>
        </w:rPr>
      </w:pPr>
      <w:r w:rsidRPr="00046F6B">
        <w:rPr>
          <w:sz w:val="28"/>
          <w:szCs w:val="28"/>
        </w:rPr>
        <w:t>Следует отметить, что крупные сельские хозяйства в поселении к настоящему времени отсутствуют. Основным видом хозяйственной деятельности являются растениеводство, птицеводство, животноводство, производство мяса и молока.</w:t>
      </w:r>
    </w:p>
    <w:p w:rsidR="001229BC" w:rsidRPr="00046F6B" w:rsidRDefault="00DE5B46">
      <w:pPr>
        <w:widowControl w:val="0"/>
        <w:ind w:firstLine="709"/>
        <w:jc w:val="both"/>
        <w:rPr>
          <w:sz w:val="28"/>
          <w:szCs w:val="28"/>
        </w:rPr>
      </w:pPr>
      <w:r w:rsidRPr="00046F6B">
        <w:rPr>
          <w:sz w:val="28"/>
          <w:szCs w:val="28"/>
        </w:rPr>
        <w:t>Несмотря на то, что территория сельского поселения находится в зоне рискованного земледелия, в целом, агроклиматические условия поселения довольно благоприятны для получения устойчивых урожаев районированных сельскохозяйственных культур и развития животноводства.</w:t>
      </w:r>
    </w:p>
    <w:p w:rsidR="001229BC" w:rsidRPr="00046F6B" w:rsidRDefault="00DE5B46">
      <w:pPr>
        <w:widowControl w:val="0"/>
        <w:ind w:firstLine="709"/>
        <w:jc w:val="both"/>
        <w:rPr>
          <w:rFonts w:ascii="Times New Roman CYR" w:hAnsi="Times New Roman CYR" w:cs="Times New Roman CYR"/>
          <w:sz w:val="28"/>
          <w:szCs w:val="28"/>
        </w:rPr>
      </w:pPr>
      <w:r w:rsidRPr="00046F6B">
        <w:rPr>
          <w:rFonts w:ascii="Times New Roman CYR" w:hAnsi="Times New Roman CYR" w:cs="Times New Roman CYR"/>
          <w:sz w:val="28"/>
          <w:szCs w:val="28"/>
        </w:rPr>
        <w:t>Но на территории сельсовета работает Плотниковский мясокомбинат.</w:t>
      </w:r>
    </w:p>
    <w:p w:rsidR="001229BC" w:rsidRPr="00046F6B" w:rsidRDefault="00DE5B46">
      <w:pPr>
        <w:widowControl w:val="0"/>
        <w:ind w:firstLine="709"/>
        <w:jc w:val="both"/>
        <w:rPr>
          <w:rFonts w:ascii="Times New Roman CYR" w:hAnsi="Times New Roman CYR" w:cs="Times New Roman CYR"/>
          <w:sz w:val="28"/>
          <w:szCs w:val="28"/>
        </w:rPr>
      </w:pPr>
      <w:r w:rsidRPr="00046F6B">
        <w:rPr>
          <w:rFonts w:ascii="Times New Roman CYR" w:hAnsi="Times New Roman CYR" w:cs="Times New Roman CYR"/>
          <w:sz w:val="28"/>
          <w:szCs w:val="28"/>
        </w:rPr>
        <w:t>Транспортные услуги в поселении оказывают районное автотранспортное предприятие и частные предприниматели.</w:t>
      </w:r>
    </w:p>
    <w:p w:rsidR="001229BC" w:rsidRPr="00046F6B" w:rsidRDefault="00DE5B46">
      <w:pPr>
        <w:widowControl w:val="0"/>
        <w:ind w:firstLine="709"/>
        <w:jc w:val="both"/>
        <w:rPr>
          <w:rFonts w:ascii="Times New Roman CYR" w:hAnsi="Times New Roman CYR" w:cs="Times New Roman CYR"/>
          <w:sz w:val="28"/>
          <w:szCs w:val="28"/>
        </w:rPr>
      </w:pPr>
      <w:r w:rsidRPr="00046F6B">
        <w:rPr>
          <w:rFonts w:ascii="Times New Roman CYR" w:hAnsi="Times New Roman CYR" w:cs="Times New Roman CYR"/>
          <w:sz w:val="28"/>
          <w:szCs w:val="28"/>
        </w:rPr>
        <w:t>Услуги телефонной связи в поселении осуществляют: Межрайонный центр технической эксплуатации телекоммуникаций, линейно-технический центр Новосибирского района Новосибирского филиала ПАО «Ростелеком». Почтовую связь осуществляет УФПС Новосибирской области – филиал ФГУП «Почта России».</w:t>
      </w:r>
    </w:p>
    <w:p w:rsidR="001229BC" w:rsidRPr="00046F6B" w:rsidRDefault="00DE5B46">
      <w:pPr>
        <w:widowControl w:val="0"/>
        <w:ind w:firstLine="709"/>
        <w:jc w:val="both"/>
        <w:rPr>
          <w:sz w:val="28"/>
          <w:szCs w:val="28"/>
        </w:rPr>
      </w:pPr>
      <w:r w:rsidRPr="00046F6B">
        <w:rPr>
          <w:sz w:val="28"/>
          <w:szCs w:val="28"/>
        </w:rPr>
        <w:t>Строительная индустрия в Плотниковском сельском поселении не получила развития. В настоящее время строительство жилых и общественных зданий осуществляются, главным образом, предприятиями малого бизнеса и собственными силами.</w:t>
      </w:r>
    </w:p>
    <w:p w:rsidR="001229BC" w:rsidRPr="00046F6B" w:rsidRDefault="00DE5B46">
      <w:pPr>
        <w:widowControl w:val="0"/>
        <w:ind w:firstLine="709"/>
        <w:jc w:val="both"/>
        <w:rPr>
          <w:sz w:val="28"/>
          <w:szCs w:val="28"/>
        </w:rPr>
      </w:pPr>
      <w:r w:rsidRPr="00046F6B">
        <w:rPr>
          <w:sz w:val="28"/>
          <w:szCs w:val="28"/>
        </w:rPr>
        <w:t>Структура управления представлена администрацией МО Плотниковский сельсовет. В обслуживающую отрасль отнесены учреждения образования, культуры, здравоохранения, торговли, общественного питания, жилищно-коммунального и бытового обслуживания.</w:t>
      </w:r>
    </w:p>
    <w:p w:rsidR="001229BC" w:rsidRPr="00046F6B" w:rsidRDefault="00DE5B46">
      <w:pPr>
        <w:widowControl w:val="0"/>
        <w:ind w:firstLine="709"/>
        <w:jc w:val="both"/>
        <w:rPr>
          <w:rFonts w:ascii="Times New Roman CYR" w:hAnsi="Times New Roman CYR" w:cs="Times New Roman CYR"/>
          <w:sz w:val="28"/>
          <w:szCs w:val="28"/>
        </w:rPr>
      </w:pPr>
      <w:r w:rsidRPr="00046F6B">
        <w:rPr>
          <w:rFonts w:ascii="Times New Roman CYR" w:hAnsi="Times New Roman CYR" w:cs="Times New Roman CYR"/>
          <w:sz w:val="28"/>
          <w:szCs w:val="28"/>
        </w:rPr>
        <w:t>На конец 2020 года на территории Плотниковского сельсовета Новосибирского района Новосибирской области зарегистрировано 110 организаций. Часть из них на настоящий момент уже недействующие. Часть представляет собой некоммерческие товарищества садоводов (бывшие дачные общества в том числе) и огородничества. Значительная часть остальных – это малые и микропредприятия.</w:t>
      </w:r>
    </w:p>
    <w:p w:rsidR="001229BC" w:rsidRPr="00046F6B" w:rsidRDefault="00DE5B46">
      <w:pPr>
        <w:pStyle w:val="af"/>
        <w:spacing w:before="0" w:beforeAutospacing="0" w:after="0" w:afterAutospacing="0"/>
        <w:ind w:firstLine="709"/>
        <w:jc w:val="right"/>
        <w:rPr>
          <w:sz w:val="28"/>
          <w:szCs w:val="28"/>
        </w:rPr>
      </w:pPr>
      <w:r w:rsidRPr="00046F6B">
        <w:rPr>
          <w:sz w:val="28"/>
          <w:szCs w:val="28"/>
        </w:rPr>
        <w:t xml:space="preserve">Таблица 2.6.1 -1 </w:t>
      </w:r>
    </w:p>
    <w:p w:rsidR="001229BC" w:rsidRPr="00046F6B" w:rsidRDefault="00DE5B46">
      <w:pPr>
        <w:spacing w:before="120" w:after="120"/>
        <w:jc w:val="center"/>
        <w:rPr>
          <w:sz w:val="28"/>
          <w:szCs w:val="28"/>
        </w:rPr>
      </w:pPr>
      <w:r w:rsidRPr="00046F6B">
        <w:rPr>
          <w:sz w:val="28"/>
          <w:szCs w:val="28"/>
        </w:rPr>
        <w:t>Ведущие предприятия Плотниковского сельсовета</w:t>
      </w:r>
    </w:p>
    <w:tbl>
      <w:tblPr>
        <w:tblStyle w:val="af2"/>
        <w:tblW w:w="0" w:type="auto"/>
        <w:tblLook w:val="04A0" w:firstRow="1" w:lastRow="0" w:firstColumn="1" w:lastColumn="0" w:noHBand="0" w:noVBand="1"/>
      </w:tblPr>
      <w:tblGrid>
        <w:gridCol w:w="591"/>
        <w:gridCol w:w="3940"/>
        <w:gridCol w:w="3702"/>
        <w:gridCol w:w="1395"/>
      </w:tblGrid>
      <w:tr w:rsidR="00046F6B" w:rsidRPr="00046F6B">
        <w:tc>
          <w:tcPr>
            <w:tcW w:w="594" w:type="dxa"/>
            <w:shd w:val="clear" w:color="auto" w:fill="auto"/>
          </w:tcPr>
          <w:p w:rsidR="001229BC" w:rsidRPr="00046F6B" w:rsidRDefault="00DE5B46">
            <w:pPr>
              <w:jc w:val="center"/>
              <w:rPr>
                <w:rFonts w:ascii="Times New Roman" w:hAnsi="Times New Roman" w:cs="Times New Roman"/>
              </w:rPr>
            </w:pPr>
            <w:r w:rsidRPr="00046F6B">
              <w:rPr>
                <w:rFonts w:ascii="Times New Roman" w:hAnsi="Times New Roman" w:cs="Times New Roman"/>
              </w:rPr>
              <w:t>№ п/п</w:t>
            </w:r>
          </w:p>
        </w:tc>
        <w:tc>
          <w:tcPr>
            <w:tcW w:w="4079" w:type="dxa"/>
            <w:shd w:val="clear" w:color="auto" w:fill="auto"/>
          </w:tcPr>
          <w:p w:rsidR="001229BC" w:rsidRPr="00046F6B" w:rsidRDefault="00DE5B46">
            <w:pPr>
              <w:jc w:val="center"/>
              <w:rPr>
                <w:rFonts w:ascii="Times New Roman" w:hAnsi="Times New Roman" w:cs="Times New Roman"/>
              </w:rPr>
            </w:pPr>
            <w:r w:rsidRPr="00046F6B">
              <w:rPr>
                <w:rFonts w:ascii="Times New Roman" w:hAnsi="Times New Roman" w:cs="Times New Roman"/>
              </w:rPr>
              <w:t>Наименование</w:t>
            </w:r>
          </w:p>
        </w:tc>
        <w:tc>
          <w:tcPr>
            <w:tcW w:w="3827" w:type="dxa"/>
            <w:shd w:val="clear" w:color="auto" w:fill="auto"/>
          </w:tcPr>
          <w:p w:rsidR="001229BC" w:rsidRPr="00046F6B" w:rsidRDefault="00DE5B46">
            <w:pPr>
              <w:jc w:val="center"/>
              <w:rPr>
                <w:rFonts w:ascii="Times New Roman" w:hAnsi="Times New Roman" w:cs="Times New Roman"/>
              </w:rPr>
            </w:pPr>
            <w:r w:rsidRPr="00046F6B">
              <w:rPr>
                <w:rFonts w:ascii="Times New Roman" w:hAnsi="Times New Roman" w:cs="Times New Roman"/>
              </w:rPr>
              <w:t>Вид деятельности</w:t>
            </w:r>
          </w:p>
        </w:tc>
        <w:tc>
          <w:tcPr>
            <w:tcW w:w="1411" w:type="dxa"/>
            <w:shd w:val="clear" w:color="auto" w:fill="auto"/>
          </w:tcPr>
          <w:p w:rsidR="001229BC" w:rsidRPr="00046F6B" w:rsidRDefault="00DE5B46">
            <w:pPr>
              <w:jc w:val="center"/>
              <w:rPr>
                <w:rFonts w:ascii="Times New Roman" w:hAnsi="Times New Roman" w:cs="Times New Roman"/>
              </w:rPr>
            </w:pPr>
            <w:r w:rsidRPr="00046F6B">
              <w:rPr>
                <w:rFonts w:ascii="Times New Roman" w:hAnsi="Times New Roman" w:cs="Times New Roman"/>
              </w:rPr>
              <w:t>Выручка, млн. р.</w:t>
            </w:r>
          </w:p>
        </w:tc>
      </w:tr>
      <w:tr w:rsidR="00046F6B" w:rsidRPr="00046F6B">
        <w:tc>
          <w:tcPr>
            <w:tcW w:w="594" w:type="dxa"/>
            <w:shd w:val="clear" w:color="auto" w:fill="auto"/>
          </w:tcPr>
          <w:p w:rsidR="001229BC" w:rsidRPr="00046F6B" w:rsidRDefault="00DE5B46">
            <w:pPr>
              <w:jc w:val="center"/>
              <w:rPr>
                <w:rFonts w:ascii="Times New Roman" w:hAnsi="Times New Roman" w:cs="Times New Roman"/>
              </w:rPr>
            </w:pPr>
            <w:r w:rsidRPr="00046F6B">
              <w:rPr>
                <w:rFonts w:ascii="Times New Roman" w:hAnsi="Times New Roman" w:cs="Times New Roman"/>
              </w:rPr>
              <w:t>1</w:t>
            </w:r>
          </w:p>
        </w:tc>
        <w:tc>
          <w:tcPr>
            <w:tcW w:w="4079" w:type="dxa"/>
            <w:shd w:val="clear" w:color="auto" w:fill="auto"/>
          </w:tcPr>
          <w:p w:rsidR="001229BC" w:rsidRPr="00046F6B" w:rsidRDefault="00DE5B46">
            <w:pPr>
              <w:rPr>
                <w:rFonts w:ascii="Times New Roman" w:hAnsi="Times New Roman" w:cs="Times New Roman"/>
              </w:rPr>
            </w:pPr>
            <w:r w:rsidRPr="00046F6B">
              <w:rPr>
                <w:rFonts w:ascii="Times New Roman" w:hAnsi="Times New Roman" w:cs="Times New Roman"/>
              </w:rPr>
              <w:t>ООО «СибМит»</w:t>
            </w:r>
          </w:p>
        </w:tc>
        <w:tc>
          <w:tcPr>
            <w:tcW w:w="3827" w:type="dxa"/>
            <w:shd w:val="clear" w:color="auto" w:fill="auto"/>
          </w:tcPr>
          <w:p w:rsidR="001229BC" w:rsidRPr="00046F6B" w:rsidRDefault="00DE5B46">
            <w:pPr>
              <w:rPr>
                <w:rFonts w:ascii="Times New Roman" w:hAnsi="Times New Roman" w:cs="Times New Roman"/>
              </w:rPr>
            </w:pPr>
            <w:r w:rsidRPr="00046F6B">
              <w:rPr>
                <w:rFonts w:ascii="Times New Roman" w:hAnsi="Times New Roman" w:cs="Times New Roman"/>
              </w:rPr>
              <w:t>переработка и консервирование мяса</w:t>
            </w:r>
          </w:p>
        </w:tc>
        <w:tc>
          <w:tcPr>
            <w:tcW w:w="1411" w:type="dxa"/>
            <w:shd w:val="clear" w:color="auto" w:fill="auto"/>
          </w:tcPr>
          <w:p w:rsidR="001229BC" w:rsidRPr="00046F6B" w:rsidRDefault="00DE5B46">
            <w:pPr>
              <w:jc w:val="center"/>
              <w:rPr>
                <w:rFonts w:ascii="Times New Roman" w:hAnsi="Times New Roman" w:cs="Times New Roman"/>
              </w:rPr>
            </w:pPr>
            <w:r w:rsidRPr="00046F6B">
              <w:rPr>
                <w:rFonts w:ascii="Times New Roman" w:hAnsi="Times New Roman" w:cs="Times New Roman"/>
              </w:rPr>
              <w:t>53,0</w:t>
            </w:r>
          </w:p>
        </w:tc>
      </w:tr>
      <w:tr w:rsidR="00046F6B" w:rsidRPr="00046F6B">
        <w:tc>
          <w:tcPr>
            <w:tcW w:w="59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2</w:t>
            </w:r>
          </w:p>
        </w:tc>
        <w:tc>
          <w:tcPr>
            <w:tcW w:w="4079" w:type="dxa"/>
          </w:tcPr>
          <w:p w:rsidR="001229BC" w:rsidRPr="00046F6B" w:rsidRDefault="00DE5B46">
            <w:pPr>
              <w:rPr>
                <w:rFonts w:ascii="Times New Roman" w:hAnsi="Times New Roman" w:cs="Times New Roman"/>
              </w:rPr>
            </w:pPr>
            <w:r w:rsidRPr="00046F6B">
              <w:rPr>
                <w:rFonts w:ascii="Times New Roman" w:hAnsi="Times New Roman" w:cs="Times New Roman"/>
              </w:rPr>
              <w:t>ООО «Меркурий»</w:t>
            </w:r>
          </w:p>
        </w:tc>
        <w:tc>
          <w:tcPr>
            <w:tcW w:w="3827" w:type="dxa"/>
          </w:tcPr>
          <w:p w:rsidR="001229BC" w:rsidRPr="00046F6B" w:rsidRDefault="00DE5B46">
            <w:pPr>
              <w:rPr>
                <w:rFonts w:ascii="Times New Roman" w:hAnsi="Times New Roman" w:cs="Times New Roman"/>
              </w:rPr>
            </w:pPr>
            <w:r w:rsidRPr="00046F6B">
              <w:rPr>
                <w:rFonts w:ascii="Times New Roman" w:hAnsi="Times New Roman" w:cs="Times New Roman"/>
              </w:rPr>
              <w:t>продуктовый магазин</w:t>
            </w:r>
          </w:p>
        </w:tc>
        <w:tc>
          <w:tcPr>
            <w:tcW w:w="141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25,9</w:t>
            </w:r>
          </w:p>
        </w:tc>
      </w:tr>
      <w:tr w:rsidR="00046F6B" w:rsidRPr="00046F6B">
        <w:tc>
          <w:tcPr>
            <w:tcW w:w="59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3</w:t>
            </w:r>
          </w:p>
        </w:tc>
        <w:tc>
          <w:tcPr>
            <w:tcW w:w="4079" w:type="dxa"/>
          </w:tcPr>
          <w:p w:rsidR="001229BC" w:rsidRPr="00046F6B" w:rsidRDefault="00DE5B46">
            <w:pPr>
              <w:rPr>
                <w:rFonts w:ascii="Times New Roman" w:hAnsi="Times New Roman" w:cs="Times New Roman"/>
              </w:rPr>
            </w:pPr>
            <w:r w:rsidRPr="00046F6B">
              <w:rPr>
                <w:rFonts w:ascii="Times New Roman" w:hAnsi="Times New Roman" w:cs="Times New Roman"/>
              </w:rPr>
              <w:t>ООО «Виктория»</w:t>
            </w:r>
          </w:p>
        </w:tc>
        <w:tc>
          <w:tcPr>
            <w:tcW w:w="3827" w:type="dxa"/>
          </w:tcPr>
          <w:p w:rsidR="001229BC" w:rsidRPr="00046F6B" w:rsidRDefault="00DE5B46">
            <w:pPr>
              <w:rPr>
                <w:rFonts w:ascii="Times New Roman" w:hAnsi="Times New Roman" w:cs="Times New Roman"/>
              </w:rPr>
            </w:pPr>
            <w:r w:rsidRPr="00046F6B">
              <w:rPr>
                <w:rFonts w:ascii="Times New Roman" w:hAnsi="Times New Roman" w:cs="Times New Roman"/>
              </w:rPr>
              <w:t>магазин</w:t>
            </w:r>
          </w:p>
        </w:tc>
        <w:tc>
          <w:tcPr>
            <w:tcW w:w="141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20,0</w:t>
            </w:r>
          </w:p>
        </w:tc>
      </w:tr>
      <w:tr w:rsidR="00046F6B" w:rsidRPr="00046F6B">
        <w:tc>
          <w:tcPr>
            <w:tcW w:w="59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4</w:t>
            </w:r>
          </w:p>
        </w:tc>
        <w:tc>
          <w:tcPr>
            <w:tcW w:w="4079" w:type="dxa"/>
          </w:tcPr>
          <w:p w:rsidR="001229BC" w:rsidRPr="00046F6B" w:rsidRDefault="00DE5B46">
            <w:pPr>
              <w:rPr>
                <w:rFonts w:ascii="Times New Roman" w:hAnsi="Times New Roman" w:cs="Times New Roman"/>
              </w:rPr>
            </w:pPr>
            <w:r w:rsidRPr="00046F6B">
              <w:rPr>
                <w:rFonts w:ascii="Times New Roman" w:hAnsi="Times New Roman" w:cs="Times New Roman"/>
              </w:rPr>
              <w:t>ООО «БиоПро» (Плотниковский мясокомбинат)</w:t>
            </w:r>
          </w:p>
        </w:tc>
        <w:tc>
          <w:tcPr>
            <w:tcW w:w="3827" w:type="dxa"/>
          </w:tcPr>
          <w:p w:rsidR="001229BC" w:rsidRPr="00046F6B" w:rsidRDefault="00DE5B46">
            <w:pPr>
              <w:rPr>
                <w:rFonts w:ascii="Times New Roman" w:hAnsi="Times New Roman" w:cs="Times New Roman"/>
              </w:rPr>
            </w:pPr>
            <w:r w:rsidRPr="00046F6B">
              <w:rPr>
                <w:rFonts w:ascii="Times New Roman" w:hAnsi="Times New Roman" w:cs="Times New Roman"/>
              </w:rPr>
              <w:t>переработка и консервирование мяса</w:t>
            </w:r>
          </w:p>
        </w:tc>
        <w:tc>
          <w:tcPr>
            <w:tcW w:w="141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9,0</w:t>
            </w:r>
          </w:p>
        </w:tc>
      </w:tr>
      <w:tr w:rsidR="00046F6B" w:rsidRPr="00046F6B">
        <w:tc>
          <w:tcPr>
            <w:tcW w:w="59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5</w:t>
            </w:r>
          </w:p>
        </w:tc>
        <w:tc>
          <w:tcPr>
            <w:tcW w:w="4079" w:type="dxa"/>
          </w:tcPr>
          <w:p w:rsidR="001229BC" w:rsidRPr="00046F6B" w:rsidRDefault="00DE5B46">
            <w:pPr>
              <w:rPr>
                <w:rFonts w:ascii="Times New Roman" w:hAnsi="Times New Roman" w:cs="Times New Roman"/>
              </w:rPr>
            </w:pPr>
            <w:r w:rsidRPr="00046F6B">
              <w:rPr>
                <w:rFonts w:ascii="Times New Roman" w:hAnsi="Times New Roman" w:cs="Times New Roman"/>
              </w:rPr>
              <w:t>ООО «СибПром»</w:t>
            </w:r>
          </w:p>
        </w:tc>
        <w:tc>
          <w:tcPr>
            <w:tcW w:w="3827" w:type="dxa"/>
          </w:tcPr>
          <w:p w:rsidR="001229BC" w:rsidRPr="00046F6B" w:rsidRDefault="00DE5B46">
            <w:pPr>
              <w:rPr>
                <w:rFonts w:ascii="Times New Roman" w:hAnsi="Times New Roman" w:cs="Times New Roman"/>
              </w:rPr>
            </w:pPr>
            <w:r w:rsidRPr="00046F6B">
              <w:rPr>
                <w:rFonts w:ascii="Times New Roman" w:hAnsi="Times New Roman" w:cs="Times New Roman"/>
              </w:rPr>
              <w:t>аренда и управление имуществом</w:t>
            </w:r>
          </w:p>
        </w:tc>
        <w:tc>
          <w:tcPr>
            <w:tcW w:w="141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3,3</w:t>
            </w:r>
          </w:p>
        </w:tc>
      </w:tr>
      <w:tr w:rsidR="00046F6B" w:rsidRPr="00046F6B">
        <w:tc>
          <w:tcPr>
            <w:tcW w:w="59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6</w:t>
            </w:r>
          </w:p>
        </w:tc>
        <w:tc>
          <w:tcPr>
            <w:tcW w:w="4079" w:type="dxa"/>
          </w:tcPr>
          <w:p w:rsidR="001229BC" w:rsidRPr="00046F6B" w:rsidRDefault="00DE5B46">
            <w:pPr>
              <w:rPr>
                <w:rFonts w:ascii="Times New Roman" w:hAnsi="Times New Roman" w:cs="Times New Roman"/>
              </w:rPr>
            </w:pPr>
            <w:r w:rsidRPr="00046F6B">
              <w:rPr>
                <w:rFonts w:ascii="Times New Roman" w:hAnsi="Times New Roman" w:cs="Times New Roman"/>
              </w:rPr>
              <w:t>ООО «Плотниково-Стройбетон»</w:t>
            </w:r>
          </w:p>
        </w:tc>
        <w:tc>
          <w:tcPr>
            <w:tcW w:w="3827" w:type="dxa"/>
          </w:tcPr>
          <w:p w:rsidR="001229BC" w:rsidRPr="00046F6B" w:rsidRDefault="00DE5B46">
            <w:pPr>
              <w:rPr>
                <w:rFonts w:ascii="Times New Roman" w:hAnsi="Times New Roman" w:cs="Times New Roman"/>
              </w:rPr>
            </w:pPr>
            <w:r w:rsidRPr="00046F6B">
              <w:rPr>
                <w:rFonts w:ascii="Times New Roman" w:hAnsi="Times New Roman" w:cs="Times New Roman"/>
              </w:rPr>
              <w:t>строительство деревянных домов</w:t>
            </w:r>
          </w:p>
        </w:tc>
        <w:tc>
          <w:tcPr>
            <w:tcW w:w="141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2,5</w:t>
            </w:r>
          </w:p>
        </w:tc>
      </w:tr>
      <w:tr w:rsidR="00046F6B" w:rsidRPr="00046F6B">
        <w:tc>
          <w:tcPr>
            <w:tcW w:w="59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7</w:t>
            </w:r>
          </w:p>
        </w:tc>
        <w:tc>
          <w:tcPr>
            <w:tcW w:w="4079" w:type="dxa"/>
          </w:tcPr>
          <w:p w:rsidR="001229BC" w:rsidRPr="00046F6B" w:rsidRDefault="00DE5B46">
            <w:pPr>
              <w:rPr>
                <w:rFonts w:ascii="Times New Roman" w:hAnsi="Times New Roman" w:cs="Times New Roman"/>
              </w:rPr>
            </w:pPr>
            <w:r w:rsidRPr="00046F6B">
              <w:rPr>
                <w:rFonts w:ascii="Times New Roman" w:hAnsi="Times New Roman" w:cs="Times New Roman"/>
              </w:rPr>
              <w:t>ООО «Фанбиньда»</w:t>
            </w:r>
          </w:p>
        </w:tc>
        <w:tc>
          <w:tcPr>
            <w:tcW w:w="3827" w:type="dxa"/>
          </w:tcPr>
          <w:p w:rsidR="001229BC" w:rsidRPr="00046F6B" w:rsidRDefault="00DE5B46">
            <w:pPr>
              <w:rPr>
                <w:rFonts w:ascii="Times New Roman" w:hAnsi="Times New Roman" w:cs="Times New Roman"/>
              </w:rPr>
            </w:pPr>
            <w:r w:rsidRPr="00046F6B">
              <w:rPr>
                <w:rFonts w:ascii="Times New Roman" w:hAnsi="Times New Roman" w:cs="Times New Roman"/>
              </w:rPr>
              <w:t>выращивание грибов и трюфелей</w:t>
            </w:r>
          </w:p>
        </w:tc>
        <w:tc>
          <w:tcPr>
            <w:tcW w:w="141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2,4</w:t>
            </w:r>
          </w:p>
        </w:tc>
      </w:tr>
      <w:tr w:rsidR="00046F6B" w:rsidRPr="00046F6B">
        <w:tc>
          <w:tcPr>
            <w:tcW w:w="59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8</w:t>
            </w:r>
          </w:p>
        </w:tc>
        <w:tc>
          <w:tcPr>
            <w:tcW w:w="4079" w:type="dxa"/>
          </w:tcPr>
          <w:p w:rsidR="001229BC" w:rsidRPr="00046F6B" w:rsidRDefault="00DE5B46">
            <w:pPr>
              <w:rPr>
                <w:rFonts w:ascii="Times New Roman" w:hAnsi="Times New Roman" w:cs="Times New Roman"/>
              </w:rPr>
            </w:pPr>
            <w:r w:rsidRPr="00046F6B">
              <w:rPr>
                <w:rFonts w:ascii="Times New Roman" w:hAnsi="Times New Roman" w:cs="Times New Roman"/>
              </w:rPr>
              <w:t>МУП ДЕЗ ЖКХ «Плотниковское»</w:t>
            </w:r>
          </w:p>
        </w:tc>
        <w:tc>
          <w:tcPr>
            <w:tcW w:w="3827" w:type="dxa"/>
          </w:tcPr>
          <w:p w:rsidR="001229BC" w:rsidRPr="00046F6B" w:rsidRDefault="00DE5B46">
            <w:pPr>
              <w:rPr>
                <w:rFonts w:ascii="Times New Roman" w:hAnsi="Times New Roman" w:cs="Times New Roman"/>
              </w:rPr>
            </w:pPr>
            <w:r w:rsidRPr="00046F6B">
              <w:rPr>
                <w:rFonts w:ascii="Times New Roman" w:hAnsi="Times New Roman" w:cs="Times New Roman"/>
              </w:rPr>
              <w:t>жилищно-коммунальные услуги</w:t>
            </w:r>
          </w:p>
        </w:tc>
        <w:tc>
          <w:tcPr>
            <w:tcW w:w="141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0,7</w:t>
            </w:r>
          </w:p>
        </w:tc>
      </w:tr>
      <w:tr w:rsidR="001229BC" w:rsidRPr="00046F6B">
        <w:tc>
          <w:tcPr>
            <w:tcW w:w="594"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9</w:t>
            </w:r>
          </w:p>
        </w:tc>
        <w:tc>
          <w:tcPr>
            <w:tcW w:w="4079" w:type="dxa"/>
          </w:tcPr>
          <w:p w:rsidR="001229BC" w:rsidRPr="00046F6B" w:rsidRDefault="00DE5B46">
            <w:pPr>
              <w:rPr>
                <w:rFonts w:ascii="Times New Roman" w:hAnsi="Times New Roman" w:cs="Times New Roman"/>
              </w:rPr>
            </w:pPr>
            <w:r w:rsidRPr="00046F6B">
              <w:rPr>
                <w:rFonts w:ascii="Times New Roman" w:hAnsi="Times New Roman" w:cs="Times New Roman"/>
              </w:rPr>
              <w:t>ООО «Абетон»</w:t>
            </w:r>
          </w:p>
        </w:tc>
        <w:tc>
          <w:tcPr>
            <w:tcW w:w="3827" w:type="dxa"/>
          </w:tcPr>
          <w:p w:rsidR="001229BC" w:rsidRPr="00046F6B" w:rsidRDefault="00DE5B46">
            <w:pPr>
              <w:rPr>
                <w:rFonts w:ascii="Times New Roman" w:hAnsi="Times New Roman" w:cs="Times New Roman"/>
              </w:rPr>
            </w:pPr>
            <w:r w:rsidRPr="00046F6B">
              <w:rPr>
                <w:rFonts w:ascii="Times New Roman" w:hAnsi="Times New Roman" w:cs="Times New Roman"/>
              </w:rPr>
              <w:t>производство тротуарной плитки</w:t>
            </w:r>
          </w:p>
        </w:tc>
        <w:tc>
          <w:tcPr>
            <w:tcW w:w="1411"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0,7</w:t>
            </w:r>
          </w:p>
        </w:tc>
      </w:tr>
    </w:tbl>
    <w:p w:rsidR="001229BC" w:rsidRPr="00046F6B" w:rsidRDefault="001229BC">
      <w:pPr>
        <w:widowControl w:val="0"/>
        <w:ind w:firstLine="709"/>
        <w:jc w:val="both"/>
        <w:rPr>
          <w:rFonts w:ascii="Times New Roman CYR" w:hAnsi="Times New Roman CYR" w:cs="Times New Roman CYR"/>
          <w:sz w:val="26"/>
          <w:szCs w:val="26"/>
        </w:rPr>
      </w:pPr>
    </w:p>
    <w:p w:rsidR="001229BC" w:rsidRPr="00046F6B" w:rsidRDefault="00DE5B46">
      <w:pPr>
        <w:widowControl w:val="0"/>
        <w:ind w:firstLine="567"/>
        <w:jc w:val="both"/>
        <w:rPr>
          <w:sz w:val="28"/>
          <w:szCs w:val="28"/>
        </w:rPr>
      </w:pPr>
      <w:r w:rsidRPr="00046F6B">
        <w:rPr>
          <w:sz w:val="28"/>
          <w:szCs w:val="28"/>
        </w:rPr>
        <w:t>Население Плотниковского сельсовета потребительскими товарами обеспечивается через сеть торговых точек индивидуальных предпринимателей.</w:t>
      </w:r>
    </w:p>
    <w:p w:rsidR="001229BC" w:rsidRPr="00046F6B" w:rsidRDefault="00DE5B46">
      <w:pPr>
        <w:widowControl w:val="0"/>
        <w:ind w:firstLine="567"/>
        <w:jc w:val="both"/>
        <w:rPr>
          <w:sz w:val="28"/>
          <w:szCs w:val="28"/>
        </w:rPr>
      </w:pPr>
      <w:r w:rsidRPr="00046F6B">
        <w:rPr>
          <w:sz w:val="28"/>
          <w:szCs w:val="28"/>
        </w:rPr>
        <w:t>Примерно 60% трудоспособного населения сельсовета занято в экономике, при этом часть населения находит работу за пределами поселения. Это значительно увеличивает социальную нагрузку на поселение, в частности приводит к меньшим поступлениям в бюджет и необходимости сохранения инфраструктурных затрат в расчете на этих людей.</w:t>
      </w:r>
    </w:p>
    <w:p w:rsidR="001229BC" w:rsidRPr="00046F6B" w:rsidRDefault="00DE5B46">
      <w:pPr>
        <w:widowControl w:val="0"/>
        <w:ind w:firstLine="567"/>
        <w:jc w:val="both"/>
        <w:rPr>
          <w:sz w:val="28"/>
          <w:szCs w:val="28"/>
        </w:rPr>
      </w:pPr>
      <w:r w:rsidRPr="00046F6B">
        <w:rPr>
          <w:sz w:val="28"/>
          <w:szCs w:val="28"/>
        </w:rPr>
        <w:t>Основным доходом остальных жителей являются пенсии и ведение личного подсобного хозяйства. Информация по размеру денежных доходов населения сельсовета отсутствует. Но, при относительно невысоких доходах наблюдается постепенное снижение покупательной способности населения сельсовета и увеличение численности населения с доходами ниже прожиточного минимума.</w:t>
      </w:r>
    </w:p>
    <w:p w:rsidR="001229BC" w:rsidRPr="00046F6B" w:rsidRDefault="00DE5B46">
      <w:pPr>
        <w:widowControl w:val="0"/>
        <w:ind w:firstLine="567"/>
        <w:jc w:val="both"/>
        <w:rPr>
          <w:sz w:val="28"/>
          <w:szCs w:val="28"/>
        </w:rPr>
      </w:pPr>
      <w:r w:rsidRPr="00046F6B">
        <w:rPr>
          <w:sz w:val="28"/>
          <w:szCs w:val="28"/>
        </w:rPr>
        <w:t>В настоящее время хозяйственный профиль поселения определяется производством сельскохозяйственной продукции. На перспективу генеральным планом предлагается дальнейшее развитие перерабатывающей промышленности, сельскохозяйственной отрасли, возможно развитие других производств. Плотниковский сельсовет имеет неплохие предпосылки для развития. Поселение характеризуется наличием благоприятных природных ресурсов земельных и водных, наличием лесных массивов, хорошей транспортной доступностью до областного центра. Имеются достаточные территориальные ресурсы.</w:t>
      </w:r>
    </w:p>
    <w:p w:rsidR="001229BC" w:rsidRPr="00046F6B" w:rsidRDefault="00DE5B46">
      <w:pPr>
        <w:widowControl w:val="0"/>
        <w:ind w:firstLine="567"/>
        <w:jc w:val="both"/>
        <w:rPr>
          <w:sz w:val="28"/>
          <w:szCs w:val="28"/>
        </w:rPr>
      </w:pPr>
      <w:r w:rsidRPr="00046F6B">
        <w:rPr>
          <w:sz w:val="28"/>
          <w:szCs w:val="28"/>
        </w:rPr>
        <w:t>Другой ресурсный потенциал территории в настоящее время (природно-ресурсный, экономико-географический, демографический) не получает должного развития. Для устойчивого развития экономики поселения предпринимаются меры стимулирования развития малого предпринимательства, создающего дополнительные рабочие места и обеспечивающего постоянный доход, как населению, так и местному бюджету. Однако здесь необходимы конструктивные меры со стороны администрации области и существенная поддержка со стороны района.</w:t>
      </w:r>
    </w:p>
    <w:p w:rsidR="001229BC" w:rsidRPr="00046F6B" w:rsidRDefault="001229BC">
      <w:pPr>
        <w:jc w:val="center"/>
      </w:pPr>
    </w:p>
    <w:p w:rsidR="001229BC" w:rsidRPr="00046F6B" w:rsidRDefault="00DE5B46">
      <w:pPr>
        <w:ind w:firstLine="709"/>
        <w:jc w:val="both"/>
        <w:outlineLvl w:val="2"/>
        <w:rPr>
          <w:b/>
          <w:sz w:val="28"/>
          <w:szCs w:val="28"/>
        </w:rPr>
      </w:pPr>
      <w:bookmarkStart w:id="173" w:name="_Toc100325684"/>
      <w:bookmarkStart w:id="174" w:name="_Toc226621468"/>
      <w:r w:rsidRPr="00046F6B">
        <w:rPr>
          <w:b/>
          <w:sz w:val="28"/>
          <w:szCs w:val="28"/>
        </w:rPr>
        <w:t>2.6.2. Жилищный фонд</w:t>
      </w:r>
      <w:bookmarkEnd w:id="173"/>
      <w:bookmarkEnd w:id="174"/>
    </w:p>
    <w:p w:rsidR="001229BC" w:rsidRPr="00046F6B" w:rsidRDefault="001229BC">
      <w:pPr>
        <w:pStyle w:val="af"/>
        <w:spacing w:before="0" w:beforeAutospacing="0" w:after="0" w:afterAutospacing="0"/>
        <w:ind w:firstLine="709"/>
        <w:jc w:val="both"/>
        <w:rPr>
          <w:sz w:val="28"/>
          <w:szCs w:val="28"/>
        </w:rPr>
      </w:pPr>
    </w:p>
    <w:p w:rsidR="001229BC" w:rsidRPr="00046F6B" w:rsidRDefault="00DE5B46">
      <w:pPr>
        <w:pStyle w:val="af"/>
        <w:spacing w:before="0" w:beforeAutospacing="0" w:after="0" w:afterAutospacing="0"/>
        <w:ind w:firstLine="709"/>
        <w:jc w:val="both"/>
        <w:rPr>
          <w:sz w:val="28"/>
          <w:szCs w:val="28"/>
        </w:rPr>
      </w:pPr>
      <w:r w:rsidRPr="00046F6B">
        <w:rPr>
          <w:sz w:val="28"/>
          <w:szCs w:val="28"/>
        </w:rPr>
        <w:t>Жилищный фонд Плотниковского сельсовета имеет общую площадь 43,9 тыс. кв. м. При этом представлен преимущественно частным жилищным фондом, в муниципальной собственности находится всего 0,2 тыс. кв. м, данные представлены в таблице 2.6.2-1.</w:t>
      </w:r>
    </w:p>
    <w:p w:rsidR="001229BC" w:rsidRPr="00046F6B" w:rsidRDefault="001229BC">
      <w:pPr>
        <w:pStyle w:val="af"/>
        <w:spacing w:before="0" w:beforeAutospacing="0" w:after="0" w:afterAutospacing="0"/>
        <w:ind w:firstLine="709"/>
        <w:jc w:val="both"/>
        <w:rPr>
          <w:sz w:val="28"/>
          <w:szCs w:val="28"/>
        </w:rPr>
      </w:pPr>
    </w:p>
    <w:p w:rsidR="001229BC" w:rsidRPr="00046F6B" w:rsidRDefault="00DE5B46">
      <w:pPr>
        <w:pStyle w:val="af"/>
        <w:spacing w:before="0" w:beforeAutospacing="0" w:after="0" w:afterAutospacing="0"/>
        <w:ind w:firstLine="709"/>
        <w:jc w:val="right"/>
        <w:rPr>
          <w:sz w:val="28"/>
          <w:szCs w:val="28"/>
        </w:rPr>
      </w:pPr>
      <w:r w:rsidRPr="00046F6B">
        <w:rPr>
          <w:sz w:val="28"/>
          <w:szCs w:val="28"/>
        </w:rPr>
        <w:t xml:space="preserve">Таблица 2.6.2-1 </w:t>
      </w:r>
    </w:p>
    <w:p w:rsidR="001229BC" w:rsidRPr="00046F6B" w:rsidRDefault="00DE5B46">
      <w:pPr>
        <w:pStyle w:val="af"/>
        <w:spacing w:before="0" w:beforeAutospacing="0" w:after="0" w:afterAutospacing="0"/>
        <w:ind w:firstLine="709"/>
        <w:jc w:val="center"/>
        <w:rPr>
          <w:sz w:val="28"/>
          <w:szCs w:val="28"/>
        </w:rPr>
      </w:pPr>
      <w:r w:rsidRPr="00046F6B">
        <w:rPr>
          <w:sz w:val="28"/>
          <w:szCs w:val="28"/>
        </w:rPr>
        <w:t>Площадь жилищного фонда по видам собственности, тыс. кв. м.</w:t>
      </w:r>
    </w:p>
    <w:tbl>
      <w:tblPr>
        <w:tblW w:w="7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2143"/>
        <w:gridCol w:w="2039"/>
        <w:gridCol w:w="1843"/>
      </w:tblGrid>
      <w:tr w:rsidR="001229BC" w:rsidRPr="00046F6B">
        <w:trPr>
          <w:trHeight w:val="600"/>
          <w:jc w:val="center"/>
        </w:trPr>
        <w:tc>
          <w:tcPr>
            <w:tcW w:w="1543" w:type="dxa"/>
            <w:shd w:val="clear" w:color="auto" w:fill="auto"/>
            <w:noWrap/>
            <w:vAlign w:val="bottom"/>
          </w:tcPr>
          <w:p w:rsidR="001229BC" w:rsidRPr="00046F6B" w:rsidRDefault="00DE5B46">
            <w:pPr>
              <w:jc w:val="center"/>
            </w:pPr>
            <w:r w:rsidRPr="00046F6B">
              <w:t xml:space="preserve">Частная </w:t>
            </w:r>
          </w:p>
        </w:tc>
        <w:tc>
          <w:tcPr>
            <w:tcW w:w="2143" w:type="dxa"/>
            <w:shd w:val="clear" w:color="auto" w:fill="auto"/>
            <w:noWrap/>
            <w:vAlign w:val="bottom"/>
          </w:tcPr>
          <w:p w:rsidR="001229BC" w:rsidRPr="00046F6B" w:rsidRDefault="00DE5B46">
            <w:pPr>
              <w:jc w:val="center"/>
            </w:pPr>
            <w:r w:rsidRPr="00046F6B">
              <w:t>Муниципальная</w:t>
            </w:r>
          </w:p>
        </w:tc>
        <w:tc>
          <w:tcPr>
            <w:tcW w:w="2039" w:type="dxa"/>
            <w:shd w:val="clear" w:color="auto" w:fill="auto"/>
            <w:vAlign w:val="bottom"/>
          </w:tcPr>
          <w:p w:rsidR="001229BC" w:rsidRPr="00046F6B" w:rsidRDefault="00DE5B46">
            <w:pPr>
              <w:jc w:val="center"/>
            </w:pPr>
            <w:r w:rsidRPr="00046F6B">
              <w:t>Государственная</w:t>
            </w:r>
          </w:p>
        </w:tc>
        <w:tc>
          <w:tcPr>
            <w:tcW w:w="1843" w:type="dxa"/>
            <w:shd w:val="clear" w:color="auto" w:fill="auto"/>
            <w:vAlign w:val="bottom"/>
          </w:tcPr>
          <w:p w:rsidR="001229BC" w:rsidRPr="00046F6B" w:rsidRDefault="00DE5B46">
            <w:pPr>
              <w:jc w:val="center"/>
            </w:pPr>
            <w:r w:rsidRPr="00046F6B">
              <w:t>Все формы собственности</w:t>
            </w:r>
          </w:p>
        </w:tc>
      </w:tr>
      <w:tr w:rsidR="001229BC" w:rsidRPr="00046F6B">
        <w:trPr>
          <w:trHeight w:val="370"/>
          <w:jc w:val="center"/>
        </w:trPr>
        <w:tc>
          <w:tcPr>
            <w:tcW w:w="1543" w:type="dxa"/>
            <w:shd w:val="clear" w:color="auto" w:fill="auto"/>
            <w:noWrap/>
            <w:vAlign w:val="center"/>
          </w:tcPr>
          <w:p w:rsidR="001229BC" w:rsidRPr="00046F6B" w:rsidRDefault="00DE5B46">
            <w:pPr>
              <w:jc w:val="center"/>
            </w:pPr>
            <w:r w:rsidRPr="00046F6B">
              <w:t>43,5</w:t>
            </w:r>
          </w:p>
        </w:tc>
        <w:tc>
          <w:tcPr>
            <w:tcW w:w="2143" w:type="dxa"/>
            <w:shd w:val="clear" w:color="auto" w:fill="auto"/>
            <w:noWrap/>
            <w:vAlign w:val="center"/>
          </w:tcPr>
          <w:p w:rsidR="001229BC" w:rsidRPr="00046F6B" w:rsidRDefault="00DE5B46">
            <w:pPr>
              <w:jc w:val="center"/>
            </w:pPr>
            <w:r w:rsidRPr="00046F6B">
              <w:t>0,4</w:t>
            </w:r>
          </w:p>
        </w:tc>
        <w:tc>
          <w:tcPr>
            <w:tcW w:w="2039" w:type="dxa"/>
            <w:shd w:val="clear" w:color="auto" w:fill="auto"/>
            <w:noWrap/>
            <w:vAlign w:val="center"/>
          </w:tcPr>
          <w:p w:rsidR="001229BC" w:rsidRPr="00046F6B" w:rsidRDefault="00DE5B46">
            <w:pPr>
              <w:jc w:val="center"/>
            </w:pPr>
            <w:r w:rsidRPr="00046F6B">
              <w:t>0</w:t>
            </w:r>
          </w:p>
        </w:tc>
        <w:tc>
          <w:tcPr>
            <w:tcW w:w="1843" w:type="dxa"/>
            <w:shd w:val="clear" w:color="auto" w:fill="auto"/>
            <w:noWrap/>
            <w:vAlign w:val="center"/>
          </w:tcPr>
          <w:p w:rsidR="001229BC" w:rsidRPr="00046F6B" w:rsidRDefault="00DE5B46">
            <w:pPr>
              <w:jc w:val="center"/>
            </w:pPr>
            <w:r w:rsidRPr="00046F6B">
              <w:t>43,9</w:t>
            </w:r>
          </w:p>
        </w:tc>
      </w:tr>
    </w:tbl>
    <w:p w:rsidR="001229BC" w:rsidRPr="00046F6B" w:rsidRDefault="001229BC">
      <w:pPr>
        <w:pStyle w:val="af"/>
        <w:spacing w:before="0" w:beforeAutospacing="0" w:after="0" w:afterAutospacing="0"/>
        <w:ind w:firstLine="709"/>
        <w:jc w:val="both"/>
        <w:rPr>
          <w:sz w:val="26"/>
          <w:szCs w:val="26"/>
        </w:rPr>
      </w:pPr>
    </w:p>
    <w:p w:rsidR="001229BC" w:rsidRPr="00046F6B" w:rsidRDefault="00DE5B46">
      <w:pPr>
        <w:jc w:val="right"/>
        <w:rPr>
          <w:sz w:val="28"/>
          <w:szCs w:val="28"/>
        </w:rPr>
      </w:pPr>
      <w:r w:rsidRPr="00046F6B">
        <w:rPr>
          <w:sz w:val="28"/>
          <w:szCs w:val="28"/>
        </w:rPr>
        <w:t xml:space="preserve">Таблица 2.6.2-2 </w:t>
      </w:r>
    </w:p>
    <w:p w:rsidR="001229BC" w:rsidRPr="00046F6B" w:rsidRDefault="00DE5B46">
      <w:pPr>
        <w:jc w:val="center"/>
        <w:rPr>
          <w:sz w:val="28"/>
          <w:szCs w:val="28"/>
        </w:rPr>
      </w:pPr>
      <w:r w:rsidRPr="00046F6B">
        <w:rPr>
          <w:sz w:val="28"/>
          <w:szCs w:val="28"/>
        </w:rPr>
        <w:t>Структура жилищного фонда по типу зданий, тыс. кв. м.</w:t>
      </w:r>
    </w:p>
    <w:tbl>
      <w:tblPr>
        <w:tblW w:w="7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3"/>
        <w:gridCol w:w="2899"/>
        <w:gridCol w:w="2268"/>
      </w:tblGrid>
      <w:tr w:rsidR="00046F6B" w:rsidRPr="00046F6B">
        <w:trPr>
          <w:trHeight w:val="1200"/>
          <w:jc w:val="center"/>
        </w:trPr>
        <w:tc>
          <w:tcPr>
            <w:tcW w:w="2103" w:type="dxa"/>
            <w:shd w:val="clear" w:color="auto" w:fill="auto"/>
            <w:vAlign w:val="center"/>
          </w:tcPr>
          <w:p w:rsidR="001229BC" w:rsidRPr="00046F6B" w:rsidRDefault="00DE5B46">
            <w:pPr>
              <w:jc w:val="center"/>
            </w:pPr>
            <w:r w:rsidRPr="00046F6B">
              <w:t xml:space="preserve">Многоквартирные дома </w:t>
            </w:r>
          </w:p>
        </w:tc>
        <w:tc>
          <w:tcPr>
            <w:tcW w:w="2899" w:type="dxa"/>
            <w:shd w:val="clear" w:color="auto" w:fill="auto"/>
            <w:vAlign w:val="center"/>
          </w:tcPr>
          <w:p w:rsidR="001229BC" w:rsidRPr="00046F6B" w:rsidRDefault="00DE5B46">
            <w:pPr>
              <w:jc w:val="center"/>
            </w:pPr>
            <w:r w:rsidRPr="00046F6B">
              <w:t xml:space="preserve">Одноквартирные (индивидуально определенные здания) </w:t>
            </w:r>
          </w:p>
        </w:tc>
        <w:tc>
          <w:tcPr>
            <w:tcW w:w="2268" w:type="dxa"/>
            <w:shd w:val="clear" w:color="auto" w:fill="auto"/>
            <w:vAlign w:val="center"/>
          </w:tcPr>
          <w:p w:rsidR="001229BC" w:rsidRPr="00046F6B" w:rsidRDefault="00DE5B46">
            <w:pPr>
              <w:jc w:val="center"/>
            </w:pPr>
            <w:r w:rsidRPr="00046F6B">
              <w:t>Общая площадь жилищного фонда</w:t>
            </w:r>
          </w:p>
        </w:tc>
      </w:tr>
      <w:tr w:rsidR="001229BC" w:rsidRPr="00046F6B">
        <w:trPr>
          <w:trHeight w:val="300"/>
          <w:jc w:val="center"/>
        </w:trPr>
        <w:tc>
          <w:tcPr>
            <w:tcW w:w="2103" w:type="dxa"/>
            <w:shd w:val="clear" w:color="auto" w:fill="auto"/>
            <w:noWrap/>
            <w:vAlign w:val="bottom"/>
          </w:tcPr>
          <w:p w:rsidR="001229BC" w:rsidRPr="00046F6B" w:rsidRDefault="00DE5B46">
            <w:pPr>
              <w:jc w:val="center"/>
            </w:pPr>
            <w:r w:rsidRPr="00046F6B">
              <w:t>1,6</w:t>
            </w:r>
          </w:p>
        </w:tc>
        <w:tc>
          <w:tcPr>
            <w:tcW w:w="2899" w:type="dxa"/>
            <w:shd w:val="clear" w:color="auto" w:fill="auto"/>
            <w:noWrap/>
            <w:vAlign w:val="bottom"/>
          </w:tcPr>
          <w:p w:rsidR="001229BC" w:rsidRPr="00046F6B" w:rsidRDefault="00DE5B46">
            <w:pPr>
              <w:jc w:val="center"/>
            </w:pPr>
            <w:r w:rsidRPr="00046F6B">
              <w:t>42,3</w:t>
            </w:r>
          </w:p>
        </w:tc>
        <w:tc>
          <w:tcPr>
            <w:tcW w:w="2268" w:type="dxa"/>
            <w:shd w:val="clear" w:color="auto" w:fill="auto"/>
            <w:noWrap/>
            <w:vAlign w:val="bottom"/>
          </w:tcPr>
          <w:p w:rsidR="001229BC" w:rsidRPr="00046F6B" w:rsidRDefault="00DE5B46">
            <w:pPr>
              <w:jc w:val="center"/>
            </w:pPr>
            <w:r w:rsidRPr="00046F6B">
              <w:t>43,9</w:t>
            </w:r>
          </w:p>
        </w:tc>
      </w:tr>
    </w:tbl>
    <w:p w:rsidR="001229BC" w:rsidRPr="00046F6B" w:rsidRDefault="001229BC">
      <w:pPr>
        <w:pStyle w:val="af"/>
        <w:spacing w:before="0" w:beforeAutospacing="0" w:after="0" w:afterAutospacing="0"/>
        <w:ind w:firstLine="709"/>
        <w:jc w:val="both"/>
        <w:rPr>
          <w:sz w:val="26"/>
          <w:szCs w:val="26"/>
        </w:rPr>
      </w:pPr>
    </w:p>
    <w:p w:rsidR="001229BC" w:rsidRPr="00046F6B" w:rsidRDefault="00DE5B46">
      <w:pPr>
        <w:pStyle w:val="af"/>
        <w:spacing w:before="0" w:beforeAutospacing="0" w:after="0" w:afterAutospacing="0"/>
        <w:ind w:firstLine="709"/>
        <w:jc w:val="both"/>
        <w:rPr>
          <w:sz w:val="28"/>
          <w:szCs w:val="28"/>
        </w:rPr>
      </w:pPr>
      <w:r w:rsidRPr="00046F6B">
        <w:rPr>
          <w:sz w:val="28"/>
          <w:szCs w:val="28"/>
        </w:rPr>
        <w:t>По предоставленным данным на территории Плотниковского сельсовета отсутствует аварийный и ветхий жилищный фонд.</w:t>
      </w:r>
    </w:p>
    <w:p w:rsidR="001229BC" w:rsidRPr="00046F6B" w:rsidRDefault="00DE5B46">
      <w:pPr>
        <w:pStyle w:val="af"/>
        <w:spacing w:before="0" w:beforeAutospacing="0" w:after="0" w:afterAutospacing="0"/>
        <w:ind w:firstLine="709"/>
        <w:jc w:val="both"/>
        <w:rPr>
          <w:sz w:val="28"/>
          <w:szCs w:val="28"/>
        </w:rPr>
      </w:pPr>
      <w:r w:rsidRPr="00046F6B">
        <w:rPr>
          <w:sz w:val="28"/>
          <w:szCs w:val="28"/>
        </w:rPr>
        <w:t xml:space="preserve">Средняя обеспеченность жилищным фондом составляет 22,8 кв. м. </w:t>
      </w:r>
    </w:p>
    <w:p w:rsidR="001229BC" w:rsidRPr="00046F6B" w:rsidRDefault="00DE5B46">
      <w:pPr>
        <w:pStyle w:val="af"/>
        <w:spacing w:before="0" w:beforeAutospacing="0" w:after="0" w:afterAutospacing="0"/>
        <w:ind w:firstLine="709"/>
        <w:jc w:val="both"/>
        <w:rPr>
          <w:sz w:val="28"/>
          <w:szCs w:val="28"/>
        </w:rPr>
      </w:pPr>
      <w:r w:rsidRPr="00046F6B">
        <w:rPr>
          <w:sz w:val="28"/>
          <w:szCs w:val="28"/>
        </w:rPr>
        <w:t xml:space="preserve">Показатели благоустройства (инженерного оборудования) жилищного фонда Плотниковского сельсовета недостаточно высокие. Так жилищный фонд обеспечен централизованным водоснабжением - на 31,1%. Остальное централизованное оборудование отсутствует.  </w:t>
      </w:r>
    </w:p>
    <w:p w:rsidR="001229BC" w:rsidRPr="00046F6B" w:rsidRDefault="00DE5B46">
      <w:pPr>
        <w:pStyle w:val="af"/>
        <w:spacing w:before="0" w:beforeAutospacing="0" w:after="0" w:afterAutospacing="0"/>
        <w:ind w:firstLine="709"/>
        <w:jc w:val="both"/>
        <w:rPr>
          <w:sz w:val="28"/>
          <w:szCs w:val="28"/>
        </w:rPr>
      </w:pPr>
      <w:r w:rsidRPr="00046F6B">
        <w:rPr>
          <w:sz w:val="28"/>
          <w:szCs w:val="28"/>
        </w:rPr>
        <w:t xml:space="preserve">Отсутствует централизованная система отопления и система подачи горячей воды жилищного фонда. </w:t>
      </w:r>
    </w:p>
    <w:p w:rsidR="001229BC" w:rsidRPr="00046F6B" w:rsidRDefault="00DE5B46">
      <w:pPr>
        <w:pStyle w:val="af"/>
        <w:spacing w:before="0" w:beforeAutospacing="0" w:after="0" w:afterAutospacing="0"/>
        <w:ind w:firstLine="709"/>
        <w:jc w:val="both"/>
        <w:rPr>
          <w:sz w:val="28"/>
          <w:szCs w:val="28"/>
        </w:rPr>
        <w:sectPr w:rsidR="001229BC" w:rsidRPr="00046F6B">
          <w:footerReference w:type="even" r:id="rId27"/>
          <w:footerReference w:type="default" r:id="rId28"/>
          <w:pgSz w:w="11906" w:h="16838"/>
          <w:pgMar w:top="1134" w:right="850" w:bottom="1134" w:left="1418" w:header="708" w:footer="708" w:gutter="0"/>
          <w:cols w:space="708"/>
          <w:docGrid w:linePitch="360"/>
        </w:sectPr>
      </w:pPr>
      <w:r w:rsidRPr="00046F6B">
        <w:rPr>
          <w:sz w:val="28"/>
          <w:szCs w:val="28"/>
        </w:rPr>
        <w:t>Более 23% жилищного фонда оборудованы напольными электроплитами.</w:t>
      </w:r>
    </w:p>
    <w:p w:rsidR="001229BC" w:rsidRPr="00046F6B" w:rsidRDefault="00DE5B46">
      <w:pPr>
        <w:jc w:val="right"/>
        <w:rPr>
          <w:sz w:val="28"/>
          <w:szCs w:val="28"/>
        </w:rPr>
      </w:pPr>
      <w:r w:rsidRPr="00046F6B">
        <w:rPr>
          <w:sz w:val="28"/>
          <w:szCs w:val="28"/>
        </w:rPr>
        <w:t>Таблица 2.</w:t>
      </w:r>
      <w:r w:rsidRPr="00046F6B">
        <w:rPr>
          <w:sz w:val="28"/>
          <w:szCs w:val="28"/>
          <w:lang w:val="en-US"/>
        </w:rPr>
        <w:t>6</w:t>
      </w:r>
      <w:r w:rsidRPr="00046F6B">
        <w:rPr>
          <w:sz w:val="28"/>
          <w:szCs w:val="28"/>
        </w:rPr>
        <w:t>.</w:t>
      </w:r>
      <w:r w:rsidRPr="00046F6B">
        <w:rPr>
          <w:sz w:val="28"/>
          <w:szCs w:val="28"/>
          <w:lang w:val="en-US"/>
        </w:rPr>
        <w:t>2</w:t>
      </w:r>
      <w:r w:rsidRPr="00046F6B">
        <w:rPr>
          <w:sz w:val="28"/>
          <w:szCs w:val="28"/>
        </w:rPr>
        <w:t>-</w:t>
      </w:r>
      <w:r w:rsidRPr="00046F6B">
        <w:rPr>
          <w:sz w:val="28"/>
          <w:szCs w:val="28"/>
          <w:lang w:val="en-US"/>
        </w:rPr>
        <w:t>3</w:t>
      </w:r>
      <w:r w:rsidRPr="00046F6B">
        <w:rPr>
          <w:sz w:val="28"/>
          <w:szCs w:val="28"/>
        </w:rPr>
        <w:t xml:space="preserve"> </w:t>
      </w:r>
    </w:p>
    <w:p w:rsidR="001229BC" w:rsidRPr="00046F6B" w:rsidRDefault="00DE5B46">
      <w:pPr>
        <w:spacing w:after="200" w:line="276" w:lineRule="auto"/>
        <w:jc w:val="center"/>
        <w:rPr>
          <w:sz w:val="28"/>
          <w:szCs w:val="28"/>
        </w:rPr>
      </w:pPr>
      <w:r w:rsidRPr="00046F6B">
        <w:rPr>
          <w:sz w:val="28"/>
          <w:szCs w:val="28"/>
        </w:rPr>
        <w:t>Благоустройство жилищного фонда</w:t>
      </w:r>
    </w:p>
    <w:tbl>
      <w:tblPr>
        <w:tblW w:w="9498" w:type="dxa"/>
        <w:tblInd w:w="108" w:type="dxa"/>
        <w:tblLayout w:type="fixed"/>
        <w:tblLook w:val="04A0" w:firstRow="1" w:lastRow="0" w:firstColumn="1" w:lastColumn="0" w:noHBand="0" w:noVBand="1"/>
      </w:tblPr>
      <w:tblGrid>
        <w:gridCol w:w="1418"/>
        <w:gridCol w:w="1133"/>
        <w:gridCol w:w="998"/>
        <w:gridCol w:w="1133"/>
        <w:gridCol w:w="141"/>
        <w:gridCol w:w="1133"/>
        <w:gridCol w:w="1275"/>
        <w:gridCol w:w="992"/>
        <w:gridCol w:w="1275"/>
      </w:tblGrid>
      <w:tr w:rsidR="001229BC" w:rsidRPr="00046F6B">
        <w:trPr>
          <w:trHeight w:val="300"/>
        </w:trPr>
        <w:tc>
          <w:tcPr>
            <w:tcW w:w="141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1229BC" w:rsidRPr="00046F6B" w:rsidRDefault="00DE5B46">
            <w:pPr>
              <w:jc w:val="center"/>
            </w:pPr>
            <w:r w:rsidRPr="00046F6B">
              <w:t>Наименование территории</w:t>
            </w:r>
          </w:p>
        </w:tc>
        <w:tc>
          <w:tcPr>
            <w:tcW w:w="1133" w:type="dxa"/>
            <w:vMerge w:val="restart"/>
            <w:tcBorders>
              <w:top w:val="single" w:sz="4" w:space="0" w:color="auto"/>
              <w:left w:val="single" w:sz="4" w:space="0" w:color="auto"/>
              <w:bottom w:val="single" w:sz="4" w:space="0" w:color="000000"/>
              <w:right w:val="single" w:sz="4" w:space="0" w:color="000000"/>
            </w:tcBorders>
            <w:shd w:val="clear" w:color="auto" w:fill="auto"/>
            <w:vAlign w:val="center"/>
          </w:tcPr>
          <w:p w:rsidR="001229BC" w:rsidRPr="00046F6B" w:rsidRDefault="00DE5B46">
            <w:pPr>
              <w:jc w:val="center"/>
            </w:pPr>
            <w:r w:rsidRPr="00046F6B">
              <w:t>Общая площадь жилищного фонда, тыс.кв.м</w:t>
            </w:r>
          </w:p>
        </w:tc>
        <w:tc>
          <w:tcPr>
            <w:tcW w:w="6947" w:type="dxa"/>
            <w:gridSpan w:val="7"/>
            <w:tcBorders>
              <w:top w:val="single" w:sz="4" w:space="0" w:color="auto"/>
              <w:left w:val="none" w:sz="4" w:space="0" w:color="000000"/>
              <w:bottom w:val="single" w:sz="4" w:space="0" w:color="auto"/>
              <w:right w:val="single" w:sz="4" w:space="0" w:color="auto"/>
            </w:tcBorders>
            <w:shd w:val="clear" w:color="auto" w:fill="auto"/>
            <w:noWrap/>
            <w:vAlign w:val="center"/>
          </w:tcPr>
          <w:p w:rsidR="001229BC" w:rsidRPr="00046F6B" w:rsidRDefault="00DE5B46">
            <w:pPr>
              <w:jc w:val="center"/>
            </w:pPr>
            <w:r w:rsidRPr="00046F6B">
              <w:t>Площадь оборудованного фонда, тыс. кв. м.</w:t>
            </w:r>
          </w:p>
        </w:tc>
      </w:tr>
      <w:tr w:rsidR="001229BC" w:rsidRPr="00046F6B">
        <w:trPr>
          <w:trHeight w:val="1155"/>
        </w:trPr>
        <w:tc>
          <w:tcPr>
            <w:tcW w:w="1418" w:type="dxa"/>
            <w:vMerge/>
            <w:tcBorders>
              <w:top w:val="single" w:sz="4" w:space="0" w:color="auto"/>
              <w:left w:val="single" w:sz="4" w:space="0" w:color="auto"/>
              <w:bottom w:val="single" w:sz="4" w:space="0" w:color="000000"/>
              <w:right w:val="single" w:sz="4" w:space="0" w:color="auto"/>
            </w:tcBorders>
            <w:vAlign w:val="center"/>
          </w:tcPr>
          <w:p w:rsidR="001229BC" w:rsidRPr="00046F6B" w:rsidRDefault="001229BC"/>
        </w:tc>
        <w:tc>
          <w:tcPr>
            <w:tcW w:w="1133" w:type="dxa"/>
            <w:vMerge/>
            <w:tcBorders>
              <w:top w:val="single" w:sz="4" w:space="0" w:color="auto"/>
              <w:left w:val="single" w:sz="4" w:space="0" w:color="auto"/>
              <w:bottom w:val="single" w:sz="4" w:space="0" w:color="000000"/>
              <w:right w:val="single" w:sz="4" w:space="0" w:color="000000"/>
            </w:tcBorders>
            <w:vAlign w:val="center"/>
          </w:tcPr>
          <w:p w:rsidR="001229BC" w:rsidRPr="00046F6B" w:rsidRDefault="001229BC"/>
        </w:tc>
        <w:tc>
          <w:tcPr>
            <w:tcW w:w="998"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jc w:val="center"/>
            </w:pPr>
            <w:r w:rsidRPr="00046F6B">
              <w:t>водоснабжением</w:t>
            </w:r>
          </w:p>
        </w:tc>
        <w:tc>
          <w:tcPr>
            <w:tcW w:w="1274" w:type="dxa"/>
            <w:gridSpan w:val="2"/>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jc w:val="center"/>
            </w:pPr>
            <w:r w:rsidRPr="00046F6B">
              <w:t>в том числе централизованным</w:t>
            </w:r>
          </w:p>
        </w:tc>
        <w:tc>
          <w:tcPr>
            <w:tcW w:w="1133"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jc w:val="center"/>
            </w:pPr>
            <w:r w:rsidRPr="00046F6B">
              <w:t>водоотведением (канализацией)</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jc w:val="center"/>
            </w:pPr>
            <w:r w:rsidRPr="00046F6B">
              <w:t>в том числе централизованным</w:t>
            </w:r>
          </w:p>
        </w:tc>
        <w:tc>
          <w:tcPr>
            <w:tcW w:w="992"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jc w:val="center"/>
            </w:pPr>
            <w:r w:rsidRPr="00046F6B">
              <w:t>отоплением</w:t>
            </w:r>
          </w:p>
        </w:tc>
        <w:tc>
          <w:tcPr>
            <w:tcW w:w="1275" w:type="dxa"/>
            <w:tcBorders>
              <w:top w:val="none" w:sz="4" w:space="0" w:color="000000"/>
              <w:left w:val="none" w:sz="4" w:space="0" w:color="000000"/>
              <w:bottom w:val="single" w:sz="4" w:space="0" w:color="auto"/>
              <w:right w:val="single" w:sz="4" w:space="0" w:color="auto"/>
            </w:tcBorders>
            <w:vAlign w:val="center"/>
          </w:tcPr>
          <w:p w:rsidR="001229BC" w:rsidRPr="00046F6B" w:rsidRDefault="00DE5B46">
            <w:pPr>
              <w:jc w:val="center"/>
            </w:pPr>
            <w:r w:rsidRPr="00046F6B">
              <w:t>в том числе централизованным</w:t>
            </w:r>
          </w:p>
        </w:tc>
      </w:tr>
      <w:tr w:rsidR="001229BC" w:rsidRPr="00046F6B">
        <w:trPr>
          <w:trHeight w:val="300"/>
        </w:trPr>
        <w:tc>
          <w:tcPr>
            <w:tcW w:w="1418" w:type="dxa"/>
            <w:tcBorders>
              <w:top w:val="none" w:sz="4" w:space="0" w:color="000000"/>
              <w:left w:val="single" w:sz="4" w:space="0" w:color="auto"/>
              <w:bottom w:val="single" w:sz="4" w:space="0" w:color="auto"/>
              <w:right w:val="single" w:sz="4" w:space="0" w:color="auto"/>
            </w:tcBorders>
            <w:shd w:val="clear" w:color="auto" w:fill="auto"/>
            <w:noWrap/>
            <w:vAlign w:val="center"/>
          </w:tcPr>
          <w:p w:rsidR="001229BC" w:rsidRPr="00046F6B" w:rsidRDefault="00DE5B46">
            <w:r w:rsidRPr="00046F6B">
              <w:t>Плотниковский сельсовет</w:t>
            </w:r>
          </w:p>
        </w:tc>
        <w:tc>
          <w:tcPr>
            <w:tcW w:w="1133"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jc w:val="center"/>
            </w:pPr>
            <w:r w:rsidRPr="00046F6B">
              <w:t>43,9</w:t>
            </w:r>
          </w:p>
        </w:tc>
        <w:tc>
          <w:tcPr>
            <w:tcW w:w="998"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jc w:val="center"/>
            </w:pPr>
            <w:r w:rsidRPr="00046F6B">
              <w:t>14,35</w:t>
            </w:r>
          </w:p>
        </w:tc>
        <w:tc>
          <w:tcPr>
            <w:tcW w:w="1274" w:type="dxa"/>
            <w:gridSpan w:val="2"/>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jc w:val="center"/>
            </w:pPr>
            <w:r w:rsidRPr="00046F6B">
              <w:t>13,65</w:t>
            </w:r>
          </w:p>
        </w:tc>
        <w:tc>
          <w:tcPr>
            <w:tcW w:w="1133"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jc w:val="center"/>
            </w:pPr>
            <w:r w:rsidRPr="00046F6B">
              <w:t>0</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rsidR="001229BC" w:rsidRPr="00046F6B" w:rsidRDefault="00DE5B46">
            <w:pPr>
              <w:jc w:val="center"/>
            </w:pPr>
            <w:r w:rsidRPr="00046F6B">
              <w:t>0</w:t>
            </w:r>
          </w:p>
        </w:tc>
        <w:tc>
          <w:tcPr>
            <w:tcW w:w="992" w:type="dxa"/>
            <w:tcBorders>
              <w:top w:val="none" w:sz="4" w:space="0" w:color="000000"/>
              <w:left w:val="none" w:sz="4" w:space="0" w:color="000000"/>
              <w:bottom w:val="single" w:sz="4" w:space="0" w:color="auto"/>
              <w:right w:val="single" w:sz="4" w:space="0" w:color="auto"/>
            </w:tcBorders>
            <w:shd w:val="clear" w:color="auto" w:fill="auto"/>
            <w:noWrap/>
            <w:vAlign w:val="center"/>
          </w:tcPr>
          <w:p w:rsidR="001229BC" w:rsidRPr="00046F6B" w:rsidRDefault="00DE5B46">
            <w:pPr>
              <w:jc w:val="center"/>
            </w:pPr>
            <w:r w:rsidRPr="00046F6B">
              <w:t>39,59</w:t>
            </w:r>
          </w:p>
        </w:tc>
        <w:tc>
          <w:tcPr>
            <w:tcW w:w="1275" w:type="dxa"/>
            <w:tcBorders>
              <w:top w:val="none" w:sz="4" w:space="0" w:color="000000"/>
              <w:left w:val="none" w:sz="4" w:space="0" w:color="000000"/>
              <w:bottom w:val="single" w:sz="4" w:space="0" w:color="auto"/>
              <w:right w:val="single" w:sz="4" w:space="0" w:color="auto"/>
            </w:tcBorders>
            <w:vAlign w:val="center"/>
          </w:tcPr>
          <w:p w:rsidR="001229BC" w:rsidRPr="00046F6B" w:rsidRDefault="00DE5B46">
            <w:pPr>
              <w:jc w:val="center"/>
            </w:pPr>
            <w:r w:rsidRPr="00046F6B">
              <w:t>0</w:t>
            </w:r>
          </w:p>
        </w:tc>
      </w:tr>
      <w:tr w:rsidR="001229BC" w:rsidRPr="00046F6B">
        <w:trPr>
          <w:trHeight w:val="300"/>
        </w:trPr>
        <w:tc>
          <w:tcPr>
            <w:tcW w:w="1418" w:type="dxa"/>
            <w:tcBorders>
              <w:top w:val="none" w:sz="4" w:space="0" w:color="000000"/>
              <w:left w:val="single" w:sz="4" w:space="0" w:color="auto"/>
              <w:bottom w:val="single" w:sz="4" w:space="0" w:color="auto"/>
              <w:right w:val="single" w:sz="4" w:space="0" w:color="auto"/>
            </w:tcBorders>
            <w:shd w:val="clear" w:color="auto" w:fill="auto"/>
            <w:noWrap/>
            <w:vAlign w:val="center"/>
          </w:tcPr>
          <w:p w:rsidR="001229BC" w:rsidRPr="00046F6B" w:rsidRDefault="00DE5B46">
            <w:r w:rsidRPr="00046F6B">
              <w:rPr>
                <w:lang w:val="en-US"/>
              </w:rPr>
              <w:t xml:space="preserve">% </w:t>
            </w:r>
            <w:r w:rsidRPr="00046F6B">
              <w:t>от общей площади</w:t>
            </w:r>
          </w:p>
        </w:tc>
        <w:tc>
          <w:tcPr>
            <w:tcW w:w="1133"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jc w:val="center"/>
            </w:pPr>
            <w:r w:rsidRPr="00046F6B">
              <w:t>100,0</w:t>
            </w:r>
          </w:p>
        </w:tc>
        <w:tc>
          <w:tcPr>
            <w:tcW w:w="998"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jc w:val="center"/>
            </w:pPr>
            <w:r w:rsidRPr="00046F6B">
              <w:rPr>
                <w:lang w:val="en-US"/>
              </w:rPr>
              <w:t>32</w:t>
            </w:r>
            <w:r w:rsidRPr="00046F6B">
              <w:t>,7</w:t>
            </w:r>
          </w:p>
        </w:tc>
        <w:tc>
          <w:tcPr>
            <w:tcW w:w="1274" w:type="dxa"/>
            <w:gridSpan w:val="2"/>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jc w:val="center"/>
            </w:pPr>
            <w:r w:rsidRPr="00046F6B">
              <w:t>31,1</w:t>
            </w:r>
          </w:p>
        </w:tc>
        <w:tc>
          <w:tcPr>
            <w:tcW w:w="1133"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jc w:val="center"/>
            </w:pPr>
            <w:r w:rsidRPr="00046F6B">
              <w:t>0</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rsidR="001229BC" w:rsidRPr="00046F6B" w:rsidRDefault="00DE5B46">
            <w:pPr>
              <w:jc w:val="center"/>
            </w:pPr>
            <w:r w:rsidRPr="00046F6B">
              <w:t>0</w:t>
            </w:r>
          </w:p>
        </w:tc>
        <w:tc>
          <w:tcPr>
            <w:tcW w:w="992" w:type="dxa"/>
            <w:tcBorders>
              <w:top w:val="none" w:sz="4" w:space="0" w:color="000000"/>
              <w:left w:val="none" w:sz="4" w:space="0" w:color="000000"/>
              <w:bottom w:val="single" w:sz="4" w:space="0" w:color="auto"/>
              <w:right w:val="single" w:sz="4" w:space="0" w:color="auto"/>
            </w:tcBorders>
            <w:shd w:val="clear" w:color="auto" w:fill="auto"/>
            <w:noWrap/>
            <w:vAlign w:val="center"/>
          </w:tcPr>
          <w:p w:rsidR="001229BC" w:rsidRPr="00046F6B" w:rsidRDefault="00DE5B46">
            <w:pPr>
              <w:jc w:val="center"/>
            </w:pPr>
            <w:r w:rsidRPr="00046F6B">
              <w:t>90,2</w:t>
            </w:r>
          </w:p>
        </w:tc>
        <w:tc>
          <w:tcPr>
            <w:tcW w:w="1275" w:type="dxa"/>
            <w:tcBorders>
              <w:top w:val="none" w:sz="4" w:space="0" w:color="000000"/>
              <w:left w:val="none" w:sz="4" w:space="0" w:color="000000"/>
              <w:bottom w:val="single" w:sz="4" w:space="0" w:color="auto"/>
              <w:right w:val="single" w:sz="4" w:space="0" w:color="auto"/>
            </w:tcBorders>
            <w:vAlign w:val="center"/>
          </w:tcPr>
          <w:p w:rsidR="001229BC" w:rsidRPr="00046F6B" w:rsidRDefault="00DE5B46">
            <w:pPr>
              <w:jc w:val="center"/>
            </w:pPr>
            <w:r w:rsidRPr="00046F6B">
              <w:t>0</w:t>
            </w:r>
          </w:p>
        </w:tc>
      </w:tr>
      <w:tr w:rsidR="001229BC" w:rsidRPr="00046F6B">
        <w:trPr>
          <w:trHeight w:val="300"/>
        </w:trPr>
        <w:tc>
          <w:tcPr>
            <w:tcW w:w="9498"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pPr>
            <w:r w:rsidRPr="00046F6B">
              <w:t>Площадь оборудованного фонда, тыс. кв. м.</w:t>
            </w:r>
          </w:p>
        </w:tc>
      </w:tr>
      <w:tr w:rsidR="001229BC" w:rsidRPr="00046F6B">
        <w:trPr>
          <w:trHeight w:val="1155"/>
        </w:trPr>
        <w:tc>
          <w:tcPr>
            <w:tcW w:w="1418" w:type="dxa"/>
            <w:tcBorders>
              <w:top w:val="single" w:sz="4" w:space="0" w:color="auto"/>
              <w:left w:val="single" w:sz="4" w:space="0" w:color="auto"/>
              <w:bottom w:val="single" w:sz="4" w:space="0" w:color="000000"/>
              <w:right w:val="single" w:sz="4" w:space="0" w:color="auto"/>
            </w:tcBorders>
            <w:vAlign w:val="center"/>
          </w:tcPr>
          <w:p w:rsidR="001229BC" w:rsidRPr="00046F6B" w:rsidRDefault="001229BC">
            <w:pPr>
              <w:jc w:val="center"/>
            </w:pPr>
          </w:p>
        </w:tc>
        <w:tc>
          <w:tcPr>
            <w:tcW w:w="1133"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jc w:val="center"/>
            </w:pPr>
            <w:r w:rsidRPr="00046F6B">
              <w:t>горячим водоснабжением</w:t>
            </w:r>
          </w:p>
        </w:tc>
        <w:tc>
          <w:tcPr>
            <w:tcW w:w="998"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jc w:val="center"/>
            </w:pPr>
            <w:r w:rsidRPr="00046F6B">
              <w:t>в том числе централизованным</w:t>
            </w:r>
          </w:p>
        </w:tc>
        <w:tc>
          <w:tcPr>
            <w:tcW w:w="1133"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jc w:val="center"/>
            </w:pPr>
            <w:r w:rsidRPr="00046F6B">
              <w:t>ваннами (душем)</w:t>
            </w:r>
          </w:p>
        </w:tc>
        <w:tc>
          <w:tcPr>
            <w:tcW w:w="1274" w:type="dxa"/>
            <w:gridSpan w:val="2"/>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jc w:val="center"/>
            </w:pPr>
            <w:r w:rsidRPr="00046F6B">
              <w:t>газом (сетевым, сжиженным)</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jc w:val="center"/>
            </w:pPr>
            <w:r w:rsidRPr="00046F6B">
              <w:t>в том числе централизованным</w:t>
            </w:r>
          </w:p>
        </w:tc>
        <w:tc>
          <w:tcPr>
            <w:tcW w:w="2267" w:type="dxa"/>
            <w:gridSpan w:val="2"/>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jc w:val="center"/>
            </w:pPr>
            <w:r w:rsidRPr="00046F6B">
              <w:t>электрическими плитами</w:t>
            </w:r>
          </w:p>
        </w:tc>
      </w:tr>
      <w:tr w:rsidR="001229BC" w:rsidRPr="00046F6B">
        <w:trPr>
          <w:trHeight w:val="606"/>
        </w:trPr>
        <w:tc>
          <w:tcPr>
            <w:tcW w:w="1418" w:type="dxa"/>
            <w:tcBorders>
              <w:top w:val="none" w:sz="4" w:space="0" w:color="000000"/>
              <w:left w:val="single" w:sz="4" w:space="0" w:color="auto"/>
              <w:bottom w:val="single" w:sz="4" w:space="0" w:color="auto"/>
              <w:right w:val="single" w:sz="4" w:space="0" w:color="auto"/>
            </w:tcBorders>
            <w:shd w:val="clear" w:color="auto" w:fill="auto"/>
            <w:noWrap/>
            <w:vAlign w:val="bottom"/>
          </w:tcPr>
          <w:p w:rsidR="001229BC" w:rsidRPr="00046F6B" w:rsidRDefault="00DE5B46">
            <w:r w:rsidRPr="00046F6B">
              <w:t>Плотниковский сельсовет</w:t>
            </w:r>
          </w:p>
        </w:tc>
        <w:tc>
          <w:tcPr>
            <w:tcW w:w="1133" w:type="dxa"/>
            <w:tcBorders>
              <w:top w:val="none" w:sz="4" w:space="0" w:color="000000"/>
              <w:left w:val="none" w:sz="4" w:space="0" w:color="000000"/>
              <w:bottom w:val="single" w:sz="4" w:space="0" w:color="auto"/>
              <w:right w:val="single" w:sz="4" w:space="0" w:color="auto"/>
            </w:tcBorders>
            <w:shd w:val="clear" w:color="auto" w:fill="auto"/>
            <w:noWrap/>
            <w:vAlign w:val="center"/>
          </w:tcPr>
          <w:p w:rsidR="001229BC" w:rsidRPr="00046F6B" w:rsidRDefault="00DE5B46">
            <w:pPr>
              <w:jc w:val="center"/>
            </w:pPr>
            <w:r w:rsidRPr="00046F6B">
              <w:t>0</w:t>
            </w:r>
          </w:p>
        </w:tc>
        <w:tc>
          <w:tcPr>
            <w:tcW w:w="998" w:type="dxa"/>
            <w:tcBorders>
              <w:top w:val="none" w:sz="4" w:space="0" w:color="000000"/>
              <w:left w:val="none" w:sz="4" w:space="0" w:color="000000"/>
              <w:bottom w:val="single" w:sz="4" w:space="0" w:color="auto"/>
              <w:right w:val="single" w:sz="4" w:space="0" w:color="auto"/>
            </w:tcBorders>
            <w:shd w:val="clear" w:color="auto" w:fill="auto"/>
            <w:noWrap/>
            <w:vAlign w:val="center"/>
          </w:tcPr>
          <w:p w:rsidR="001229BC" w:rsidRPr="00046F6B" w:rsidRDefault="00DE5B46">
            <w:pPr>
              <w:jc w:val="center"/>
            </w:pPr>
            <w:r w:rsidRPr="00046F6B">
              <w:t>0</w:t>
            </w:r>
          </w:p>
        </w:tc>
        <w:tc>
          <w:tcPr>
            <w:tcW w:w="1133" w:type="dxa"/>
            <w:tcBorders>
              <w:top w:val="none" w:sz="4" w:space="0" w:color="000000"/>
              <w:left w:val="none" w:sz="4" w:space="0" w:color="000000"/>
              <w:bottom w:val="single" w:sz="4" w:space="0" w:color="auto"/>
              <w:right w:val="single" w:sz="4" w:space="0" w:color="auto"/>
            </w:tcBorders>
            <w:shd w:val="clear" w:color="auto" w:fill="auto"/>
            <w:noWrap/>
            <w:vAlign w:val="center"/>
          </w:tcPr>
          <w:p w:rsidR="001229BC" w:rsidRPr="00046F6B" w:rsidRDefault="00DE5B46">
            <w:pPr>
              <w:jc w:val="center"/>
            </w:pPr>
            <w:r w:rsidRPr="00046F6B">
              <w:t>0</w:t>
            </w:r>
          </w:p>
        </w:tc>
        <w:tc>
          <w:tcPr>
            <w:tcW w:w="1274" w:type="dxa"/>
            <w:gridSpan w:val="2"/>
            <w:tcBorders>
              <w:top w:val="none" w:sz="4" w:space="0" w:color="000000"/>
              <w:left w:val="none" w:sz="4" w:space="0" w:color="000000"/>
              <w:bottom w:val="single" w:sz="4" w:space="0" w:color="auto"/>
              <w:right w:val="single" w:sz="4" w:space="0" w:color="auto"/>
            </w:tcBorders>
            <w:shd w:val="clear" w:color="auto" w:fill="auto"/>
            <w:noWrap/>
            <w:vAlign w:val="center"/>
          </w:tcPr>
          <w:p w:rsidR="001229BC" w:rsidRPr="00046F6B" w:rsidRDefault="00DE5B46">
            <w:pPr>
              <w:jc w:val="center"/>
            </w:pPr>
            <w:r w:rsidRPr="00046F6B">
              <w:t>22,0</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rsidR="001229BC" w:rsidRPr="00046F6B" w:rsidRDefault="00DE5B46">
            <w:pPr>
              <w:jc w:val="center"/>
            </w:pPr>
            <w:r w:rsidRPr="00046F6B">
              <w:t>0</w:t>
            </w:r>
          </w:p>
        </w:tc>
        <w:tc>
          <w:tcPr>
            <w:tcW w:w="2267" w:type="dxa"/>
            <w:gridSpan w:val="2"/>
            <w:tcBorders>
              <w:top w:val="none" w:sz="4" w:space="0" w:color="000000"/>
              <w:left w:val="none" w:sz="4" w:space="0" w:color="000000"/>
              <w:bottom w:val="single" w:sz="4" w:space="0" w:color="auto"/>
              <w:right w:val="single" w:sz="4" w:space="0" w:color="auto"/>
            </w:tcBorders>
            <w:shd w:val="clear" w:color="auto" w:fill="auto"/>
            <w:noWrap/>
            <w:vAlign w:val="center"/>
          </w:tcPr>
          <w:p w:rsidR="001229BC" w:rsidRPr="00046F6B" w:rsidRDefault="00DE5B46">
            <w:pPr>
              <w:jc w:val="center"/>
            </w:pPr>
            <w:r w:rsidRPr="00046F6B">
              <w:t>12,0</w:t>
            </w:r>
          </w:p>
        </w:tc>
      </w:tr>
      <w:tr w:rsidR="001229BC" w:rsidRPr="00046F6B">
        <w:trPr>
          <w:trHeight w:val="606"/>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229BC" w:rsidRPr="00046F6B" w:rsidRDefault="00DE5B46">
            <w:r w:rsidRPr="00046F6B">
              <w:rPr>
                <w:lang w:val="en-US"/>
              </w:rPr>
              <w:t xml:space="preserve">% </w:t>
            </w:r>
            <w:r w:rsidRPr="00046F6B">
              <w:t>от общей площади</w:t>
            </w:r>
          </w:p>
        </w:tc>
        <w:tc>
          <w:tcPr>
            <w:tcW w:w="1133" w:type="dxa"/>
            <w:tcBorders>
              <w:top w:val="single" w:sz="4" w:space="0" w:color="auto"/>
              <w:left w:val="none" w:sz="4" w:space="0" w:color="000000"/>
              <w:bottom w:val="single" w:sz="4" w:space="0" w:color="auto"/>
              <w:right w:val="single" w:sz="4" w:space="0" w:color="auto"/>
            </w:tcBorders>
            <w:shd w:val="clear" w:color="auto" w:fill="auto"/>
            <w:noWrap/>
            <w:vAlign w:val="center"/>
          </w:tcPr>
          <w:p w:rsidR="001229BC" w:rsidRPr="00046F6B" w:rsidRDefault="00DE5B46">
            <w:pPr>
              <w:jc w:val="center"/>
            </w:pPr>
            <w:r w:rsidRPr="00046F6B">
              <w:t>0</w:t>
            </w:r>
          </w:p>
        </w:tc>
        <w:tc>
          <w:tcPr>
            <w:tcW w:w="998" w:type="dxa"/>
            <w:tcBorders>
              <w:top w:val="single" w:sz="4" w:space="0" w:color="auto"/>
              <w:left w:val="none" w:sz="4" w:space="0" w:color="000000"/>
              <w:bottom w:val="single" w:sz="4" w:space="0" w:color="auto"/>
              <w:right w:val="single" w:sz="4" w:space="0" w:color="auto"/>
            </w:tcBorders>
            <w:shd w:val="clear" w:color="auto" w:fill="auto"/>
            <w:noWrap/>
            <w:vAlign w:val="center"/>
          </w:tcPr>
          <w:p w:rsidR="001229BC" w:rsidRPr="00046F6B" w:rsidRDefault="00DE5B46">
            <w:pPr>
              <w:jc w:val="center"/>
            </w:pPr>
            <w:r w:rsidRPr="00046F6B">
              <w:t>0</w:t>
            </w:r>
          </w:p>
        </w:tc>
        <w:tc>
          <w:tcPr>
            <w:tcW w:w="1133" w:type="dxa"/>
            <w:tcBorders>
              <w:top w:val="single" w:sz="4" w:space="0" w:color="auto"/>
              <w:left w:val="none" w:sz="4" w:space="0" w:color="000000"/>
              <w:bottom w:val="single" w:sz="4" w:space="0" w:color="auto"/>
              <w:right w:val="single" w:sz="4" w:space="0" w:color="auto"/>
            </w:tcBorders>
            <w:shd w:val="clear" w:color="auto" w:fill="auto"/>
            <w:noWrap/>
            <w:vAlign w:val="center"/>
          </w:tcPr>
          <w:p w:rsidR="001229BC" w:rsidRPr="00046F6B" w:rsidRDefault="00DE5B46">
            <w:pPr>
              <w:jc w:val="center"/>
            </w:pPr>
            <w:r w:rsidRPr="00046F6B">
              <w:t>0</w:t>
            </w:r>
          </w:p>
        </w:tc>
        <w:tc>
          <w:tcPr>
            <w:tcW w:w="1274" w:type="dxa"/>
            <w:gridSpan w:val="2"/>
            <w:tcBorders>
              <w:top w:val="single" w:sz="4" w:space="0" w:color="auto"/>
              <w:left w:val="none" w:sz="4" w:space="0" w:color="000000"/>
              <w:bottom w:val="single" w:sz="4" w:space="0" w:color="auto"/>
              <w:right w:val="single" w:sz="4" w:space="0" w:color="auto"/>
            </w:tcBorders>
            <w:shd w:val="clear" w:color="auto" w:fill="auto"/>
            <w:noWrap/>
            <w:vAlign w:val="center"/>
          </w:tcPr>
          <w:p w:rsidR="001229BC" w:rsidRPr="00046F6B" w:rsidRDefault="00DE5B46">
            <w:pPr>
              <w:jc w:val="center"/>
            </w:pPr>
            <w:r w:rsidRPr="00046F6B">
              <w:t>50,1</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1229BC" w:rsidRPr="00046F6B" w:rsidRDefault="00DE5B46">
            <w:pPr>
              <w:jc w:val="center"/>
            </w:pPr>
            <w:r w:rsidRPr="00046F6B">
              <w:t>0</w:t>
            </w:r>
          </w:p>
        </w:tc>
        <w:tc>
          <w:tcPr>
            <w:tcW w:w="2267" w:type="dxa"/>
            <w:gridSpan w:val="2"/>
            <w:tcBorders>
              <w:top w:val="single" w:sz="4" w:space="0" w:color="auto"/>
              <w:left w:val="none" w:sz="4" w:space="0" w:color="000000"/>
              <w:bottom w:val="single" w:sz="4" w:space="0" w:color="auto"/>
              <w:right w:val="single" w:sz="4" w:space="0" w:color="auto"/>
            </w:tcBorders>
            <w:shd w:val="clear" w:color="auto" w:fill="auto"/>
            <w:noWrap/>
            <w:vAlign w:val="center"/>
          </w:tcPr>
          <w:p w:rsidR="001229BC" w:rsidRPr="00046F6B" w:rsidRDefault="00DE5B46">
            <w:pPr>
              <w:jc w:val="center"/>
            </w:pPr>
            <w:r w:rsidRPr="00046F6B">
              <w:t>23,3</w:t>
            </w:r>
          </w:p>
        </w:tc>
      </w:tr>
    </w:tbl>
    <w:p w:rsidR="001229BC" w:rsidRPr="00046F6B" w:rsidRDefault="001229BC">
      <w:pPr>
        <w:pStyle w:val="af"/>
        <w:spacing w:before="0" w:beforeAutospacing="0" w:after="0" w:afterAutospacing="0"/>
        <w:jc w:val="both"/>
        <w:rPr>
          <w:sz w:val="26"/>
          <w:szCs w:val="26"/>
        </w:rPr>
      </w:pPr>
    </w:p>
    <w:p w:rsidR="001229BC" w:rsidRPr="00046F6B" w:rsidRDefault="00DE5B46">
      <w:pPr>
        <w:ind w:firstLine="709"/>
        <w:jc w:val="both"/>
        <w:rPr>
          <w:b/>
          <w:sz w:val="28"/>
          <w:szCs w:val="28"/>
          <w:shd w:val="clear" w:color="auto" w:fill="FFFFFF"/>
        </w:rPr>
      </w:pPr>
      <w:r w:rsidRPr="00046F6B">
        <w:rPr>
          <w:sz w:val="28"/>
          <w:szCs w:val="28"/>
        </w:rPr>
        <w:t>Ввод в эксплуатацию жилых домов за счет всех источников финансирования по годам в Плотниковском сельсовете в период 2015-2020гг. составил 9,36 тыс. кв. м. Ежегодный ввод – 1,9 тыс. кв. м.</w:t>
      </w:r>
    </w:p>
    <w:p w:rsidR="001229BC" w:rsidRPr="00046F6B" w:rsidRDefault="00DE5B46">
      <w:pPr>
        <w:ind w:firstLine="709"/>
        <w:jc w:val="both"/>
        <w:rPr>
          <w:sz w:val="28"/>
          <w:szCs w:val="28"/>
        </w:rPr>
      </w:pPr>
      <w:r w:rsidRPr="00046F6B">
        <w:rPr>
          <w:sz w:val="28"/>
          <w:szCs w:val="28"/>
        </w:rPr>
        <w:t xml:space="preserve">Реализация жилищной программы, намеченной генеральным планом, предусматривает жилищно-гражданское строительство на свободных территориях. </w:t>
      </w:r>
    </w:p>
    <w:p w:rsidR="001229BC" w:rsidRPr="00046F6B" w:rsidRDefault="00DE5B46">
      <w:pPr>
        <w:ind w:firstLine="709"/>
        <w:jc w:val="both"/>
        <w:rPr>
          <w:sz w:val="28"/>
          <w:szCs w:val="26"/>
        </w:rPr>
      </w:pPr>
      <w:r w:rsidRPr="00046F6B">
        <w:rPr>
          <w:sz w:val="28"/>
          <w:szCs w:val="26"/>
        </w:rPr>
        <w:t>В рамках Стратегии социально-экономического развития Новосибирской области на период до 2030 года, утвержденной постановлением Правительства Новосибирской области от 19.03.2019 № 105-п «О Стратегии социально-экономического развития Новосибирской области на период до 2030 года» уровень обеспеченности населения общей площадью жилых помещений принят на уровне 28,5 кв. м на человека.</w:t>
      </w:r>
    </w:p>
    <w:p w:rsidR="001229BC" w:rsidRPr="00046F6B" w:rsidRDefault="00DE5B46">
      <w:pPr>
        <w:ind w:firstLine="709"/>
        <w:jc w:val="both"/>
        <w:rPr>
          <w:sz w:val="28"/>
          <w:szCs w:val="28"/>
        </w:rPr>
      </w:pPr>
      <w:r w:rsidRPr="00046F6B">
        <w:rPr>
          <w:sz w:val="28"/>
          <w:szCs w:val="28"/>
        </w:rPr>
        <w:t>С учетом типологии будущей застройки и прогнозом изменения демографических показателей получены значения объемов строительства жилищного фонда на перспективу.</w:t>
      </w:r>
    </w:p>
    <w:p w:rsidR="001229BC" w:rsidRPr="00046F6B" w:rsidRDefault="00DE5B46">
      <w:pPr>
        <w:ind w:firstLine="709"/>
        <w:jc w:val="both"/>
        <w:rPr>
          <w:sz w:val="28"/>
          <w:szCs w:val="28"/>
        </w:rPr>
      </w:pPr>
      <w:r w:rsidRPr="00046F6B">
        <w:rPr>
          <w:sz w:val="28"/>
          <w:szCs w:val="28"/>
        </w:rPr>
        <w:t>Общая площадь жилищного фонда составит к 2032 г. – 151,9 тыс. кв. м, к 2042 г. – 229,9 тыс. кв. м.</w:t>
      </w:r>
    </w:p>
    <w:p w:rsidR="001229BC" w:rsidRPr="00046F6B" w:rsidRDefault="00DE5B46">
      <w:pPr>
        <w:ind w:firstLine="709"/>
        <w:jc w:val="both"/>
        <w:rPr>
          <w:sz w:val="28"/>
          <w:szCs w:val="28"/>
        </w:rPr>
      </w:pPr>
      <w:r w:rsidRPr="00046F6B">
        <w:rPr>
          <w:sz w:val="28"/>
          <w:szCs w:val="28"/>
        </w:rPr>
        <w:t>Объем нового жилищного строительства составит около 186,0 тыс. кв. м. Среднегодовой объем жилищного строительства составит около 9,3 тыс. кв. м.</w:t>
      </w:r>
    </w:p>
    <w:p w:rsidR="001229BC" w:rsidRPr="00046F6B" w:rsidRDefault="00DE5B46">
      <w:pPr>
        <w:ind w:firstLine="709"/>
        <w:jc w:val="both"/>
        <w:rPr>
          <w:sz w:val="28"/>
          <w:szCs w:val="28"/>
        </w:rPr>
      </w:pPr>
      <w:r w:rsidRPr="00046F6B">
        <w:rPr>
          <w:sz w:val="28"/>
          <w:szCs w:val="28"/>
        </w:rPr>
        <w:t xml:space="preserve">В с. Плотниково предполагается ведение малоэтажной и индивидуальной застройки. Малоэтажная многоквартирная застройка – до 4х этажей (до 81,6 тыс. кв. м). </w:t>
      </w:r>
    </w:p>
    <w:p w:rsidR="001229BC" w:rsidRPr="00046F6B" w:rsidRDefault="001229BC">
      <w:pPr>
        <w:ind w:firstLine="709"/>
        <w:jc w:val="right"/>
        <w:rPr>
          <w:sz w:val="28"/>
          <w:szCs w:val="28"/>
        </w:rPr>
      </w:pPr>
    </w:p>
    <w:p w:rsidR="001229BC" w:rsidRPr="00046F6B" w:rsidRDefault="00DE5B46">
      <w:pPr>
        <w:ind w:firstLine="709"/>
        <w:jc w:val="right"/>
        <w:rPr>
          <w:sz w:val="28"/>
          <w:szCs w:val="28"/>
        </w:rPr>
      </w:pPr>
      <w:r w:rsidRPr="00046F6B">
        <w:rPr>
          <w:sz w:val="28"/>
          <w:szCs w:val="28"/>
        </w:rPr>
        <w:t>Таблица 2.6.2-4</w:t>
      </w:r>
    </w:p>
    <w:p w:rsidR="001229BC" w:rsidRPr="00046F6B" w:rsidRDefault="00DE5B46">
      <w:pPr>
        <w:jc w:val="center"/>
        <w:rPr>
          <w:sz w:val="28"/>
          <w:szCs w:val="28"/>
        </w:rPr>
      </w:pPr>
      <w:r w:rsidRPr="00046F6B">
        <w:rPr>
          <w:sz w:val="28"/>
          <w:szCs w:val="28"/>
        </w:rPr>
        <w:t>Объем жилищного фонда Плотниковского сельсовета, тыс. кв. м</w:t>
      </w:r>
    </w:p>
    <w:tbl>
      <w:tblPr>
        <w:tblStyle w:val="af2"/>
        <w:tblW w:w="9638" w:type="dxa"/>
        <w:tblInd w:w="108" w:type="dxa"/>
        <w:tblLook w:val="04A0" w:firstRow="1" w:lastRow="0" w:firstColumn="1" w:lastColumn="0" w:noHBand="0" w:noVBand="1"/>
      </w:tblPr>
      <w:tblGrid>
        <w:gridCol w:w="2835"/>
        <w:gridCol w:w="2127"/>
        <w:gridCol w:w="2409"/>
        <w:gridCol w:w="2267"/>
      </w:tblGrid>
      <w:tr w:rsidR="00046F6B" w:rsidRPr="00046F6B">
        <w:tc>
          <w:tcPr>
            <w:tcW w:w="2835"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Наименование территории</w:t>
            </w:r>
          </w:p>
        </w:tc>
        <w:tc>
          <w:tcPr>
            <w:tcW w:w="2127" w:type="dxa"/>
            <w:vAlign w:val="center"/>
          </w:tcPr>
          <w:p w:rsidR="001229BC" w:rsidRPr="00046F6B" w:rsidRDefault="00DE5B46">
            <w:pPr>
              <w:jc w:val="center"/>
              <w:rPr>
                <w:rFonts w:ascii="Times New Roman" w:hAnsi="Times New Roman" w:cs="Times New Roman"/>
              </w:rPr>
            </w:pPr>
            <w:r w:rsidRPr="00046F6B">
              <w:rPr>
                <w:rFonts w:ascii="Times New Roman" w:hAnsi="Times New Roman" w:cs="Times New Roman"/>
              </w:rPr>
              <w:t>2021г.</w:t>
            </w:r>
          </w:p>
        </w:tc>
        <w:tc>
          <w:tcPr>
            <w:tcW w:w="2409" w:type="dxa"/>
            <w:vAlign w:val="center"/>
          </w:tcPr>
          <w:p w:rsidR="001229BC" w:rsidRPr="00046F6B" w:rsidRDefault="00DE5B46">
            <w:pPr>
              <w:jc w:val="center"/>
              <w:rPr>
                <w:rFonts w:ascii="Times New Roman" w:hAnsi="Times New Roman" w:cs="Times New Roman"/>
              </w:rPr>
            </w:pPr>
            <w:r w:rsidRPr="00046F6B">
              <w:rPr>
                <w:rFonts w:ascii="Times New Roman" w:hAnsi="Times New Roman" w:cs="Times New Roman"/>
              </w:rPr>
              <w:t>203</w:t>
            </w:r>
            <w:r w:rsidRPr="00046F6B">
              <w:rPr>
                <w:rFonts w:ascii="Times New Roman" w:hAnsi="Times New Roman" w:cs="Times New Roman"/>
                <w:lang w:val="en-US"/>
              </w:rPr>
              <w:t>2</w:t>
            </w:r>
            <w:r w:rsidRPr="00046F6B">
              <w:rPr>
                <w:rFonts w:ascii="Times New Roman" w:hAnsi="Times New Roman" w:cs="Times New Roman"/>
              </w:rPr>
              <w:t>г.</w:t>
            </w:r>
          </w:p>
        </w:tc>
        <w:tc>
          <w:tcPr>
            <w:tcW w:w="2267" w:type="dxa"/>
            <w:vAlign w:val="center"/>
          </w:tcPr>
          <w:p w:rsidR="001229BC" w:rsidRPr="00046F6B" w:rsidRDefault="00DE5B46">
            <w:pPr>
              <w:jc w:val="center"/>
              <w:rPr>
                <w:rFonts w:ascii="Times New Roman" w:hAnsi="Times New Roman" w:cs="Times New Roman"/>
              </w:rPr>
            </w:pPr>
            <w:r w:rsidRPr="00046F6B">
              <w:rPr>
                <w:rFonts w:ascii="Times New Roman" w:hAnsi="Times New Roman" w:cs="Times New Roman"/>
              </w:rPr>
              <w:t>204</w:t>
            </w:r>
            <w:r w:rsidRPr="00046F6B">
              <w:rPr>
                <w:rFonts w:ascii="Times New Roman" w:hAnsi="Times New Roman" w:cs="Times New Roman"/>
                <w:lang w:val="en-US"/>
              </w:rPr>
              <w:t>2</w:t>
            </w:r>
            <w:r w:rsidRPr="00046F6B">
              <w:rPr>
                <w:rFonts w:ascii="Times New Roman" w:hAnsi="Times New Roman" w:cs="Times New Roman"/>
              </w:rPr>
              <w:t>г.</w:t>
            </w:r>
          </w:p>
        </w:tc>
      </w:tr>
      <w:tr w:rsidR="00046F6B" w:rsidRPr="00046F6B">
        <w:tc>
          <w:tcPr>
            <w:tcW w:w="2835" w:type="dxa"/>
            <w:vAlign w:val="center"/>
          </w:tcPr>
          <w:p w:rsidR="001229BC" w:rsidRPr="00046F6B" w:rsidRDefault="00DE5B46">
            <w:pPr>
              <w:rPr>
                <w:rFonts w:ascii="Times New Roman" w:hAnsi="Times New Roman" w:cs="Times New Roman"/>
                <w:sz w:val="26"/>
                <w:szCs w:val="26"/>
              </w:rPr>
            </w:pPr>
            <w:r w:rsidRPr="00046F6B">
              <w:rPr>
                <w:rFonts w:ascii="Times New Roman" w:hAnsi="Times New Roman" w:cs="Times New Roman"/>
                <w:sz w:val="26"/>
                <w:szCs w:val="26"/>
              </w:rPr>
              <w:t>с. Плотниково</w:t>
            </w:r>
          </w:p>
        </w:tc>
        <w:tc>
          <w:tcPr>
            <w:tcW w:w="212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31,0</w:t>
            </w:r>
          </w:p>
        </w:tc>
        <w:tc>
          <w:tcPr>
            <w:tcW w:w="2409"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139,0</w:t>
            </w:r>
          </w:p>
        </w:tc>
        <w:tc>
          <w:tcPr>
            <w:tcW w:w="2267" w:type="dxa"/>
            <w:vAlign w:val="center"/>
          </w:tcPr>
          <w:p w:rsidR="001229BC" w:rsidRPr="00046F6B" w:rsidRDefault="00DE5B46">
            <w:pPr>
              <w:jc w:val="center"/>
              <w:rPr>
                <w:rFonts w:ascii="Times New Roman" w:hAnsi="Times New Roman" w:cs="Times New Roman"/>
              </w:rPr>
            </w:pPr>
            <w:r w:rsidRPr="00046F6B">
              <w:rPr>
                <w:rFonts w:ascii="Times New Roman" w:hAnsi="Times New Roman" w:cs="Times New Roman"/>
              </w:rPr>
              <w:t>256,5</w:t>
            </w:r>
          </w:p>
        </w:tc>
      </w:tr>
      <w:tr w:rsidR="00046F6B" w:rsidRPr="00046F6B">
        <w:tc>
          <w:tcPr>
            <w:tcW w:w="2835" w:type="dxa"/>
            <w:vAlign w:val="center"/>
          </w:tcPr>
          <w:p w:rsidR="001229BC" w:rsidRPr="00046F6B" w:rsidRDefault="00DE5B46">
            <w:pPr>
              <w:rPr>
                <w:rFonts w:ascii="Times New Roman" w:hAnsi="Times New Roman" w:cs="Times New Roman"/>
                <w:sz w:val="26"/>
                <w:szCs w:val="26"/>
              </w:rPr>
            </w:pPr>
            <w:r w:rsidRPr="00046F6B">
              <w:rPr>
                <w:rFonts w:ascii="Times New Roman" w:hAnsi="Times New Roman" w:cs="Times New Roman"/>
                <w:sz w:val="26"/>
                <w:szCs w:val="26"/>
              </w:rPr>
              <w:t>ж.д. ст. Жеребцово</w:t>
            </w:r>
          </w:p>
        </w:tc>
        <w:tc>
          <w:tcPr>
            <w:tcW w:w="212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4,9</w:t>
            </w:r>
          </w:p>
        </w:tc>
        <w:tc>
          <w:tcPr>
            <w:tcW w:w="2409"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4,9</w:t>
            </w:r>
          </w:p>
        </w:tc>
        <w:tc>
          <w:tcPr>
            <w:tcW w:w="2267" w:type="dxa"/>
            <w:vAlign w:val="bottom"/>
          </w:tcPr>
          <w:p w:rsidR="001229BC" w:rsidRPr="00046F6B" w:rsidRDefault="00DE5B46">
            <w:pPr>
              <w:jc w:val="center"/>
              <w:rPr>
                <w:rFonts w:ascii="Times New Roman" w:hAnsi="Times New Roman" w:cs="Times New Roman"/>
              </w:rPr>
            </w:pPr>
            <w:r w:rsidRPr="00046F6B">
              <w:rPr>
                <w:rFonts w:ascii="Times New Roman" w:hAnsi="Times New Roman" w:cs="Times New Roman"/>
              </w:rPr>
              <w:t>6,3</w:t>
            </w:r>
          </w:p>
        </w:tc>
      </w:tr>
      <w:tr w:rsidR="00046F6B" w:rsidRPr="00046F6B">
        <w:tc>
          <w:tcPr>
            <w:tcW w:w="2835" w:type="dxa"/>
            <w:vAlign w:val="center"/>
          </w:tcPr>
          <w:p w:rsidR="001229BC" w:rsidRPr="00046F6B" w:rsidRDefault="00DE5B46">
            <w:pPr>
              <w:rPr>
                <w:rFonts w:ascii="Times New Roman" w:hAnsi="Times New Roman" w:cs="Times New Roman"/>
                <w:sz w:val="26"/>
                <w:szCs w:val="26"/>
              </w:rPr>
            </w:pPr>
            <w:r w:rsidRPr="00046F6B">
              <w:rPr>
                <w:rFonts w:ascii="Times New Roman" w:hAnsi="Times New Roman" w:cs="Times New Roman"/>
                <w:sz w:val="26"/>
                <w:szCs w:val="26"/>
              </w:rPr>
              <w:t>с. Жеребцово</w:t>
            </w:r>
          </w:p>
        </w:tc>
        <w:tc>
          <w:tcPr>
            <w:tcW w:w="212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7,9</w:t>
            </w:r>
          </w:p>
        </w:tc>
        <w:tc>
          <w:tcPr>
            <w:tcW w:w="2409"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7,9</w:t>
            </w:r>
          </w:p>
        </w:tc>
        <w:tc>
          <w:tcPr>
            <w:tcW w:w="2267" w:type="dxa"/>
            <w:vAlign w:val="bottom"/>
          </w:tcPr>
          <w:p w:rsidR="001229BC" w:rsidRPr="00046F6B" w:rsidRDefault="00DE5B46">
            <w:pPr>
              <w:jc w:val="center"/>
              <w:rPr>
                <w:rFonts w:ascii="Times New Roman" w:hAnsi="Times New Roman" w:cs="Times New Roman"/>
              </w:rPr>
            </w:pPr>
            <w:r w:rsidRPr="00046F6B">
              <w:rPr>
                <w:rFonts w:ascii="Times New Roman" w:hAnsi="Times New Roman" w:cs="Times New Roman"/>
              </w:rPr>
              <w:t>9,5</w:t>
            </w:r>
          </w:p>
        </w:tc>
      </w:tr>
      <w:tr w:rsidR="00046F6B" w:rsidRPr="00046F6B">
        <w:tc>
          <w:tcPr>
            <w:tcW w:w="2835" w:type="dxa"/>
            <w:vAlign w:val="center"/>
          </w:tcPr>
          <w:p w:rsidR="001229BC" w:rsidRPr="00046F6B" w:rsidRDefault="00DE5B46">
            <w:pPr>
              <w:rPr>
                <w:rFonts w:ascii="Times New Roman" w:hAnsi="Times New Roman" w:cs="Times New Roman"/>
                <w:sz w:val="26"/>
                <w:szCs w:val="26"/>
              </w:rPr>
            </w:pPr>
            <w:r w:rsidRPr="00046F6B">
              <w:rPr>
                <w:rFonts w:ascii="Times New Roman" w:hAnsi="Times New Roman" w:cs="Times New Roman"/>
                <w:sz w:val="26"/>
                <w:szCs w:val="26"/>
              </w:rPr>
              <w:t>п. Михайловский</w:t>
            </w:r>
          </w:p>
        </w:tc>
        <w:tc>
          <w:tcPr>
            <w:tcW w:w="212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0,05</w:t>
            </w:r>
          </w:p>
        </w:tc>
        <w:tc>
          <w:tcPr>
            <w:tcW w:w="2409"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0,05</w:t>
            </w:r>
          </w:p>
        </w:tc>
        <w:tc>
          <w:tcPr>
            <w:tcW w:w="2267" w:type="dxa"/>
            <w:vAlign w:val="bottom"/>
          </w:tcPr>
          <w:p w:rsidR="001229BC" w:rsidRPr="00046F6B" w:rsidRDefault="00DE5B46">
            <w:pPr>
              <w:jc w:val="center"/>
              <w:rPr>
                <w:rFonts w:ascii="Times New Roman" w:hAnsi="Times New Roman" w:cs="Times New Roman"/>
              </w:rPr>
            </w:pPr>
            <w:r w:rsidRPr="00046F6B">
              <w:rPr>
                <w:rFonts w:ascii="Times New Roman" w:hAnsi="Times New Roman" w:cs="Times New Roman"/>
              </w:rPr>
              <w:t>0,05</w:t>
            </w:r>
          </w:p>
        </w:tc>
      </w:tr>
      <w:tr w:rsidR="00046F6B" w:rsidRPr="00046F6B">
        <w:tc>
          <w:tcPr>
            <w:tcW w:w="2835" w:type="dxa"/>
            <w:vAlign w:val="center"/>
          </w:tcPr>
          <w:p w:rsidR="001229BC" w:rsidRPr="00046F6B" w:rsidRDefault="00DE5B46">
            <w:pPr>
              <w:rPr>
                <w:rFonts w:ascii="Times New Roman" w:hAnsi="Times New Roman" w:cs="Times New Roman"/>
                <w:sz w:val="26"/>
                <w:szCs w:val="26"/>
              </w:rPr>
            </w:pPr>
            <w:r w:rsidRPr="00046F6B">
              <w:rPr>
                <w:rFonts w:ascii="Times New Roman" w:hAnsi="Times New Roman" w:cs="Times New Roman"/>
                <w:sz w:val="26"/>
                <w:szCs w:val="26"/>
              </w:rPr>
              <w:t>с. Ярское</w:t>
            </w:r>
          </w:p>
        </w:tc>
        <w:tc>
          <w:tcPr>
            <w:tcW w:w="212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0,05</w:t>
            </w:r>
          </w:p>
        </w:tc>
        <w:tc>
          <w:tcPr>
            <w:tcW w:w="2409"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0,05</w:t>
            </w:r>
          </w:p>
        </w:tc>
        <w:tc>
          <w:tcPr>
            <w:tcW w:w="2267" w:type="dxa"/>
            <w:vAlign w:val="bottom"/>
          </w:tcPr>
          <w:p w:rsidR="001229BC" w:rsidRPr="00046F6B" w:rsidRDefault="00DE5B46">
            <w:pPr>
              <w:jc w:val="center"/>
              <w:rPr>
                <w:rFonts w:ascii="Times New Roman" w:hAnsi="Times New Roman" w:cs="Times New Roman"/>
              </w:rPr>
            </w:pPr>
            <w:r w:rsidRPr="00046F6B">
              <w:rPr>
                <w:rFonts w:ascii="Times New Roman" w:hAnsi="Times New Roman" w:cs="Times New Roman"/>
              </w:rPr>
              <w:t>0,05</w:t>
            </w:r>
          </w:p>
        </w:tc>
      </w:tr>
      <w:tr w:rsidR="001229BC" w:rsidRPr="00046F6B">
        <w:tc>
          <w:tcPr>
            <w:tcW w:w="2835" w:type="dxa"/>
            <w:vAlign w:val="center"/>
          </w:tcPr>
          <w:p w:rsidR="001229BC" w:rsidRPr="00046F6B" w:rsidRDefault="00DE5B46">
            <w:pPr>
              <w:rPr>
                <w:rFonts w:ascii="Times New Roman" w:hAnsi="Times New Roman" w:cs="Times New Roman"/>
                <w:sz w:val="26"/>
                <w:szCs w:val="26"/>
              </w:rPr>
            </w:pPr>
            <w:r w:rsidRPr="00046F6B">
              <w:rPr>
                <w:rFonts w:ascii="Times New Roman" w:hAnsi="Times New Roman" w:cs="Times New Roman"/>
                <w:sz w:val="26"/>
                <w:szCs w:val="26"/>
              </w:rPr>
              <w:t>Плотниковский с/с</w:t>
            </w:r>
          </w:p>
        </w:tc>
        <w:tc>
          <w:tcPr>
            <w:tcW w:w="2127"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43,9</w:t>
            </w:r>
          </w:p>
        </w:tc>
        <w:tc>
          <w:tcPr>
            <w:tcW w:w="2409" w:type="dxa"/>
          </w:tcPr>
          <w:p w:rsidR="001229BC" w:rsidRPr="00046F6B" w:rsidRDefault="00DE5B46">
            <w:pPr>
              <w:jc w:val="center"/>
              <w:rPr>
                <w:rFonts w:ascii="Times New Roman" w:hAnsi="Times New Roman" w:cs="Times New Roman"/>
              </w:rPr>
            </w:pPr>
            <w:r w:rsidRPr="00046F6B">
              <w:rPr>
                <w:rFonts w:ascii="Times New Roman" w:hAnsi="Times New Roman" w:cs="Times New Roman"/>
              </w:rPr>
              <w:t>151,9</w:t>
            </w:r>
          </w:p>
        </w:tc>
        <w:tc>
          <w:tcPr>
            <w:tcW w:w="2267" w:type="dxa"/>
            <w:vAlign w:val="bottom"/>
          </w:tcPr>
          <w:p w:rsidR="001229BC" w:rsidRPr="00046F6B" w:rsidRDefault="00DE5B46">
            <w:pPr>
              <w:jc w:val="center"/>
              <w:rPr>
                <w:rFonts w:ascii="Times New Roman" w:hAnsi="Times New Roman" w:cs="Times New Roman"/>
              </w:rPr>
            </w:pPr>
            <w:r w:rsidRPr="00046F6B">
              <w:rPr>
                <w:rFonts w:ascii="Times New Roman" w:hAnsi="Times New Roman" w:cs="Times New Roman"/>
              </w:rPr>
              <w:t>272,4</w:t>
            </w:r>
          </w:p>
        </w:tc>
      </w:tr>
    </w:tbl>
    <w:p w:rsidR="001229BC" w:rsidRPr="00046F6B" w:rsidRDefault="001229BC">
      <w:pPr>
        <w:ind w:firstLine="709"/>
        <w:jc w:val="both"/>
        <w:rPr>
          <w:sz w:val="28"/>
          <w:szCs w:val="28"/>
        </w:rPr>
      </w:pPr>
    </w:p>
    <w:p w:rsidR="001229BC" w:rsidRPr="00046F6B" w:rsidRDefault="00DE5B46">
      <w:pPr>
        <w:ind w:firstLine="709"/>
        <w:jc w:val="center"/>
        <w:rPr>
          <w:b/>
          <w:sz w:val="28"/>
          <w:szCs w:val="28"/>
        </w:rPr>
      </w:pPr>
      <w:r w:rsidRPr="00046F6B">
        <w:rPr>
          <w:b/>
          <w:sz w:val="28"/>
          <w:szCs w:val="28"/>
        </w:rPr>
        <w:t>2.6.3. Социальное и культурно-бытовое обслуживание населения</w:t>
      </w:r>
    </w:p>
    <w:p w:rsidR="001229BC" w:rsidRPr="00046F6B" w:rsidRDefault="00DE5B46">
      <w:pPr>
        <w:widowControl w:val="0"/>
        <w:ind w:firstLine="567"/>
        <w:jc w:val="both"/>
        <w:rPr>
          <w:sz w:val="28"/>
          <w:szCs w:val="28"/>
        </w:rPr>
      </w:pPr>
      <w:bookmarkStart w:id="175" w:name="_Toc45365463"/>
      <w:r w:rsidRPr="00046F6B">
        <w:rPr>
          <w:sz w:val="28"/>
          <w:szCs w:val="28"/>
        </w:rPr>
        <w:t>Важнейшим условием устойчивого развития территорий муниципальных образований является создание, сохранение и восстановление социальной инфраструктуры муниципального образования. Социальная инфраструктура создает материальный и институциональный базис социальной сферы.</w:t>
      </w:r>
    </w:p>
    <w:p w:rsidR="001229BC" w:rsidRPr="00046F6B" w:rsidRDefault="00DE5B46">
      <w:pPr>
        <w:widowControl w:val="0"/>
        <w:ind w:firstLine="567"/>
        <w:jc w:val="both"/>
        <w:rPr>
          <w:sz w:val="28"/>
          <w:szCs w:val="28"/>
        </w:rPr>
      </w:pPr>
      <w:r w:rsidRPr="00046F6B">
        <w:rPr>
          <w:sz w:val="28"/>
          <w:szCs w:val="28"/>
        </w:rPr>
        <w:t>Задача оценки социальной сферы – выявить перечень существующих объектов, в том числе техническое состояние зданий, в которых они размещены, фактическую загруженность действующих объектов, рассчитать потребность в объектах социальной сферы и оценить обеспеченность населения.</w:t>
      </w:r>
    </w:p>
    <w:p w:rsidR="001229BC" w:rsidRPr="00046F6B" w:rsidRDefault="00DE5B46">
      <w:pPr>
        <w:widowControl w:val="0"/>
        <w:ind w:firstLine="567"/>
        <w:jc w:val="both"/>
        <w:rPr>
          <w:sz w:val="28"/>
          <w:szCs w:val="28"/>
        </w:rPr>
      </w:pPr>
      <w:r w:rsidRPr="00046F6B">
        <w:rPr>
          <w:sz w:val="28"/>
          <w:szCs w:val="28"/>
        </w:rPr>
        <w:t>Необходимый перечень объектов обслуживания населения с показателями требуемого объема предоставляемых услуг определен в соответствии со Сводом правил СП 42.13330.2016 "СНиП 2.07.01-89* «Градостроительство. Планировка и застройка городских и сельских поселений»". Также учитывались региональные нормативы градостроительного проектирования Новосибирской области.</w:t>
      </w:r>
    </w:p>
    <w:p w:rsidR="001229BC" w:rsidRPr="00046F6B" w:rsidRDefault="00DE5B46">
      <w:pPr>
        <w:widowControl w:val="0"/>
        <w:ind w:firstLine="567"/>
        <w:jc w:val="both"/>
        <w:rPr>
          <w:sz w:val="28"/>
          <w:szCs w:val="28"/>
        </w:rPr>
      </w:pPr>
      <w:r w:rsidRPr="00046F6B">
        <w:rPr>
          <w:sz w:val="28"/>
          <w:szCs w:val="28"/>
        </w:rPr>
        <w:t>Социальная сфера Плотниковского сельсовета Новосибирского района представлена следующими объектами: образования, культуры, здравоохранения, торговли, общественного питания, жилищно-коммунального и бытового обслуживания.</w:t>
      </w:r>
    </w:p>
    <w:p w:rsidR="001229BC" w:rsidRPr="00046F6B" w:rsidRDefault="00DE5B46">
      <w:pPr>
        <w:pStyle w:val="af"/>
        <w:shd w:val="clear" w:color="auto" w:fill="FFFFFF"/>
        <w:spacing w:before="0" w:beforeAutospacing="0" w:after="0" w:afterAutospacing="0"/>
        <w:ind w:firstLine="709"/>
        <w:jc w:val="both"/>
        <w:rPr>
          <w:b/>
          <w:bCs/>
          <w:i/>
          <w:sz w:val="28"/>
          <w:szCs w:val="28"/>
        </w:rPr>
      </w:pPr>
      <w:r w:rsidRPr="00046F6B">
        <w:rPr>
          <w:b/>
          <w:bCs/>
          <w:i/>
          <w:sz w:val="28"/>
          <w:szCs w:val="28"/>
        </w:rPr>
        <w:t>Образование</w:t>
      </w:r>
    </w:p>
    <w:p w:rsidR="001229BC" w:rsidRPr="00046F6B" w:rsidRDefault="00DE5B46">
      <w:pPr>
        <w:widowControl w:val="0"/>
        <w:ind w:firstLine="567"/>
        <w:jc w:val="both"/>
        <w:rPr>
          <w:sz w:val="28"/>
          <w:szCs w:val="28"/>
        </w:rPr>
      </w:pPr>
      <w:r w:rsidRPr="00046F6B">
        <w:rPr>
          <w:sz w:val="28"/>
          <w:szCs w:val="28"/>
        </w:rPr>
        <w:t>В системе образования поселения функционируют две общеобразовательные школы: МКОУ Плотниковская СОШ № 111 проектной мощностью на 260 учащихся и расчетной мощностью (для обучения в одну смену) 180 учащихся. Вторая — это МКОУ Жеребцовская ООШ № 39 проектной мощностью 71 учащийся.</w:t>
      </w:r>
    </w:p>
    <w:p w:rsidR="001229BC" w:rsidRPr="00046F6B" w:rsidRDefault="001229BC">
      <w:pPr>
        <w:widowControl w:val="0"/>
        <w:ind w:firstLine="567"/>
        <w:jc w:val="both"/>
        <w:rPr>
          <w:sz w:val="28"/>
          <w:szCs w:val="28"/>
        </w:rPr>
      </w:pPr>
    </w:p>
    <w:p w:rsidR="001229BC" w:rsidRPr="00046F6B" w:rsidRDefault="00DE5B46">
      <w:pPr>
        <w:widowControl w:val="0"/>
        <w:ind w:firstLine="567"/>
        <w:jc w:val="center"/>
        <w:rPr>
          <w:sz w:val="26"/>
          <w:szCs w:val="26"/>
        </w:rPr>
      </w:pPr>
      <w:r w:rsidRPr="00046F6B">
        <w:rPr>
          <w:noProof/>
          <w:sz w:val="26"/>
          <w:szCs w:val="26"/>
        </w:rPr>
        <mc:AlternateContent>
          <mc:Choice Requires="wpg">
            <w:drawing>
              <wp:inline distT="0" distB="0" distL="0" distR="0" wp14:anchorId="52F7E0CE" wp14:editId="0A7826EA">
                <wp:extent cx="4973459" cy="3603172"/>
                <wp:effectExtent l="0" t="0" r="0" b="0"/>
                <wp:docPr id="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школа_111.jpg"/>
                        <pic:cNvPicPr>
                          <a:picLocks noChangeAspect="1"/>
                        </pic:cNvPicPr>
                      </pic:nvPicPr>
                      <pic:blipFill>
                        <a:blip r:embed="rId29"/>
                        <a:stretch/>
                      </pic:blipFill>
                      <pic:spPr bwMode="auto">
                        <a:xfrm>
                          <a:off x="0" y="0"/>
                          <a:ext cx="4982448" cy="360968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width:391.61pt;height:283.71pt;mso-wrap-distance-left:0.00pt;mso-wrap-distance-top:0.00pt;mso-wrap-distance-right:0.00pt;mso-wrap-distance-bottom:0.00pt;" stroked="false">
                <v:path textboxrect="0,0,0,0"/>
                <v:imagedata r:id="rId30" o:title=""/>
              </v:shape>
            </w:pict>
          </mc:Fallback>
        </mc:AlternateContent>
      </w:r>
    </w:p>
    <w:p w:rsidR="001229BC" w:rsidRPr="00046F6B" w:rsidRDefault="00DE5B46">
      <w:pPr>
        <w:widowControl w:val="0"/>
        <w:ind w:firstLine="567"/>
        <w:jc w:val="center"/>
        <w:rPr>
          <w:sz w:val="28"/>
          <w:szCs w:val="28"/>
        </w:rPr>
      </w:pPr>
      <w:r w:rsidRPr="00046F6B">
        <w:rPr>
          <w:sz w:val="28"/>
          <w:szCs w:val="28"/>
        </w:rPr>
        <w:t>Рисунок 2.6.3-1 - Здание школы в с. Плотниково</w:t>
      </w:r>
    </w:p>
    <w:p w:rsidR="001229BC" w:rsidRPr="00046F6B" w:rsidRDefault="001229BC">
      <w:pPr>
        <w:widowControl w:val="0"/>
        <w:ind w:firstLine="567"/>
        <w:jc w:val="both"/>
        <w:rPr>
          <w:sz w:val="26"/>
          <w:szCs w:val="26"/>
        </w:rPr>
      </w:pPr>
    </w:p>
    <w:p w:rsidR="001229BC" w:rsidRPr="00046F6B" w:rsidRDefault="00DE5B46">
      <w:pPr>
        <w:widowControl w:val="0"/>
        <w:ind w:firstLine="567"/>
        <w:jc w:val="both"/>
        <w:rPr>
          <w:sz w:val="28"/>
          <w:szCs w:val="28"/>
        </w:rPr>
      </w:pPr>
      <w:r w:rsidRPr="00046F6B">
        <w:rPr>
          <w:sz w:val="28"/>
          <w:szCs w:val="28"/>
        </w:rPr>
        <w:t>В Плотниковской общеобразовательной школе работают группы дошкольного образования и продленного дня, рассчитанные на 75 человек. В Жеребцовской общеобразовательной школе работает группа дошкольного образования, рассчитанная примерно на 20 человек. Самостоятельных дошкольных образовательных учреждений на территории Плотниковского сельсовета нет. Имеется необходимость организации дошкольных образовательных учреждений в с. Плотниково.</w:t>
      </w:r>
    </w:p>
    <w:p w:rsidR="001229BC" w:rsidRPr="00046F6B" w:rsidRDefault="00DE5B46">
      <w:pPr>
        <w:widowControl w:val="0"/>
        <w:ind w:firstLine="567"/>
        <w:jc w:val="both"/>
        <w:rPr>
          <w:sz w:val="28"/>
          <w:szCs w:val="28"/>
        </w:rPr>
      </w:pPr>
      <w:r w:rsidRPr="00046F6B">
        <w:rPr>
          <w:sz w:val="28"/>
          <w:szCs w:val="28"/>
        </w:rPr>
        <w:t>По Плотниковскому сельсовету можно отметить рост востребованности образовательных услуг дошкольного воспитания. Особенно в связи с наметившимся в ближайшей перспективе ростом населения. Возрастает востребованность услуг дошкольного воспитания для детей с отклонениями в развитии и детей с ограниченными возможностями.</w:t>
      </w:r>
    </w:p>
    <w:p w:rsidR="001229BC" w:rsidRPr="00046F6B" w:rsidRDefault="00DE5B46">
      <w:pPr>
        <w:widowControl w:val="0"/>
        <w:ind w:firstLine="567"/>
        <w:jc w:val="both"/>
        <w:rPr>
          <w:sz w:val="28"/>
          <w:szCs w:val="28"/>
        </w:rPr>
      </w:pPr>
      <w:r w:rsidRPr="00046F6B">
        <w:rPr>
          <w:sz w:val="28"/>
          <w:szCs w:val="28"/>
        </w:rPr>
        <w:t>Система дополнительного образования на территории сельсовета практически отсутствует, хотя есть кабинет «Дополнительного образования» в школе № 111 и соответствующие предпосылки. На базе школы в с. Плотниково развита внеклассная работа, организованы творческие коллективы школьников. В школе работают 4 детских клуба.</w:t>
      </w:r>
    </w:p>
    <w:p w:rsidR="001229BC" w:rsidRPr="00046F6B" w:rsidRDefault="001229BC">
      <w:pPr>
        <w:widowControl w:val="0"/>
        <w:ind w:firstLine="567"/>
        <w:jc w:val="both"/>
        <w:rPr>
          <w:sz w:val="28"/>
          <w:szCs w:val="28"/>
        </w:rPr>
      </w:pPr>
    </w:p>
    <w:p w:rsidR="001229BC" w:rsidRPr="00046F6B" w:rsidRDefault="00DE5B46">
      <w:pPr>
        <w:widowControl w:val="0"/>
        <w:ind w:firstLine="567"/>
        <w:jc w:val="center"/>
        <w:rPr>
          <w:sz w:val="26"/>
          <w:szCs w:val="26"/>
        </w:rPr>
      </w:pPr>
      <w:r w:rsidRPr="00046F6B">
        <w:rPr>
          <w:noProof/>
          <w:sz w:val="26"/>
          <w:szCs w:val="26"/>
        </w:rPr>
        <mc:AlternateContent>
          <mc:Choice Requires="wpg">
            <w:drawing>
              <wp:inline distT="0" distB="0" distL="0" distR="0" wp14:anchorId="3E799DF3" wp14:editId="5AAD3CEE">
                <wp:extent cx="4951249" cy="3380118"/>
                <wp:effectExtent l="0" t="0" r="1905" b="0"/>
                <wp:docPr id="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Школа_Жеребцово.JPG"/>
                        <pic:cNvPicPr>
                          <a:picLocks noChangeAspect="1"/>
                        </pic:cNvPicPr>
                      </pic:nvPicPr>
                      <pic:blipFill>
                        <a:blip r:embed="rId31"/>
                        <a:stretch/>
                      </pic:blipFill>
                      <pic:spPr bwMode="auto">
                        <a:xfrm>
                          <a:off x="0" y="0"/>
                          <a:ext cx="4952184" cy="3380756"/>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width:389.86pt;height:266.15pt;mso-wrap-distance-left:0.00pt;mso-wrap-distance-top:0.00pt;mso-wrap-distance-right:0.00pt;mso-wrap-distance-bottom:0.00pt;" stroked="false">
                <v:path textboxrect="0,0,0,0"/>
                <v:imagedata r:id="rId32" o:title=""/>
              </v:shape>
            </w:pict>
          </mc:Fallback>
        </mc:AlternateContent>
      </w:r>
    </w:p>
    <w:p w:rsidR="001229BC" w:rsidRPr="00046F6B" w:rsidRDefault="00DE5B46">
      <w:pPr>
        <w:widowControl w:val="0"/>
        <w:ind w:firstLine="567"/>
        <w:jc w:val="center"/>
        <w:rPr>
          <w:sz w:val="28"/>
          <w:szCs w:val="28"/>
        </w:rPr>
      </w:pPr>
      <w:r w:rsidRPr="00046F6B">
        <w:rPr>
          <w:sz w:val="28"/>
          <w:szCs w:val="28"/>
        </w:rPr>
        <w:t>Рисунок 2.6.3-2 - Здание школы в с. Жеребцово</w:t>
      </w:r>
    </w:p>
    <w:p w:rsidR="001229BC" w:rsidRPr="00046F6B" w:rsidRDefault="001229BC">
      <w:pPr>
        <w:widowControl w:val="0"/>
        <w:ind w:firstLine="567"/>
        <w:jc w:val="both"/>
        <w:rPr>
          <w:sz w:val="26"/>
          <w:szCs w:val="26"/>
        </w:rPr>
      </w:pPr>
    </w:p>
    <w:p w:rsidR="001229BC" w:rsidRPr="00046F6B" w:rsidRDefault="00DE5B46">
      <w:pPr>
        <w:widowControl w:val="0"/>
        <w:ind w:firstLine="567"/>
        <w:jc w:val="both"/>
        <w:rPr>
          <w:sz w:val="28"/>
          <w:szCs w:val="28"/>
        </w:rPr>
      </w:pPr>
      <w:r w:rsidRPr="00046F6B">
        <w:rPr>
          <w:sz w:val="28"/>
          <w:szCs w:val="28"/>
        </w:rPr>
        <w:t>Указанные школы имеют те же проблемы, что и большинство образовательных учреждений Новосибирского района. Главной является недостаточный уровень обеспеченности образовательных учреждений педагогическими кадрами и материально-технической базой. Здания школ требуют серьезного ремонта, в особенности ООШ № 39.</w:t>
      </w:r>
    </w:p>
    <w:p w:rsidR="001229BC" w:rsidRPr="00046F6B" w:rsidRDefault="00DE5B46">
      <w:pPr>
        <w:pStyle w:val="af"/>
        <w:shd w:val="clear" w:color="auto" w:fill="FFFFFF"/>
        <w:spacing w:before="0" w:beforeAutospacing="0" w:after="0" w:afterAutospacing="0"/>
        <w:ind w:firstLine="709"/>
        <w:jc w:val="both"/>
        <w:rPr>
          <w:b/>
          <w:bCs/>
          <w:i/>
          <w:sz w:val="28"/>
          <w:szCs w:val="28"/>
        </w:rPr>
      </w:pPr>
      <w:r w:rsidRPr="00046F6B">
        <w:rPr>
          <w:b/>
          <w:bCs/>
          <w:i/>
          <w:sz w:val="28"/>
          <w:szCs w:val="28"/>
        </w:rPr>
        <w:t>Здравоохранение</w:t>
      </w:r>
    </w:p>
    <w:p w:rsidR="001229BC" w:rsidRPr="00046F6B" w:rsidRDefault="00DE5B46" w:rsidP="000203E7">
      <w:pPr>
        <w:widowControl w:val="0"/>
        <w:ind w:firstLine="567"/>
        <w:jc w:val="both"/>
        <w:rPr>
          <w:strike/>
          <w:sz w:val="28"/>
          <w:szCs w:val="28"/>
        </w:rPr>
      </w:pPr>
      <w:r w:rsidRPr="00046F6B">
        <w:rPr>
          <w:sz w:val="28"/>
          <w:szCs w:val="28"/>
        </w:rPr>
        <w:t xml:space="preserve">Систем здравоохранения Плотниковского сельсовета представлена врачебной амбулаторией с аптечным киоском, находящимися в с. Плотниково, и фельдшерско-акушерским пунктом, расположенном в с. Жеребцово. </w:t>
      </w:r>
    </w:p>
    <w:p w:rsidR="001229BC" w:rsidRPr="00046F6B" w:rsidRDefault="00DE5B46">
      <w:pPr>
        <w:widowControl w:val="0"/>
        <w:ind w:firstLine="567"/>
        <w:jc w:val="both"/>
        <w:rPr>
          <w:sz w:val="28"/>
          <w:szCs w:val="28"/>
        </w:rPr>
      </w:pPr>
      <w:r w:rsidRPr="00046F6B">
        <w:rPr>
          <w:sz w:val="28"/>
          <w:szCs w:val="28"/>
        </w:rPr>
        <w:t>Сельская врачебная амбулатория в с. Плотниково расположена на втором этаже административного здания Плотниковского сельсовета и обслуживает все населенные пункты поселения, включая военную часть. В амбулатории работают два врача общей практики и младший медицинский персонал. Здесь же находятся стоматологический кабинет и единственная в сельсовете аптека (аптечный киоск). В с. Плотниково работает и частная аптека (ИП Савенко Т.В.).</w:t>
      </w:r>
    </w:p>
    <w:p w:rsidR="001229BC" w:rsidRPr="00046F6B" w:rsidRDefault="00DE5B46">
      <w:pPr>
        <w:widowControl w:val="0"/>
        <w:ind w:firstLine="567"/>
        <w:jc w:val="both"/>
        <w:rPr>
          <w:strike/>
          <w:sz w:val="28"/>
          <w:szCs w:val="28"/>
        </w:rPr>
      </w:pPr>
      <w:r w:rsidRPr="00046F6B">
        <w:rPr>
          <w:sz w:val="28"/>
          <w:szCs w:val="28"/>
        </w:rPr>
        <w:t xml:space="preserve">Помимо этого, в с. Жеребцово работает фельдшерско-акушерский пункт. </w:t>
      </w:r>
    </w:p>
    <w:p w:rsidR="001229BC" w:rsidRPr="00046F6B" w:rsidRDefault="001229BC">
      <w:pPr>
        <w:ind w:firstLine="567"/>
        <w:contextualSpacing/>
        <w:jc w:val="both"/>
        <w:rPr>
          <w:bCs/>
          <w:sz w:val="26"/>
          <w:szCs w:val="26"/>
        </w:rPr>
      </w:pPr>
    </w:p>
    <w:p w:rsidR="001229BC" w:rsidRPr="00046F6B" w:rsidRDefault="00DE5B46">
      <w:pPr>
        <w:widowControl w:val="0"/>
        <w:ind w:firstLine="567"/>
        <w:jc w:val="center"/>
        <w:rPr>
          <w:sz w:val="26"/>
          <w:szCs w:val="26"/>
        </w:rPr>
      </w:pPr>
      <w:r w:rsidRPr="00046F6B">
        <w:rPr>
          <w:noProof/>
          <w:sz w:val="26"/>
          <w:szCs w:val="26"/>
        </w:rPr>
        <mc:AlternateContent>
          <mc:Choice Requires="wpg">
            <w:drawing>
              <wp:inline distT="0" distB="0" distL="0" distR="0" wp14:anchorId="43076581" wp14:editId="0DCDE70C">
                <wp:extent cx="4937445" cy="3570514"/>
                <wp:effectExtent l="0" t="0" r="0" b="0"/>
                <wp:docPr id="9" name="Рисунок 5" descr="IMG_7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7609"/>
                        <pic:cNvPicPr>
                          <a:picLocks noChangeAspect="1"/>
                        </pic:cNvPicPr>
                      </pic:nvPicPr>
                      <pic:blipFill>
                        <a:blip r:embed="rId33"/>
                        <a:stretch/>
                      </pic:blipFill>
                      <pic:spPr bwMode="auto">
                        <a:xfrm>
                          <a:off x="0" y="0"/>
                          <a:ext cx="4937543" cy="3570585"/>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width:388.78pt;height:281.14pt;mso-wrap-distance-left:0.00pt;mso-wrap-distance-top:0.00pt;mso-wrap-distance-right:0.00pt;mso-wrap-distance-bottom:0.00pt;" stroked="f">
                <v:path textboxrect="0,0,0,0"/>
                <v:imagedata r:id="rId34" o:title=""/>
              </v:shape>
            </w:pict>
          </mc:Fallback>
        </mc:AlternateContent>
      </w:r>
    </w:p>
    <w:p w:rsidR="001229BC" w:rsidRPr="00046F6B" w:rsidRDefault="00DE5B46">
      <w:pPr>
        <w:widowControl w:val="0"/>
        <w:ind w:firstLine="567"/>
        <w:jc w:val="center"/>
        <w:rPr>
          <w:sz w:val="28"/>
          <w:szCs w:val="28"/>
        </w:rPr>
      </w:pPr>
      <w:r w:rsidRPr="00046F6B">
        <w:rPr>
          <w:sz w:val="28"/>
          <w:szCs w:val="28"/>
        </w:rPr>
        <w:t>Рисунок 2.6.3-3 - Здание администрации Плотниковского сельсовета и врачебной амбулатории</w:t>
      </w:r>
    </w:p>
    <w:p w:rsidR="001229BC" w:rsidRPr="00046F6B" w:rsidRDefault="001229BC">
      <w:pPr>
        <w:widowControl w:val="0"/>
        <w:ind w:firstLine="567"/>
        <w:jc w:val="both"/>
        <w:rPr>
          <w:sz w:val="26"/>
          <w:szCs w:val="26"/>
        </w:rPr>
      </w:pPr>
    </w:p>
    <w:p w:rsidR="001229BC" w:rsidRPr="00046F6B" w:rsidRDefault="00DE5B46">
      <w:pPr>
        <w:widowControl w:val="0"/>
        <w:ind w:firstLine="567"/>
        <w:jc w:val="both"/>
        <w:rPr>
          <w:sz w:val="28"/>
          <w:szCs w:val="28"/>
        </w:rPr>
      </w:pPr>
      <w:r w:rsidRPr="00046F6B">
        <w:rPr>
          <w:sz w:val="28"/>
          <w:szCs w:val="28"/>
        </w:rPr>
        <w:t>Отсутствуют медицинские кабинеты и медработники в школах поселения. Это школа № 111 в с. Плотниково и № 39 в с. Жеребцово.</w:t>
      </w:r>
    </w:p>
    <w:p w:rsidR="001229BC" w:rsidRPr="00046F6B" w:rsidRDefault="00DE5B46">
      <w:pPr>
        <w:widowControl w:val="0"/>
        <w:ind w:firstLine="567"/>
        <w:jc w:val="both"/>
        <w:rPr>
          <w:sz w:val="28"/>
          <w:szCs w:val="28"/>
        </w:rPr>
      </w:pPr>
      <w:r w:rsidRPr="00046F6B">
        <w:rPr>
          <w:sz w:val="28"/>
          <w:szCs w:val="28"/>
        </w:rPr>
        <w:t xml:space="preserve">Стационарная помощь населению оказывается в Государственном бюджетном учреждении здравоохранения Новосибирской области «Новосибирской клинической центральной районной больнице» в р.п. Краснообск. </w:t>
      </w:r>
    </w:p>
    <w:p w:rsidR="001229BC" w:rsidRPr="00046F6B" w:rsidRDefault="00DE5B46">
      <w:pPr>
        <w:pStyle w:val="af"/>
        <w:shd w:val="clear" w:color="auto" w:fill="FFFFFF"/>
        <w:spacing w:before="0" w:beforeAutospacing="0" w:after="0" w:afterAutospacing="0"/>
        <w:ind w:firstLine="709"/>
        <w:jc w:val="both"/>
        <w:rPr>
          <w:b/>
          <w:bCs/>
          <w:i/>
          <w:sz w:val="28"/>
          <w:szCs w:val="28"/>
        </w:rPr>
      </w:pPr>
      <w:r w:rsidRPr="00046F6B">
        <w:rPr>
          <w:b/>
          <w:bCs/>
          <w:i/>
          <w:sz w:val="28"/>
          <w:szCs w:val="28"/>
        </w:rPr>
        <w:t>Физическая культура и спорт</w:t>
      </w:r>
    </w:p>
    <w:p w:rsidR="001229BC" w:rsidRPr="00046F6B" w:rsidRDefault="00DE5B46" w:rsidP="000203E7">
      <w:pPr>
        <w:widowControl w:val="0"/>
        <w:ind w:firstLine="567"/>
        <w:jc w:val="both"/>
        <w:rPr>
          <w:strike/>
          <w:sz w:val="28"/>
          <w:szCs w:val="28"/>
        </w:rPr>
      </w:pPr>
      <w:r w:rsidRPr="00046F6B">
        <w:rPr>
          <w:sz w:val="28"/>
          <w:szCs w:val="28"/>
        </w:rPr>
        <w:t xml:space="preserve">В поселении действуют спортивные сооружения, существующие при общеобразовательных школах. </w:t>
      </w:r>
    </w:p>
    <w:p w:rsidR="001229BC" w:rsidRPr="00046F6B" w:rsidRDefault="001229BC">
      <w:pPr>
        <w:widowControl w:val="0"/>
        <w:ind w:firstLine="567"/>
        <w:jc w:val="both"/>
        <w:rPr>
          <w:sz w:val="28"/>
          <w:szCs w:val="28"/>
        </w:rPr>
      </w:pPr>
    </w:p>
    <w:p w:rsidR="001229BC" w:rsidRPr="00046F6B" w:rsidRDefault="00DE5B46">
      <w:pPr>
        <w:pStyle w:val="af"/>
        <w:shd w:val="clear" w:color="auto" w:fill="FFFFFF"/>
        <w:spacing w:before="0" w:beforeAutospacing="0" w:after="0" w:afterAutospacing="0"/>
        <w:ind w:firstLine="709"/>
        <w:jc w:val="both"/>
        <w:rPr>
          <w:b/>
          <w:bCs/>
          <w:sz w:val="28"/>
          <w:szCs w:val="28"/>
        </w:rPr>
      </w:pPr>
      <w:r w:rsidRPr="00046F6B">
        <w:rPr>
          <w:b/>
          <w:bCs/>
          <w:i/>
          <w:sz w:val="28"/>
          <w:szCs w:val="28"/>
        </w:rPr>
        <w:t>Культура и искусство</w:t>
      </w:r>
    </w:p>
    <w:p w:rsidR="001229BC" w:rsidRPr="00046F6B" w:rsidRDefault="00DE5B46">
      <w:pPr>
        <w:widowControl w:val="0"/>
        <w:ind w:firstLine="567"/>
        <w:jc w:val="both"/>
        <w:rPr>
          <w:sz w:val="28"/>
          <w:szCs w:val="28"/>
        </w:rPr>
      </w:pPr>
      <w:r w:rsidRPr="00046F6B">
        <w:rPr>
          <w:sz w:val="28"/>
          <w:szCs w:val="28"/>
        </w:rPr>
        <w:t>В поселении функционирует Муниципальное учреждение социально-культурное объединение «Вдохновение» в с. Плотниково. Общая вместимость учреждения культуры клубного типа составляет 105 мест.</w:t>
      </w:r>
    </w:p>
    <w:p w:rsidR="001229BC" w:rsidRPr="00046F6B" w:rsidRDefault="00DE5B46">
      <w:pPr>
        <w:widowControl w:val="0"/>
        <w:ind w:firstLine="567"/>
        <w:jc w:val="both"/>
        <w:rPr>
          <w:sz w:val="28"/>
          <w:szCs w:val="28"/>
        </w:rPr>
      </w:pPr>
      <w:r w:rsidRPr="00046F6B">
        <w:rPr>
          <w:sz w:val="28"/>
          <w:szCs w:val="28"/>
        </w:rPr>
        <w:t>Плотниковский СДК построен в 1970 г. Здание имеет износ практически 100 % и нуждается в полной реконструкции. Но при отсутствии других помещений в здании СДК благодаря поддержке администрации сельсовета выполнен ремонт внутренних помещений и куплены музыкальные инструменты для вокально – инструментального ансамбля. В планах руководства сельсовета продолжить ремонт и завершить внешнюю отделку здания. Хотя экономически целесообразно вести речь о новом строительстве с необходимым по градостроительным нормативам количеством мест.</w:t>
      </w:r>
    </w:p>
    <w:p w:rsidR="001229BC" w:rsidRPr="00046F6B" w:rsidRDefault="00DE5B46">
      <w:pPr>
        <w:widowControl w:val="0"/>
        <w:ind w:firstLine="567"/>
        <w:jc w:val="both"/>
        <w:rPr>
          <w:sz w:val="28"/>
          <w:szCs w:val="28"/>
        </w:rPr>
      </w:pPr>
      <w:r w:rsidRPr="00046F6B">
        <w:rPr>
          <w:sz w:val="28"/>
          <w:szCs w:val="28"/>
        </w:rPr>
        <w:t>Библиотечное обслуживание населения Плотниковского сельсовета осуществляется с помощью Плотниковской сельской библиотеки, расположенной в здании средней общеобразовательной школы № 111 в с. Плотниково. Также действует Жеребцовская сельская библиотека расположена в здании Жеребцовская ООШ № 39 в с. Жеребцово. Отдельных зданий для организации более масштабной деятельности библиотек в Плотниковском сельсовете нет.</w:t>
      </w:r>
    </w:p>
    <w:p w:rsidR="001229BC" w:rsidRPr="00046F6B" w:rsidRDefault="001229BC">
      <w:pPr>
        <w:widowControl w:val="0"/>
        <w:ind w:firstLine="567"/>
        <w:jc w:val="both"/>
        <w:rPr>
          <w:sz w:val="28"/>
          <w:szCs w:val="28"/>
        </w:rPr>
      </w:pPr>
    </w:p>
    <w:p w:rsidR="001229BC" w:rsidRPr="00046F6B" w:rsidRDefault="00DE5B46">
      <w:pPr>
        <w:widowControl w:val="0"/>
        <w:ind w:firstLine="567"/>
        <w:jc w:val="center"/>
        <w:rPr>
          <w:sz w:val="26"/>
          <w:szCs w:val="26"/>
        </w:rPr>
      </w:pPr>
      <w:r w:rsidRPr="00046F6B">
        <w:rPr>
          <w:noProof/>
          <w:sz w:val="26"/>
          <w:szCs w:val="26"/>
        </w:rPr>
        <mc:AlternateContent>
          <mc:Choice Requires="wpg">
            <w:drawing>
              <wp:inline distT="0" distB="0" distL="0" distR="0" wp14:anchorId="2F258164" wp14:editId="4CE19E7D">
                <wp:extent cx="5097935" cy="3363686"/>
                <wp:effectExtent l="0" t="0" r="7620" b="825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луб-2.jpg"/>
                        <pic:cNvPicPr>
                          <a:picLocks noChangeAspect="1"/>
                        </pic:cNvPicPr>
                      </pic:nvPicPr>
                      <pic:blipFill>
                        <a:blip r:embed="rId35"/>
                        <a:stretch/>
                      </pic:blipFill>
                      <pic:spPr bwMode="auto">
                        <a:xfrm>
                          <a:off x="0" y="0"/>
                          <a:ext cx="5106512" cy="3369345"/>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width:401.41pt;height:264.86pt;mso-wrap-distance-left:0.00pt;mso-wrap-distance-top:0.00pt;mso-wrap-distance-right:0.00pt;mso-wrap-distance-bottom:0.00pt;" stroked="false">
                <v:path textboxrect="0,0,0,0"/>
                <v:imagedata r:id="rId38" o:title=""/>
              </v:shape>
            </w:pict>
          </mc:Fallback>
        </mc:AlternateContent>
      </w:r>
    </w:p>
    <w:p w:rsidR="001229BC" w:rsidRPr="00046F6B" w:rsidRDefault="00DE5B46">
      <w:pPr>
        <w:widowControl w:val="0"/>
        <w:ind w:firstLine="567"/>
        <w:jc w:val="center"/>
        <w:rPr>
          <w:sz w:val="28"/>
          <w:szCs w:val="28"/>
        </w:rPr>
      </w:pPr>
      <w:r w:rsidRPr="00046F6B">
        <w:rPr>
          <w:sz w:val="28"/>
          <w:szCs w:val="28"/>
        </w:rPr>
        <w:t>Рисунок 2.6.3-5 - Здание СДК в с. Плотниково</w:t>
      </w:r>
    </w:p>
    <w:p w:rsidR="001229BC" w:rsidRPr="00046F6B" w:rsidRDefault="001229BC">
      <w:pPr>
        <w:widowControl w:val="0"/>
        <w:ind w:firstLine="567"/>
        <w:jc w:val="both"/>
        <w:rPr>
          <w:sz w:val="26"/>
          <w:szCs w:val="26"/>
        </w:rPr>
      </w:pPr>
    </w:p>
    <w:p w:rsidR="001229BC" w:rsidRPr="00046F6B" w:rsidRDefault="00DE5B46">
      <w:pPr>
        <w:widowControl w:val="0"/>
        <w:ind w:firstLine="567"/>
        <w:jc w:val="both"/>
        <w:rPr>
          <w:sz w:val="28"/>
          <w:szCs w:val="28"/>
        </w:rPr>
      </w:pPr>
      <w:r w:rsidRPr="00046F6B">
        <w:rPr>
          <w:sz w:val="28"/>
          <w:szCs w:val="28"/>
        </w:rPr>
        <w:t>В сфере деятельности учреждений культуры Плотниковского сельсовета существует ряд проблем: не смотря на помощь администрации сельсовета и депутатов, еще слабая материально- техническая база учреждений, недостаточное оснащение библиотек современными средствами, дефицит молодых управленческих и творческих кадров.</w:t>
      </w:r>
    </w:p>
    <w:p w:rsidR="001229BC" w:rsidRPr="00046F6B" w:rsidRDefault="00DE5B46">
      <w:pPr>
        <w:widowControl w:val="0"/>
        <w:ind w:firstLine="567"/>
        <w:jc w:val="both"/>
        <w:rPr>
          <w:sz w:val="28"/>
          <w:szCs w:val="28"/>
        </w:rPr>
      </w:pPr>
      <w:r w:rsidRPr="00046F6B">
        <w:rPr>
          <w:sz w:val="28"/>
          <w:szCs w:val="28"/>
        </w:rPr>
        <w:t>Несколько сглаживает ситуацию тот факт, что детским досугом активно занимается школа № 111 в с. Плотниково, где, как было сказано выше, в подразделе «Образование», для детей созданы развивающие кружки.</w:t>
      </w:r>
    </w:p>
    <w:p w:rsidR="001229BC" w:rsidRPr="00046F6B" w:rsidRDefault="00DE5B46">
      <w:pPr>
        <w:widowControl w:val="0"/>
        <w:ind w:firstLine="567"/>
        <w:jc w:val="both"/>
        <w:rPr>
          <w:sz w:val="28"/>
          <w:szCs w:val="28"/>
        </w:rPr>
      </w:pPr>
      <w:r w:rsidRPr="00046F6B">
        <w:rPr>
          <w:sz w:val="28"/>
          <w:szCs w:val="28"/>
        </w:rPr>
        <w:t>На ул. Центральной имеется единственная импровизированная детская площадка, на примере которой можно видеть необходимость создания и обустройства зоны детского отдыха.</w:t>
      </w:r>
    </w:p>
    <w:p w:rsidR="001229BC" w:rsidRPr="00046F6B" w:rsidRDefault="00DE5B46">
      <w:pPr>
        <w:widowControl w:val="0"/>
        <w:ind w:firstLine="567"/>
        <w:jc w:val="both"/>
        <w:rPr>
          <w:sz w:val="28"/>
          <w:szCs w:val="28"/>
        </w:rPr>
      </w:pPr>
      <w:r w:rsidRPr="00046F6B">
        <w:rPr>
          <w:sz w:val="28"/>
          <w:szCs w:val="28"/>
        </w:rPr>
        <w:t>В с. Плотниково на улице Школьной, перед школой № 111, расположен памятник – монумент Славы, посвященный Победе в Великой Отечественной войне.</w:t>
      </w:r>
    </w:p>
    <w:p w:rsidR="001229BC" w:rsidRPr="00046F6B" w:rsidRDefault="001229BC">
      <w:pPr>
        <w:widowControl w:val="0"/>
        <w:ind w:firstLine="567"/>
        <w:jc w:val="both"/>
        <w:rPr>
          <w:sz w:val="26"/>
          <w:szCs w:val="26"/>
        </w:rPr>
      </w:pPr>
    </w:p>
    <w:p w:rsidR="001229BC" w:rsidRPr="00046F6B" w:rsidRDefault="00DE5B46">
      <w:pPr>
        <w:widowControl w:val="0"/>
        <w:ind w:firstLine="567"/>
        <w:jc w:val="center"/>
        <w:rPr>
          <w:sz w:val="26"/>
          <w:szCs w:val="26"/>
        </w:rPr>
      </w:pPr>
      <w:r w:rsidRPr="00046F6B">
        <w:rPr>
          <w:noProof/>
          <w:sz w:val="26"/>
          <w:szCs w:val="26"/>
        </w:rPr>
        <mc:AlternateContent>
          <mc:Choice Requires="wpg">
            <w:drawing>
              <wp:inline distT="0" distB="0" distL="0" distR="0" wp14:anchorId="0689EDFE" wp14:editId="747BCECF">
                <wp:extent cx="5083628" cy="3613246"/>
                <wp:effectExtent l="0" t="0" r="3175" b="6350"/>
                <wp:docPr id="1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емориал.jpg"/>
                        <pic:cNvPicPr>
                          <a:picLocks noChangeAspect="1"/>
                        </pic:cNvPicPr>
                      </pic:nvPicPr>
                      <pic:blipFill>
                        <a:blip r:embed="rId39"/>
                        <a:stretch/>
                      </pic:blipFill>
                      <pic:spPr bwMode="auto">
                        <a:xfrm>
                          <a:off x="0" y="0"/>
                          <a:ext cx="5096900" cy="3622679"/>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width:400.29pt;height:284.51pt;mso-wrap-distance-left:0.00pt;mso-wrap-distance-top:0.00pt;mso-wrap-distance-right:0.00pt;mso-wrap-distance-bottom:0.00pt;" stroked="false">
                <v:path textboxrect="0,0,0,0"/>
                <v:imagedata r:id="rId40" o:title=""/>
              </v:shape>
            </w:pict>
          </mc:Fallback>
        </mc:AlternateContent>
      </w:r>
    </w:p>
    <w:p w:rsidR="001229BC" w:rsidRPr="00046F6B" w:rsidRDefault="00DE5B46">
      <w:pPr>
        <w:widowControl w:val="0"/>
        <w:ind w:firstLine="567"/>
        <w:jc w:val="center"/>
        <w:rPr>
          <w:sz w:val="28"/>
          <w:szCs w:val="28"/>
        </w:rPr>
      </w:pPr>
      <w:r w:rsidRPr="00046F6B">
        <w:rPr>
          <w:sz w:val="28"/>
          <w:szCs w:val="28"/>
        </w:rPr>
        <w:t>Рисунок 2.6.3-6 - Монумент павшим</w:t>
      </w:r>
      <w:r w:rsidRPr="00046F6B">
        <w:rPr>
          <w:bCs/>
          <w:sz w:val="28"/>
          <w:szCs w:val="28"/>
        </w:rPr>
        <w:t xml:space="preserve"> в Великой Отечественной войне</w:t>
      </w:r>
    </w:p>
    <w:p w:rsidR="001229BC" w:rsidRPr="00046F6B" w:rsidRDefault="001229BC">
      <w:pPr>
        <w:widowControl w:val="0"/>
        <w:ind w:firstLine="709"/>
        <w:jc w:val="both"/>
        <w:rPr>
          <w:sz w:val="28"/>
          <w:szCs w:val="28"/>
        </w:rPr>
      </w:pPr>
    </w:p>
    <w:p w:rsidR="001229BC" w:rsidRPr="00046F6B" w:rsidRDefault="00DE5B46">
      <w:pPr>
        <w:pStyle w:val="af"/>
        <w:shd w:val="clear" w:color="auto" w:fill="FFFFFF"/>
        <w:spacing w:before="0" w:beforeAutospacing="0" w:after="0" w:afterAutospacing="0"/>
        <w:ind w:firstLine="709"/>
        <w:jc w:val="both"/>
        <w:rPr>
          <w:b/>
          <w:bCs/>
          <w:i/>
          <w:sz w:val="28"/>
          <w:szCs w:val="28"/>
        </w:rPr>
      </w:pPr>
      <w:r w:rsidRPr="00046F6B">
        <w:rPr>
          <w:b/>
          <w:bCs/>
          <w:i/>
          <w:sz w:val="28"/>
          <w:szCs w:val="28"/>
        </w:rPr>
        <w:t>Общественное питание</w:t>
      </w:r>
    </w:p>
    <w:p w:rsidR="001229BC" w:rsidRPr="00046F6B" w:rsidRDefault="00DE5B46">
      <w:pPr>
        <w:widowControl w:val="0"/>
        <w:ind w:firstLine="567"/>
        <w:jc w:val="both"/>
        <w:rPr>
          <w:sz w:val="28"/>
          <w:szCs w:val="28"/>
        </w:rPr>
      </w:pPr>
      <w:r w:rsidRPr="00046F6B">
        <w:rPr>
          <w:sz w:val="28"/>
          <w:szCs w:val="28"/>
        </w:rPr>
        <w:t>К объектам общественного питания на территории Плотниковского сельсовета относятся школьные столовые, не рассчитанные, естественно, на обслуживание остального населения. Собственно, в организации объектов общественного питания непосредственно для местных жителей особой целесообразности нет, только проведение праздников и каких-либо мероприятий.</w:t>
      </w:r>
    </w:p>
    <w:p w:rsidR="001229BC" w:rsidRPr="00046F6B" w:rsidRDefault="00DE5B46">
      <w:pPr>
        <w:widowControl w:val="0"/>
        <w:ind w:firstLine="567"/>
        <w:jc w:val="both"/>
        <w:rPr>
          <w:sz w:val="28"/>
          <w:szCs w:val="28"/>
        </w:rPr>
      </w:pPr>
      <w:r w:rsidRPr="00046F6B">
        <w:rPr>
          <w:sz w:val="28"/>
          <w:szCs w:val="28"/>
        </w:rPr>
        <w:t>Ранее на территории с. Плотниково работало два кафе. Для одного было специально построено здание. При этом имело значение то, что с. Плотниково является первым населенным пунктом на территории Новосибирского района при въезде со стороны Ленинска-Кузнецкого. В дальнейшем инициатива по развитию объектов питания (в том числе придорожного сервиса) отошла к соседней деревне Шмаково (Тогучинский район).</w:t>
      </w:r>
    </w:p>
    <w:p w:rsidR="001229BC" w:rsidRPr="00046F6B" w:rsidRDefault="00DE5B46">
      <w:pPr>
        <w:widowControl w:val="0"/>
        <w:ind w:firstLine="567"/>
        <w:jc w:val="both"/>
        <w:rPr>
          <w:sz w:val="28"/>
          <w:szCs w:val="28"/>
        </w:rPr>
      </w:pPr>
      <w:r w:rsidRPr="00046F6B">
        <w:rPr>
          <w:sz w:val="28"/>
          <w:szCs w:val="28"/>
        </w:rPr>
        <w:t>В настоящее время в с. Плотниково действует небольшое кафе сети быстрого питания «Дядя Денер» и два киоска фастфудной продукции, размещенные вдоль ул. Трактовой. Что несвойственно для сибирских сел. Планированного ранее развития сети объектов торговли и придорожных пунктов питания с организацией остановки для грузового и пассажирского транзитного транспорта не получилось.</w:t>
      </w:r>
    </w:p>
    <w:p w:rsidR="001229BC" w:rsidRPr="00046F6B" w:rsidRDefault="00DE5B46">
      <w:pPr>
        <w:pStyle w:val="af"/>
        <w:shd w:val="clear" w:color="auto" w:fill="FFFFFF"/>
        <w:spacing w:before="0" w:beforeAutospacing="0" w:after="0" w:afterAutospacing="0"/>
        <w:ind w:firstLine="709"/>
        <w:jc w:val="both"/>
        <w:rPr>
          <w:b/>
          <w:bCs/>
          <w:i/>
          <w:sz w:val="28"/>
          <w:szCs w:val="28"/>
        </w:rPr>
      </w:pPr>
      <w:r w:rsidRPr="00046F6B">
        <w:rPr>
          <w:b/>
          <w:bCs/>
          <w:i/>
          <w:sz w:val="28"/>
          <w:szCs w:val="28"/>
        </w:rPr>
        <w:t>Торговля</w:t>
      </w:r>
    </w:p>
    <w:p w:rsidR="001229BC" w:rsidRPr="00046F6B" w:rsidRDefault="00DE5B46">
      <w:pPr>
        <w:widowControl w:val="0"/>
        <w:ind w:firstLine="567"/>
        <w:jc w:val="both"/>
        <w:rPr>
          <w:sz w:val="28"/>
          <w:szCs w:val="28"/>
        </w:rPr>
      </w:pPr>
      <w:r w:rsidRPr="00046F6B">
        <w:rPr>
          <w:sz w:val="28"/>
          <w:szCs w:val="28"/>
        </w:rPr>
        <w:t>На территории Плотниковского сельсовета имеются 10 магазинов и павильонов продовольственных и непродовольственных товаров. Все предприятия торговли принадлежат частным лицам.</w:t>
      </w:r>
    </w:p>
    <w:p w:rsidR="001229BC" w:rsidRPr="00046F6B" w:rsidRDefault="00DE5B46">
      <w:pPr>
        <w:widowControl w:val="0"/>
        <w:ind w:firstLine="567"/>
        <w:jc w:val="both"/>
        <w:rPr>
          <w:sz w:val="28"/>
          <w:szCs w:val="28"/>
        </w:rPr>
      </w:pPr>
      <w:r w:rsidRPr="00046F6B">
        <w:rPr>
          <w:sz w:val="28"/>
          <w:szCs w:val="28"/>
        </w:rPr>
        <w:t>Учредителем нескольких магазинов в с. Плотниково и одного магазина в с. Жеребцово является Раздольненское сельпо, работает супермаркет «Мария Ра», супермаркет «Фасоль» - из чего видно, что ключевые позиции в Плотниковском сельсовете занимают предприниматели из других мест. Это свидетельствует о некоторой инертности населения Плотниковского сельсовета и о недостаточности собственных финансовых средств.</w:t>
      </w:r>
    </w:p>
    <w:p w:rsidR="001229BC" w:rsidRPr="00046F6B" w:rsidRDefault="00DE5B46">
      <w:pPr>
        <w:widowControl w:val="0"/>
        <w:ind w:firstLine="567"/>
        <w:jc w:val="both"/>
        <w:rPr>
          <w:sz w:val="28"/>
          <w:szCs w:val="28"/>
        </w:rPr>
      </w:pPr>
      <w:r w:rsidRPr="00046F6B">
        <w:rPr>
          <w:sz w:val="28"/>
          <w:szCs w:val="28"/>
        </w:rPr>
        <w:t>В основном объекты торговли расположены в с. Плотниково (8 магазинов), где они тяготеют к улицам Трактовой и Школьной. Один магазин расположен в с. Жеребцово и один магазин на территории ж.д. ст. Жеребцово.</w:t>
      </w:r>
    </w:p>
    <w:p w:rsidR="001229BC" w:rsidRPr="00046F6B" w:rsidRDefault="00DE5B46">
      <w:pPr>
        <w:widowControl w:val="0"/>
        <w:ind w:firstLine="567"/>
        <w:jc w:val="both"/>
        <w:rPr>
          <w:sz w:val="28"/>
          <w:szCs w:val="28"/>
        </w:rPr>
      </w:pPr>
      <w:r w:rsidRPr="00046F6B">
        <w:rPr>
          <w:sz w:val="28"/>
          <w:szCs w:val="28"/>
        </w:rPr>
        <w:t>Самая активная торговля ведется по ул. Трактовой, где расположены наиболее крупные магазины, а также павильоны и киоски. Это обосновано тем, что ул. Трактовая является участком трассы К-19р Новосибирск – Ленинск-Кузнецкий. Однако необходимо учитывать, что расчет на обслуживание товарами транзитного транспорта приводит к некоторому повышению цен, что неблагоприятно для местных жителей.</w:t>
      </w:r>
    </w:p>
    <w:p w:rsidR="001229BC" w:rsidRPr="00046F6B" w:rsidRDefault="00DE5B46">
      <w:pPr>
        <w:widowControl w:val="0"/>
        <w:ind w:firstLine="567"/>
        <w:jc w:val="both"/>
        <w:rPr>
          <w:sz w:val="28"/>
          <w:szCs w:val="28"/>
        </w:rPr>
      </w:pPr>
      <w:r w:rsidRPr="00046F6B">
        <w:rPr>
          <w:sz w:val="28"/>
          <w:szCs w:val="28"/>
        </w:rPr>
        <w:t>В п. Михайловском, с. Ярском проживает несколько человек - населенные пункты прекращают свое существование (используются для сезонного проживания). Стационарные объекты торговли круглогодичного действия здесь отсутствуют.</w:t>
      </w:r>
    </w:p>
    <w:p w:rsidR="001229BC" w:rsidRPr="00046F6B" w:rsidRDefault="001229BC">
      <w:pPr>
        <w:widowControl w:val="0"/>
        <w:ind w:firstLine="567"/>
        <w:jc w:val="both"/>
        <w:rPr>
          <w:sz w:val="28"/>
          <w:szCs w:val="28"/>
        </w:rPr>
      </w:pPr>
    </w:p>
    <w:p w:rsidR="001229BC" w:rsidRPr="00046F6B" w:rsidRDefault="00DE5B46">
      <w:pPr>
        <w:pStyle w:val="af"/>
        <w:shd w:val="clear" w:color="auto" w:fill="FFFFFF"/>
        <w:spacing w:before="0" w:beforeAutospacing="0" w:after="0" w:afterAutospacing="0"/>
        <w:ind w:firstLine="709"/>
        <w:jc w:val="both"/>
        <w:rPr>
          <w:b/>
          <w:bCs/>
          <w:i/>
          <w:sz w:val="28"/>
          <w:szCs w:val="28"/>
        </w:rPr>
      </w:pPr>
      <w:r w:rsidRPr="00046F6B">
        <w:rPr>
          <w:b/>
          <w:bCs/>
          <w:i/>
          <w:sz w:val="28"/>
          <w:szCs w:val="28"/>
        </w:rPr>
        <w:t>Бытовое обслуживание</w:t>
      </w:r>
    </w:p>
    <w:p w:rsidR="001229BC" w:rsidRPr="00046F6B" w:rsidRDefault="00DE5B46">
      <w:pPr>
        <w:widowControl w:val="0"/>
        <w:ind w:firstLine="567"/>
        <w:jc w:val="both"/>
        <w:rPr>
          <w:sz w:val="28"/>
          <w:szCs w:val="28"/>
        </w:rPr>
      </w:pPr>
      <w:r w:rsidRPr="00046F6B">
        <w:rPr>
          <w:sz w:val="28"/>
          <w:szCs w:val="28"/>
        </w:rPr>
        <w:t>Бытовое обслуживание в Плотниковском сельсовете развито слабо, хотя для его развития предпринимаются меры, но это вопрос частного предпринимательства.</w:t>
      </w:r>
    </w:p>
    <w:p w:rsidR="001229BC" w:rsidRPr="00046F6B" w:rsidRDefault="00DE5B46">
      <w:pPr>
        <w:widowControl w:val="0"/>
        <w:ind w:firstLine="567"/>
        <w:jc w:val="both"/>
        <w:rPr>
          <w:sz w:val="28"/>
          <w:szCs w:val="28"/>
        </w:rPr>
      </w:pPr>
      <w:r w:rsidRPr="00046F6B">
        <w:rPr>
          <w:sz w:val="28"/>
          <w:szCs w:val="28"/>
        </w:rPr>
        <w:t>Формально на территории с. Плотниково имеется парикмахерская, действует представительство новосибирской фирмы по ремонту компьютерной и цифровой техники. Довольно интенсивно развит автосервис, шиномонтаж и имеется автомойка.</w:t>
      </w:r>
    </w:p>
    <w:p w:rsidR="001229BC" w:rsidRPr="00046F6B" w:rsidRDefault="00DE5B46">
      <w:pPr>
        <w:widowControl w:val="0"/>
        <w:ind w:firstLine="567"/>
        <w:jc w:val="both"/>
        <w:rPr>
          <w:sz w:val="26"/>
          <w:szCs w:val="26"/>
        </w:rPr>
      </w:pPr>
      <w:r w:rsidRPr="00046F6B">
        <w:rPr>
          <w:sz w:val="28"/>
          <w:szCs w:val="28"/>
        </w:rPr>
        <w:t xml:space="preserve">Анализ современного уровня обслуживания населения показал, что социальная инфраструктура Плотниковского сельсовета по отдельным показателям не соответствует нормативным требованиям. </w:t>
      </w:r>
    </w:p>
    <w:p w:rsidR="001229BC" w:rsidRPr="00046F6B" w:rsidRDefault="001229BC">
      <w:pPr>
        <w:widowControl w:val="0"/>
        <w:ind w:firstLine="567"/>
        <w:jc w:val="center"/>
        <w:rPr>
          <w:sz w:val="26"/>
          <w:szCs w:val="26"/>
        </w:rPr>
        <w:sectPr w:rsidR="001229BC" w:rsidRPr="00046F6B">
          <w:pgSz w:w="11906" w:h="16838"/>
          <w:pgMar w:top="1134" w:right="850" w:bottom="1134" w:left="1418" w:header="708" w:footer="708" w:gutter="0"/>
          <w:cols w:space="708"/>
          <w:docGrid w:linePitch="360"/>
        </w:sectPr>
      </w:pPr>
    </w:p>
    <w:p w:rsidR="001229BC" w:rsidRPr="00046F6B" w:rsidRDefault="00DE5B46">
      <w:pPr>
        <w:widowControl w:val="0"/>
        <w:ind w:firstLine="567"/>
        <w:jc w:val="right"/>
        <w:rPr>
          <w:sz w:val="28"/>
          <w:szCs w:val="28"/>
        </w:rPr>
      </w:pPr>
      <w:r w:rsidRPr="00046F6B">
        <w:rPr>
          <w:sz w:val="28"/>
          <w:szCs w:val="28"/>
        </w:rPr>
        <w:t xml:space="preserve">Таблица 2.6.3-1 </w:t>
      </w:r>
    </w:p>
    <w:p w:rsidR="001229BC" w:rsidRPr="00046F6B" w:rsidRDefault="00DE5B46">
      <w:pPr>
        <w:widowControl w:val="0"/>
        <w:ind w:firstLine="567"/>
        <w:jc w:val="center"/>
        <w:rPr>
          <w:sz w:val="28"/>
          <w:szCs w:val="28"/>
        </w:rPr>
      </w:pPr>
      <w:r w:rsidRPr="00046F6B">
        <w:rPr>
          <w:sz w:val="28"/>
          <w:szCs w:val="28"/>
        </w:rPr>
        <w:t xml:space="preserve">Анализ обеспеченности населения Плотниковского сельсовета объектами социальной инфраструктуры местного значения </w:t>
      </w:r>
    </w:p>
    <w:tbl>
      <w:tblPr>
        <w:tblW w:w="14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0"/>
        <w:gridCol w:w="3340"/>
        <w:gridCol w:w="876"/>
        <w:gridCol w:w="898"/>
        <w:gridCol w:w="1091"/>
        <w:gridCol w:w="700"/>
        <w:gridCol w:w="898"/>
        <w:gridCol w:w="1090"/>
        <w:gridCol w:w="711"/>
        <w:gridCol w:w="898"/>
        <w:gridCol w:w="1081"/>
      </w:tblGrid>
      <w:tr w:rsidR="00046F6B" w:rsidRPr="00046F6B" w:rsidTr="00F4229A">
        <w:trPr>
          <w:trHeight w:val="522"/>
          <w:jc w:val="center"/>
        </w:trPr>
        <w:tc>
          <w:tcPr>
            <w:tcW w:w="2780" w:type="dxa"/>
            <w:vMerge w:val="restart"/>
            <w:shd w:val="clear" w:color="auto" w:fill="auto"/>
            <w:noWrap/>
            <w:vAlign w:val="center"/>
          </w:tcPr>
          <w:p w:rsidR="001229BC" w:rsidRPr="00046F6B" w:rsidRDefault="00DE5B46">
            <w:pPr>
              <w:jc w:val="center"/>
              <w:rPr>
                <w:sz w:val="22"/>
                <w:szCs w:val="22"/>
              </w:rPr>
            </w:pPr>
            <w:r w:rsidRPr="00046F6B">
              <w:rPr>
                <w:sz w:val="22"/>
                <w:szCs w:val="22"/>
              </w:rPr>
              <w:t>Наименование объекта</w:t>
            </w:r>
          </w:p>
        </w:tc>
        <w:tc>
          <w:tcPr>
            <w:tcW w:w="3340" w:type="dxa"/>
            <w:vMerge w:val="restart"/>
            <w:shd w:val="clear" w:color="auto" w:fill="auto"/>
            <w:noWrap/>
            <w:vAlign w:val="center"/>
          </w:tcPr>
          <w:p w:rsidR="001229BC" w:rsidRPr="00046F6B" w:rsidRDefault="00DE5B46">
            <w:pPr>
              <w:jc w:val="center"/>
              <w:rPr>
                <w:sz w:val="22"/>
                <w:szCs w:val="22"/>
              </w:rPr>
            </w:pPr>
            <w:r w:rsidRPr="00046F6B">
              <w:rPr>
                <w:sz w:val="22"/>
                <w:szCs w:val="22"/>
              </w:rPr>
              <w:t>Минимальная норма</w:t>
            </w:r>
          </w:p>
        </w:tc>
        <w:tc>
          <w:tcPr>
            <w:tcW w:w="2865" w:type="dxa"/>
            <w:gridSpan w:val="3"/>
            <w:shd w:val="clear" w:color="auto" w:fill="auto"/>
            <w:vAlign w:val="center"/>
          </w:tcPr>
          <w:p w:rsidR="001229BC" w:rsidRPr="00046F6B" w:rsidRDefault="00DE5B46">
            <w:pPr>
              <w:jc w:val="center"/>
              <w:rPr>
                <w:sz w:val="22"/>
                <w:szCs w:val="22"/>
              </w:rPr>
            </w:pPr>
            <w:r w:rsidRPr="00046F6B">
              <w:rPr>
                <w:sz w:val="22"/>
                <w:szCs w:val="22"/>
              </w:rPr>
              <w:t>с. Плотниково</w:t>
            </w:r>
          </w:p>
        </w:tc>
        <w:tc>
          <w:tcPr>
            <w:tcW w:w="2688" w:type="dxa"/>
            <w:gridSpan w:val="3"/>
            <w:shd w:val="clear" w:color="auto" w:fill="auto"/>
            <w:vAlign w:val="center"/>
          </w:tcPr>
          <w:p w:rsidR="001229BC" w:rsidRPr="00046F6B" w:rsidRDefault="00DE5B46">
            <w:pPr>
              <w:jc w:val="center"/>
              <w:rPr>
                <w:sz w:val="22"/>
                <w:szCs w:val="22"/>
              </w:rPr>
            </w:pPr>
            <w:r w:rsidRPr="00046F6B">
              <w:rPr>
                <w:sz w:val="22"/>
                <w:szCs w:val="22"/>
              </w:rPr>
              <w:t xml:space="preserve">ж.д. ст. Жеребцово </w:t>
            </w:r>
          </w:p>
        </w:tc>
        <w:tc>
          <w:tcPr>
            <w:tcW w:w="2690" w:type="dxa"/>
            <w:gridSpan w:val="3"/>
            <w:shd w:val="clear" w:color="auto" w:fill="auto"/>
            <w:vAlign w:val="center"/>
          </w:tcPr>
          <w:p w:rsidR="001229BC" w:rsidRPr="00046F6B" w:rsidRDefault="00DE5B46">
            <w:pPr>
              <w:jc w:val="center"/>
              <w:rPr>
                <w:sz w:val="22"/>
                <w:szCs w:val="22"/>
              </w:rPr>
            </w:pPr>
            <w:r w:rsidRPr="00046F6B">
              <w:rPr>
                <w:sz w:val="22"/>
                <w:szCs w:val="22"/>
              </w:rPr>
              <w:t>с. Жеребцово</w:t>
            </w:r>
          </w:p>
        </w:tc>
      </w:tr>
      <w:tr w:rsidR="00046F6B" w:rsidRPr="00046F6B" w:rsidTr="00F4229A">
        <w:trPr>
          <w:trHeight w:val="315"/>
          <w:jc w:val="center"/>
        </w:trPr>
        <w:tc>
          <w:tcPr>
            <w:tcW w:w="2780" w:type="dxa"/>
            <w:vMerge/>
            <w:shd w:val="clear" w:color="auto" w:fill="auto"/>
            <w:noWrap/>
          </w:tcPr>
          <w:p w:rsidR="001229BC" w:rsidRPr="00046F6B" w:rsidRDefault="001229BC">
            <w:pPr>
              <w:jc w:val="center"/>
              <w:rPr>
                <w:sz w:val="22"/>
                <w:szCs w:val="22"/>
              </w:rPr>
            </w:pPr>
          </w:p>
        </w:tc>
        <w:tc>
          <w:tcPr>
            <w:tcW w:w="3340" w:type="dxa"/>
            <w:vMerge/>
            <w:shd w:val="clear" w:color="auto" w:fill="auto"/>
            <w:noWrap/>
          </w:tcPr>
          <w:p w:rsidR="001229BC" w:rsidRPr="00046F6B" w:rsidRDefault="001229BC">
            <w:pPr>
              <w:jc w:val="center"/>
              <w:rPr>
                <w:sz w:val="22"/>
                <w:szCs w:val="22"/>
              </w:rPr>
            </w:pPr>
          </w:p>
        </w:tc>
        <w:tc>
          <w:tcPr>
            <w:tcW w:w="876" w:type="dxa"/>
            <w:shd w:val="clear" w:color="auto" w:fill="auto"/>
            <w:vAlign w:val="bottom"/>
          </w:tcPr>
          <w:p w:rsidR="001229BC" w:rsidRPr="00046F6B" w:rsidRDefault="00DE5B46">
            <w:pPr>
              <w:jc w:val="center"/>
              <w:rPr>
                <w:sz w:val="22"/>
                <w:szCs w:val="22"/>
              </w:rPr>
            </w:pPr>
            <w:r w:rsidRPr="00046F6B">
              <w:rPr>
                <w:sz w:val="22"/>
                <w:szCs w:val="22"/>
              </w:rPr>
              <w:t xml:space="preserve">факт </w:t>
            </w:r>
          </w:p>
        </w:tc>
        <w:tc>
          <w:tcPr>
            <w:tcW w:w="898" w:type="dxa"/>
            <w:shd w:val="clear" w:color="auto" w:fill="auto"/>
            <w:vAlign w:val="bottom"/>
          </w:tcPr>
          <w:p w:rsidR="001229BC" w:rsidRPr="00046F6B" w:rsidRDefault="00DE5B46">
            <w:pPr>
              <w:jc w:val="center"/>
              <w:rPr>
                <w:sz w:val="22"/>
                <w:szCs w:val="22"/>
              </w:rPr>
            </w:pPr>
            <w:r w:rsidRPr="00046F6B">
              <w:rPr>
                <w:sz w:val="22"/>
                <w:szCs w:val="22"/>
              </w:rPr>
              <w:t>нормы</w:t>
            </w:r>
          </w:p>
        </w:tc>
        <w:tc>
          <w:tcPr>
            <w:tcW w:w="1091" w:type="dxa"/>
            <w:shd w:val="clear" w:color="auto" w:fill="auto"/>
            <w:vAlign w:val="bottom"/>
          </w:tcPr>
          <w:p w:rsidR="001229BC" w:rsidRPr="00046F6B" w:rsidRDefault="00DE5B46">
            <w:pPr>
              <w:jc w:val="center"/>
              <w:rPr>
                <w:sz w:val="22"/>
                <w:szCs w:val="22"/>
              </w:rPr>
            </w:pPr>
            <w:r w:rsidRPr="00046F6B">
              <w:rPr>
                <w:sz w:val="22"/>
                <w:szCs w:val="22"/>
              </w:rPr>
              <w:t>дефицит</w:t>
            </w:r>
          </w:p>
        </w:tc>
        <w:tc>
          <w:tcPr>
            <w:tcW w:w="700" w:type="dxa"/>
            <w:shd w:val="clear" w:color="auto" w:fill="auto"/>
            <w:vAlign w:val="bottom"/>
          </w:tcPr>
          <w:p w:rsidR="001229BC" w:rsidRPr="00046F6B" w:rsidRDefault="00DE5B46">
            <w:pPr>
              <w:jc w:val="center"/>
              <w:rPr>
                <w:sz w:val="22"/>
                <w:szCs w:val="22"/>
              </w:rPr>
            </w:pPr>
            <w:r w:rsidRPr="00046F6B">
              <w:rPr>
                <w:sz w:val="22"/>
                <w:szCs w:val="22"/>
              </w:rPr>
              <w:t xml:space="preserve">факт </w:t>
            </w:r>
          </w:p>
        </w:tc>
        <w:tc>
          <w:tcPr>
            <w:tcW w:w="898" w:type="dxa"/>
            <w:shd w:val="clear" w:color="auto" w:fill="auto"/>
            <w:vAlign w:val="bottom"/>
          </w:tcPr>
          <w:p w:rsidR="001229BC" w:rsidRPr="00046F6B" w:rsidRDefault="00DE5B46">
            <w:pPr>
              <w:jc w:val="center"/>
              <w:rPr>
                <w:sz w:val="22"/>
                <w:szCs w:val="22"/>
              </w:rPr>
            </w:pPr>
            <w:r w:rsidRPr="00046F6B">
              <w:rPr>
                <w:sz w:val="22"/>
                <w:szCs w:val="22"/>
              </w:rPr>
              <w:t>нормы</w:t>
            </w:r>
          </w:p>
        </w:tc>
        <w:tc>
          <w:tcPr>
            <w:tcW w:w="1090" w:type="dxa"/>
            <w:shd w:val="clear" w:color="auto" w:fill="auto"/>
            <w:vAlign w:val="bottom"/>
          </w:tcPr>
          <w:p w:rsidR="001229BC" w:rsidRPr="00046F6B" w:rsidRDefault="00DE5B46">
            <w:pPr>
              <w:jc w:val="center"/>
              <w:rPr>
                <w:sz w:val="22"/>
                <w:szCs w:val="22"/>
              </w:rPr>
            </w:pPr>
            <w:r w:rsidRPr="00046F6B">
              <w:rPr>
                <w:sz w:val="22"/>
                <w:szCs w:val="22"/>
              </w:rPr>
              <w:t>дефицит</w:t>
            </w:r>
          </w:p>
        </w:tc>
        <w:tc>
          <w:tcPr>
            <w:tcW w:w="711" w:type="dxa"/>
            <w:shd w:val="clear" w:color="auto" w:fill="auto"/>
            <w:vAlign w:val="bottom"/>
          </w:tcPr>
          <w:p w:rsidR="001229BC" w:rsidRPr="00046F6B" w:rsidRDefault="00DE5B46">
            <w:pPr>
              <w:jc w:val="center"/>
              <w:rPr>
                <w:sz w:val="22"/>
                <w:szCs w:val="22"/>
              </w:rPr>
            </w:pPr>
            <w:r w:rsidRPr="00046F6B">
              <w:rPr>
                <w:sz w:val="22"/>
                <w:szCs w:val="22"/>
              </w:rPr>
              <w:t xml:space="preserve">факт </w:t>
            </w:r>
          </w:p>
        </w:tc>
        <w:tc>
          <w:tcPr>
            <w:tcW w:w="898" w:type="dxa"/>
            <w:shd w:val="clear" w:color="auto" w:fill="auto"/>
            <w:vAlign w:val="bottom"/>
          </w:tcPr>
          <w:p w:rsidR="001229BC" w:rsidRPr="00046F6B" w:rsidRDefault="00DE5B46">
            <w:pPr>
              <w:jc w:val="center"/>
              <w:rPr>
                <w:sz w:val="22"/>
                <w:szCs w:val="22"/>
              </w:rPr>
            </w:pPr>
            <w:r w:rsidRPr="00046F6B">
              <w:rPr>
                <w:sz w:val="22"/>
                <w:szCs w:val="22"/>
              </w:rPr>
              <w:t>нормы</w:t>
            </w:r>
          </w:p>
        </w:tc>
        <w:tc>
          <w:tcPr>
            <w:tcW w:w="1081" w:type="dxa"/>
            <w:shd w:val="clear" w:color="auto" w:fill="auto"/>
            <w:vAlign w:val="bottom"/>
          </w:tcPr>
          <w:p w:rsidR="001229BC" w:rsidRPr="00046F6B" w:rsidRDefault="00DE5B46">
            <w:pPr>
              <w:jc w:val="center"/>
              <w:rPr>
                <w:sz w:val="22"/>
                <w:szCs w:val="22"/>
              </w:rPr>
            </w:pPr>
            <w:r w:rsidRPr="00046F6B">
              <w:rPr>
                <w:sz w:val="22"/>
                <w:szCs w:val="22"/>
              </w:rPr>
              <w:t>дефицит</w:t>
            </w:r>
          </w:p>
        </w:tc>
      </w:tr>
      <w:tr w:rsidR="00046F6B" w:rsidRPr="00046F6B" w:rsidTr="00F4229A">
        <w:trPr>
          <w:trHeight w:val="315"/>
          <w:jc w:val="center"/>
        </w:trPr>
        <w:tc>
          <w:tcPr>
            <w:tcW w:w="2780" w:type="dxa"/>
            <w:shd w:val="clear" w:color="auto" w:fill="auto"/>
            <w:noWrap/>
            <w:vAlign w:val="center"/>
          </w:tcPr>
          <w:p w:rsidR="001229BC" w:rsidRPr="00046F6B" w:rsidRDefault="00DE5B46">
            <w:pPr>
              <w:rPr>
                <w:sz w:val="22"/>
                <w:szCs w:val="22"/>
              </w:rPr>
            </w:pPr>
            <w:r w:rsidRPr="00046F6B">
              <w:rPr>
                <w:sz w:val="22"/>
                <w:szCs w:val="22"/>
              </w:rPr>
              <w:t>Численность населения</w:t>
            </w:r>
          </w:p>
        </w:tc>
        <w:tc>
          <w:tcPr>
            <w:tcW w:w="3340" w:type="dxa"/>
            <w:shd w:val="clear" w:color="auto" w:fill="auto"/>
            <w:noWrap/>
            <w:vAlign w:val="center"/>
          </w:tcPr>
          <w:p w:rsidR="001229BC" w:rsidRPr="00046F6B" w:rsidRDefault="00DE5B46">
            <w:pPr>
              <w:jc w:val="center"/>
              <w:rPr>
                <w:sz w:val="22"/>
                <w:szCs w:val="22"/>
              </w:rPr>
            </w:pPr>
            <w:r w:rsidRPr="00046F6B">
              <w:rPr>
                <w:sz w:val="22"/>
                <w:szCs w:val="22"/>
              </w:rPr>
              <w:t>человек</w:t>
            </w:r>
          </w:p>
        </w:tc>
        <w:tc>
          <w:tcPr>
            <w:tcW w:w="876" w:type="dxa"/>
            <w:shd w:val="clear" w:color="auto" w:fill="auto"/>
            <w:vAlign w:val="bottom"/>
          </w:tcPr>
          <w:p w:rsidR="001229BC" w:rsidRPr="00046F6B" w:rsidRDefault="00DE5B46">
            <w:pPr>
              <w:jc w:val="center"/>
              <w:rPr>
                <w:sz w:val="22"/>
                <w:szCs w:val="22"/>
              </w:rPr>
            </w:pPr>
            <w:r w:rsidRPr="00046F6B">
              <w:rPr>
                <w:sz w:val="22"/>
                <w:szCs w:val="22"/>
              </w:rPr>
              <w:t>1359</w:t>
            </w:r>
          </w:p>
        </w:tc>
        <w:tc>
          <w:tcPr>
            <w:tcW w:w="898" w:type="dxa"/>
            <w:shd w:val="clear" w:color="auto" w:fill="auto"/>
            <w:vAlign w:val="bottom"/>
          </w:tcPr>
          <w:p w:rsidR="001229BC" w:rsidRPr="00046F6B" w:rsidRDefault="001229BC">
            <w:pPr>
              <w:jc w:val="center"/>
              <w:rPr>
                <w:strike/>
                <w:sz w:val="22"/>
                <w:szCs w:val="22"/>
              </w:rPr>
            </w:pPr>
          </w:p>
        </w:tc>
        <w:tc>
          <w:tcPr>
            <w:tcW w:w="1091" w:type="dxa"/>
            <w:shd w:val="clear" w:color="auto" w:fill="auto"/>
            <w:vAlign w:val="bottom"/>
          </w:tcPr>
          <w:p w:rsidR="001229BC" w:rsidRPr="00046F6B" w:rsidRDefault="00DE5B46">
            <w:pPr>
              <w:jc w:val="center"/>
              <w:rPr>
                <w:sz w:val="22"/>
                <w:szCs w:val="22"/>
              </w:rPr>
            </w:pPr>
            <w:r w:rsidRPr="00046F6B">
              <w:rPr>
                <w:sz w:val="22"/>
                <w:szCs w:val="22"/>
              </w:rPr>
              <w:t> </w:t>
            </w:r>
          </w:p>
        </w:tc>
        <w:tc>
          <w:tcPr>
            <w:tcW w:w="700" w:type="dxa"/>
            <w:shd w:val="clear" w:color="auto" w:fill="auto"/>
            <w:vAlign w:val="bottom"/>
          </w:tcPr>
          <w:p w:rsidR="001229BC" w:rsidRPr="00046F6B" w:rsidRDefault="00DE5B46">
            <w:pPr>
              <w:jc w:val="center"/>
              <w:rPr>
                <w:sz w:val="22"/>
                <w:szCs w:val="22"/>
                <w:lang w:val="en-US"/>
              </w:rPr>
            </w:pPr>
            <w:r w:rsidRPr="00046F6B">
              <w:rPr>
                <w:sz w:val="22"/>
                <w:szCs w:val="22"/>
                <w:lang w:val="en-US"/>
              </w:rPr>
              <w:t>219</w:t>
            </w:r>
          </w:p>
        </w:tc>
        <w:tc>
          <w:tcPr>
            <w:tcW w:w="898" w:type="dxa"/>
            <w:shd w:val="clear" w:color="auto" w:fill="auto"/>
            <w:vAlign w:val="bottom"/>
          </w:tcPr>
          <w:p w:rsidR="001229BC" w:rsidRPr="00046F6B" w:rsidRDefault="001229BC">
            <w:pPr>
              <w:jc w:val="center"/>
              <w:rPr>
                <w:strike/>
                <w:sz w:val="22"/>
                <w:szCs w:val="22"/>
              </w:rPr>
            </w:pPr>
          </w:p>
        </w:tc>
        <w:tc>
          <w:tcPr>
            <w:tcW w:w="1090" w:type="dxa"/>
            <w:shd w:val="clear" w:color="auto" w:fill="auto"/>
            <w:vAlign w:val="bottom"/>
          </w:tcPr>
          <w:p w:rsidR="001229BC" w:rsidRPr="00046F6B" w:rsidRDefault="00DE5B46">
            <w:pPr>
              <w:jc w:val="center"/>
              <w:rPr>
                <w:sz w:val="22"/>
                <w:szCs w:val="22"/>
              </w:rPr>
            </w:pPr>
            <w:r w:rsidRPr="00046F6B">
              <w:rPr>
                <w:sz w:val="22"/>
                <w:szCs w:val="22"/>
              </w:rPr>
              <w:t> </w:t>
            </w:r>
          </w:p>
        </w:tc>
        <w:tc>
          <w:tcPr>
            <w:tcW w:w="711" w:type="dxa"/>
            <w:shd w:val="clear" w:color="auto" w:fill="auto"/>
            <w:vAlign w:val="bottom"/>
          </w:tcPr>
          <w:p w:rsidR="001229BC" w:rsidRPr="00046F6B" w:rsidRDefault="00DE5B46">
            <w:pPr>
              <w:jc w:val="center"/>
              <w:rPr>
                <w:sz w:val="22"/>
                <w:szCs w:val="22"/>
              </w:rPr>
            </w:pPr>
            <w:r w:rsidRPr="00046F6B">
              <w:rPr>
                <w:sz w:val="22"/>
                <w:szCs w:val="22"/>
              </w:rPr>
              <w:t>341</w:t>
            </w:r>
          </w:p>
        </w:tc>
        <w:tc>
          <w:tcPr>
            <w:tcW w:w="898" w:type="dxa"/>
            <w:shd w:val="clear" w:color="auto" w:fill="auto"/>
            <w:vAlign w:val="bottom"/>
          </w:tcPr>
          <w:p w:rsidR="001229BC" w:rsidRPr="00046F6B" w:rsidRDefault="001229BC">
            <w:pPr>
              <w:jc w:val="center"/>
              <w:rPr>
                <w:strike/>
                <w:sz w:val="22"/>
                <w:szCs w:val="22"/>
              </w:rPr>
            </w:pPr>
          </w:p>
        </w:tc>
        <w:tc>
          <w:tcPr>
            <w:tcW w:w="1081" w:type="dxa"/>
            <w:shd w:val="clear" w:color="auto" w:fill="auto"/>
            <w:vAlign w:val="bottom"/>
          </w:tcPr>
          <w:p w:rsidR="001229BC" w:rsidRPr="00046F6B" w:rsidRDefault="00DE5B46">
            <w:pPr>
              <w:jc w:val="center"/>
              <w:rPr>
                <w:sz w:val="22"/>
                <w:szCs w:val="22"/>
              </w:rPr>
            </w:pPr>
            <w:r w:rsidRPr="00046F6B">
              <w:rPr>
                <w:sz w:val="22"/>
                <w:szCs w:val="22"/>
              </w:rPr>
              <w:t> </w:t>
            </w:r>
          </w:p>
        </w:tc>
      </w:tr>
      <w:tr w:rsidR="00046F6B" w:rsidRPr="00046F6B" w:rsidTr="00F4229A">
        <w:trPr>
          <w:trHeight w:val="315"/>
          <w:jc w:val="center"/>
        </w:trPr>
        <w:tc>
          <w:tcPr>
            <w:tcW w:w="14363" w:type="dxa"/>
            <w:gridSpan w:val="11"/>
            <w:shd w:val="clear" w:color="auto" w:fill="auto"/>
            <w:vAlign w:val="bottom"/>
          </w:tcPr>
          <w:p w:rsidR="001229BC" w:rsidRPr="00046F6B" w:rsidRDefault="001229BC">
            <w:pPr>
              <w:jc w:val="center"/>
              <w:rPr>
                <w:sz w:val="22"/>
                <w:szCs w:val="22"/>
              </w:rPr>
            </w:pPr>
          </w:p>
        </w:tc>
      </w:tr>
      <w:tr w:rsidR="00046F6B" w:rsidRPr="00046F6B" w:rsidTr="00F4229A">
        <w:trPr>
          <w:trHeight w:val="70"/>
          <w:jc w:val="center"/>
        </w:trPr>
        <w:tc>
          <w:tcPr>
            <w:tcW w:w="2780" w:type="dxa"/>
            <w:shd w:val="clear" w:color="auto" w:fill="auto"/>
            <w:vAlign w:val="center"/>
          </w:tcPr>
          <w:p w:rsidR="001229BC" w:rsidRPr="00046F6B" w:rsidRDefault="00DE5B46">
            <w:pPr>
              <w:rPr>
                <w:sz w:val="22"/>
                <w:szCs w:val="22"/>
              </w:rPr>
            </w:pPr>
            <w:r w:rsidRPr="00046F6B">
              <w:rPr>
                <w:sz w:val="22"/>
                <w:szCs w:val="22"/>
              </w:rPr>
              <w:t>Детские дошкольные учреждения</w:t>
            </w:r>
          </w:p>
        </w:tc>
        <w:tc>
          <w:tcPr>
            <w:tcW w:w="3340" w:type="dxa"/>
            <w:shd w:val="clear" w:color="auto" w:fill="auto"/>
            <w:vAlign w:val="center"/>
          </w:tcPr>
          <w:p w:rsidR="001229BC" w:rsidRPr="00046F6B" w:rsidRDefault="00DE5B46">
            <w:pPr>
              <w:rPr>
                <w:sz w:val="22"/>
                <w:szCs w:val="22"/>
              </w:rPr>
            </w:pPr>
            <w:r w:rsidRPr="00046F6B">
              <w:rPr>
                <w:sz w:val="22"/>
                <w:szCs w:val="22"/>
              </w:rPr>
              <w:t>70% охват от общего числа детей в возрасте 1-7 лет, 35 мест на 1000 жителей, место</w:t>
            </w:r>
          </w:p>
        </w:tc>
        <w:tc>
          <w:tcPr>
            <w:tcW w:w="876" w:type="dxa"/>
            <w:shd w:val="clear" w:color="auto" w:fill="auto"/>
            <w:vAlign w:val="bottom"/>
          </w:tcPr>
          <w:p w:rsidR="001229BC" w:rsidRPr="00046F6B" w:rsidRDefault="00DE5B46">
            <w:pPr>
              <w:jc w:val="center"/>
              <w:rPr>
                <w:sz w:val="22"/>
                <w:szCs w:val="22"/>
                <w:lang w:val="en-US"/>
              </w:rPr>
            </w:pPr>
            <w:r w:rsidRPr="00046F6B">
              <w:rPr>
                <w:sz w:val="22"/>
                <w:szCs w:val="22"/>
                <w:lang w:val="en-US"/>
              </w:rPr>
              <w:t>75</w:t>
            </w:r>
          </w:p>
        </w:tc>
        <w:tc>
          <w:tcPr>
            <w:tcW w:w="898" w:type="dxa"/>
            <w:shd w:val="clear" w:color="auto" w:fill="auto"/>
            <w:vAlign w:val="bottom"/>
          </w:tcPr>
          <w:p w:rsidR="001229BC" w:rsidRPr="00046F6B" w:rsidRDefault="00DE5B46">
            <w:pPr>
              <w:jc w:val="center"/>
              <w:rPr>
                <w:sz w:val="22"/>
                <w:szCs w:val="22"/>
                <w:lang w:val="en-US"/>
              </w:rPr>
            </w:pPr>
            <w:r w:rsidRPr="00046F6B">
              <w:rPr>
                <w:sz w:val="22"/>
                <w:szCs w:val="22"/>
                <w:lang w:val="en-US"/>
              </w:rPr>
              <w:t>50</w:t>
            </w:r>
          </w:p>
        </w:tc>
        <w:tc>
          <w:tcPr>
            <w:tcW w:w="1091" w:type="dxa"/>
            <w:shd w:val="clear" w:color="auto" w:fill="auto"/>
            <w:vAlign w:val="bottom"/>
          </w:tcPr>
          <w:p w:rsidR="001229BC" w:rsidRPr="00046F6B" w:rsidRDefault="00DE5B46">
            <w:pPr>
              <w:jc w:val="center"/>
              <w:rPr>
                <w:sz w:val="22"/>
                <w:szCs w:val="22"/>
                <w:lang w:val="en-US"/>
              </w:rPr>
            </w:pPr>
            <w:r w:rsidRPr="00046F6B">
              <w:rPr>
                <w:sz w:val="22"/>
                <w:szCs w:val="22"/>
                <w:lang w:val="en-US"/>
              </w:rPr>
              <w:t>25</w:t>
            </w:r>
          </w:p>
        </w:tc>
        <w:tc>
          <w:tcPr>
            <w:tcW w:w="700"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vAlign w:val="bottom"/>
          </w:tcPr>
          <w:p w:rsidR="001229BC" w:rsidRPr="00046F6B" w:rsidRDefault="00DE5B46">
            <w:pPr>
              <w:jc w:val="center"/>
              <w:rPr>
                <w:sz w:val="22"/>
                <w:szCs w:val="22"/>
                <w:lang w:val="en-US"/>
              </w:rPr>
            </w:pPr>
            <w:r w:rsidRPr="00046F6B">
              <w:rPr>
                <w:sz w:val="22"/>
                <w:szCs w:val="22"/>
                <w:lang w:val="en-US"/>
              </w:rPr>
              <w:t>10</w:t>
            </w:r>
          </w:p>
        </w:tc>
        <w:tc>
          <w:tcPr>
            <w:tcW w:w="1090" w:type="dxa"/>
            <w:shd w:val="clear" w:color="auto" w:fill="auto"/>
            <w:vAlign w:val="bottom"/>
          </w:tcPr>
          <w:p w:rsidR="001229BC" w:rsidRPr="00046F6B" w:rsidRDefault="00DE5B46">
            <w:pPr>
              <w:jc w:val="center"/>
              <w:rPr>
                <w:sz w:val="22"/>
                <w:szCs w:val="22"/>
              </w:rPr>
            </w:pPr>
            <w:r w:rsidRPr="00046F6B">
              <w:rPr>
                <w:sz w:val="22"/>
                <w:szCs w:val="22"/>
                <w:lang w:val="en-US"/>
              </w:rPr>
              <w:t>-</w:t>
            </w:r>
            <w:r w:rsidRPr="00046F6B">
              <w:rPr>
                <w:sz w:val="22"/>
                <w:szCs w:val="22"/>
              </w:rPr>
              <w:t>1</w:t>
            </w:r>
            <w:r w:rsidRPr="00046F6B">
              <w:rPr>
                <w:sz w:val="22"/>
                <w:szCs w:val="22"/>
                <w:lang w:val="en-US"/>
              </w:rPr>
              <w:t>0</w:t>
            </w:r>
          </w:p>
        </w:tc>
        <w:tc>
          <w:tcPr>
            <w:tcW w:w="711" w:type="dxa"/>
            <w:shd w:val="clear" w:color="auto" w:fill="auto"/>
            <w:vAlign w:val="bottom"/>
          </w:tcPr>
          <w:p w:rsidR="001229BC" w:rsidRPr="00046F6B" w:rsidRDefault="00DE5B46">
            <w:pPr>
              <w:jc w:val="center"/>
              <w:rPr>
                <w:sz w:val="22"/>
                <w:szCs w:val="22"/>
                <w:lang w:val="en-US"/>
              </w:rPr>
            </w:pPr>
            <w:r w:rsidRPr="00046F6B">
              <w:rPr>
                <w:sz w:val="22"/>
                <w:szCs w:val="22"/>
                <w:lang w:val="en-US"/>
              </w:rPr>
              <w:t>20</w:t>
            </w:r>
          </w:p>
        </w:tc>
        <w:tc>
          <w:tcPr>
            <w:tcW w:w="898" w:type="dxa"/>
            <w:shd w:val="clear" w:color="auto" w:fill="auto"/>
            <w:vAlign w:val="bottom"/>
          </w:tcPr>
          <w:p w:rsidR="001229BC" w:rsidRPr="00046F6B" w:rsidRDefault="00DE5B46">
            <w:pPr>
              <w:jc w:val="center"/>
              <w:rPr>
                <w:sz w:val="22"/>
                <w:szCs w:val="22"/>
              </w:rPr>
            </w:pPr>
            <w:r w:rsidRPr="00046F6B">
              <w:rPr>
                <w:sz w:val="22"/>
                <w:szCs w:val="22"/>
              </w:rPr>
              <w:t>20</w:t>
            </w:r>
          </w:p>
        </w:tc>
        <w:tc>
          <w:tcPr>
            <w:tcW w:w="1081" w:type="dxa"/>
            <w:shd w:val="clear" w:color="auto" w:fill="auto"/>
            <w:vAlign w:val="bottom"/>
          </w:tcPr>
          <w:p w:rsidR="001229BC" w:rsidRPr="00046F6B" w:rsidRDefault="00DE5B46">
            <w:pPr>
              <w:jc w:val="center"/>
              <w:rPr>
                <w:sz w:val="22"/>
                <w:szCs w:val="22"/>
                <w:lang w:val="en-US"/>
              </w:rPr>
            </w:pPr>
            <w:r w:rsidRPr="00046F6B">
              <w:rPr>
                <w:sz w:val="22"/>
                <w:szCs w:val="22"/>
                <w:lang w:val="en-US"/>
              </w:rPr>
              <w:t>0</w:t>
            </w:r>
          </w:p>
        </w:tc>
      </w:tr>
      <w:tr w:rsidR="00046F6B" w:rsidRPr="00046F6B" w:rsidTr="00F4229A">
        <w:trPr>
          <w:trHeight w:val="1321"/>
          <w:jc w:val="center"/>
        </w:trPr>
        <w:tc>
          <w:tcPr>
            <w:tcW w:w="2780" w:type="dxa"/>
            <w:shd w:val="clear" w:color="auto" w:fill="auto"/>
            <w:vAlign w:val="center"/>
          </w:tcPr>
          <w:p w:rsidR="001229BC" w:rsidRPr="00046F6B" w:rsidRDefault="00DE5B46">
            <w:pPr>
              <w:rPr>
                <w:sz w:val="22"/>
                <w:szCs w:val="22"/>
              </w:rPr>
            </w:pPr>
            <w:r w:rsidRPr="00046F6B">
              <w:rPr>
                <w:sz w:val="22"/>
                <w:szCs w:val="22"/>
              </w:rPr>
              <w:t>Общеобразовательные школы</w:t>
            </w:r>
          </w:p>
          <w:p w:rsidR="001229BC" w:rsidRPr="00046F6B" w:rsidRDefault="00DE5B46">
            <w:pPr>
              <w:rPr>
                <w:sz w:val="22"/>
                <w:szCs w:val="22"/>
              </w:rPr>
            </w:pPr>
            <w:r w:rsidRPr="00046F6B">
              <w:rPr>
                <w:sz w:val="22"/>
                <w:szCs w:val="22"/>
              </w:rPr>
              <w:t> </w:t>
            </w:r>
          </w:p>
        </w:tc>
        <w:tc>
          <w:tcPr>
            <w:tcW w:w="3340" w:type="dxa"/>
            <w:shd w:val="clear" w:color="auto" w:fill="auto"/>
            <w:vAlign w:val="center"/>
          </w:tcPr>
          <w:p w:rsidR="001229BC" w:rsidRPr="00046F6B" w:rsidRDefault="00DE5B46">
            <w:pPr>
              <w:rPr>
                <w:sz w:val="22"/>
                <w:szCs w:val="22"/>
              </w:rPr>
            </w:pPr>
            <w:r w:rsidRPr="00046F6B">
              <w:rPr>
                <w:sz w:val="22"/>
                <w:szCs w:val="22"/>
              </w:rPr>
              <w:t>100% охват от общего числа детей в возрасте 7-16 лет нач. и общим образованием, 90% охват детей 16-18 лет средним общим образованием, 100 учащихся на 1000 жителей, место</w:t>
            </w:r>
          </w:p>
        </w:tc>
        <w:tc>
          <w:tcPr>
            <w:tcW w:w="876" w:type="dxa"/>
            <w:shd w:val="clear" w:color="auto" w:fill="auto"/>
            <w:vAlign w:val="bottom"/>
          </w:tcPr>
          <w:p w:rsidR="001229BC" w:rsidRPr="00046F6B" w:rsidRDefault="00DE5B46">
            <w:pPr>
              <w:jc w:val="center"/>
              <w:rPr>
                <w:sz w:val="22"/>
                <w:szCs w:val="22"/>
              </w:rPr>
            </w:pPr>
            <w:r w:rsidRPr="00046F6B">
              <w:rPr>
                <w:sz w:val="22"/>
                <w:szCs w:val="22"/>
              </w:rPr>
              <w:t>180</w:t>
            </w:r>
          </w:p>
        </w:tc>
        <w:tc>
          <w:tcPr>
            <w:tcW w:w="898" w:type="dxa"/>
            <w:shd w:val="clear" w:color="auto" w:fill="auto"/>
            <w:vAlign w:val="bottom"/>
          </w:tcPr>
          <w:p w:rsidR="001229BC" w:rsidRPr="00046F6B" w:rsidRDefault="00DE5B46">
            <w:pPr>
              <w:jc w:val="center"/>
              <w:rPr>
                <w:sz w:val="22"/>
                <w:szCs w:val="22"/>
              </w:rPr>
            </w:pPr>
            <w:r w:rsidRPr="00046F6B">
              <w:rPr>
                <w:sz w:val="22"/>
                <w:szCs w:val="22"/>
              </w:rPr>
              <w:t>158</w:t>
            </w:r>
          </w:p>
        </w:tc>
        <w:tc>
          <w:tcPr>
            <w:tcW w:w="1091" w:type="dxa"/>
            <w:shd w:val="clear" w:color="auto" w:fill="auto"/>
            <w:vAlign w:val="bottom"/>
          </w:tcPr>
          <w:p w:rsidR="001229BC" w:rsidRPr="00046F6B" w:rsidRDefault="00DE5B46">
            <w:pPr>
              <w:jc w:val="center"/>
              <w:rPr>
                <w:sz w:val="22"/>
                <w:szCs w:val="22"/>
              </w:rPr>
            </w:pPr>
            <w:r w:rsidRPr="00046F6B">
              <w:rPr>
                <w:sz w:val="22"/>
                <w:szCs w:val="22"/>
              </w:rPr>
              <w:t>-23</w:t>
            </w:r>
          </w:p>
        </w:tc>
        <w:tc>
          <w:tcPr>
            <w:tcW w:w="700"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vAlign w:val="bottom"/>
          </w:tcPr>
          <w:p w:rsidR="001229BC" w:rsidRPr="00046F6B" w:rsidRDefault="00DE5B46">
            <w:pPr>
              <w:jc w:val="center"/>
              <w:rPr>
                <w:sz w:val="22"/>
                <w:szCs w:val="22"/>
              </w:rPr>
            </w:pPr>
            <w:r w:rsidRPr="00046F6B">
              <w:rPr>
                <w:sz w:val="22"/>
                <w:szCs w:val="22"/>
              </w:rPr>
              <w:t>24</w:t>
            </w:r>
          </w:p>
        </w:tc>
        <w:tc>
          <w:tcPr>
            <w:tcW w:w="1090" w:type="dxa"/>
            <w:shd w:val="clear" w:color="auto" w:fill="auto"/>
            <w:vAlign w:val="bottom"/>
          </w:tcPr>
          <w:p w:rsidR="001229BC" w:rsidRPr="00046F6B" w:rsidRDefault="00DE5B46">
            <w:pPr>
              <w:jc w:val="center"/>
              <w:rPr>
                <w:sz w:val="22"/>
                <w:szCs w:val="22"/>
              </w:rPr>
            </w:pPr>
            <w:r w:rsidRPr="00046F6B">
              <w:rPr>
                <w:sz w:val="22"/>
                <w:szCs w:val="22"/>
                <w:lang w:val="en-US"/>
              </w:rPr>
              <w:t>-</w:t>
            </w:r>
            <w:r w:rsidRPr="00046F6B">
              <w:rPr>
                <w:sz w:val="22"/>
                <w:szCs w:val="22"/>
              </w:rPr>
              <w:t>24</w:t>
            </w:r>
          </w:p>
        </w:tc>
        <w:tc>
          <w:tcPr>
            <w:tcW w:w="711" w:type="dxa"/>
            <w:shd w:val="clear" w:color="auto" w:fill="auto"/>
            <w:vAlign w:val="bottom"/>
          </w:tcPr>
          <w:p w:rsidR="001229BC" w:rsidRPr="00046F6B" w:rsidRDefault="00DE5B46">
            <w:pPr>
              <w:jc w:val="center"/>
              <w:rPr>
                <w:sz w:val="22"/>
                <w:szCs w:val="22"/>
              </w:rPr>
            </w:pPr>
            <w:r w:rsidRPr="00046F6B">
              <w:rPr>
                <w:sz w:val="22"/>
                <w:szCs w:val="22"/>
              </w:rPr>
              <w:t>71</w:t>
            </w:r>
          </w:p>
        </w:tc>
        <w:tc>
          <w:tcPr>
            <w:tcW w:w="898" w:type="dxa"/>
            <w:shd w:val="clear" w:color="auto" w:fill="auto"/>
            <w:vAlign w:val="bottom"/>
          </w:tcPr>
          <w:p w:rsidR="001229BC" w:rsidRPr="00046F6B" w:rsidRDefault="00DE5B46">
            <w:pPr>
              <w:jc w:val="center"/>
              <w:rPr>
                <w:sz w:val="22"/>
                <w:szCs w:val="22"/>
              </w:rPr>
            </w:pPr>
            <w:r w:rsidRPr="00046F6B">
              <w:rPr>
                <w:sz w:val="22"/>
                <w:szCs w:val="22"/>
              </w:rPr>
              <w:t>37</w:t>
            </w:r>
          </w:p>
        </w:tc>
        <w:tc>
          <w:tcPr>
            <w:tcW w:w="1081" w:type="dxa"/>
            <w:shd w:val="clear" w:color="auto" w:fill="auto"/>
            <w:vAlign w:val="bottom"/>
          </w:tcPr>
          <w:p w:rsidR="001229BC" w:rsidRPr="00046F6B" w:rsidRDefault="00DE5B46">
            <w:pPr>
              <w:jc w:val="center"/>
              <w:rPr>
                <w:sz w:val="22"/>
                <w:szCs w:val="22"/>
              </w:rPr>
            </w:pPr>
            <w:r w:rsidRPr="00046F6B">
              <w:rPr>
                <w:sz w:val="22"/>
                <w:szCs w:val="22"/>
              </w:rPr>
              <w:t>-34</w:t>
            </w:r>
          </w:p>
        </w:tc>
      </w:tr>
      <w:tr w:rsidR="00046F6B" w:rsidRPr="00046F6B" w:rsidTr="00F4229A">
        <w:trPr>
          <w:trHeight w:val="70"/>
          <w:jc w:val="center"/>
        </w:trPr>
        <w:tc>
          <w:tcPr>
            <w:tcW w:w="2780" w:type="dxa"/>
            <w:shd w:val="clear" w:color="auto" w:fill="auto"/>
            <w:vAlign w:val="center"/>
          </w:tcPr>
          <w:p w:rsidR="001229BC" w:rsidRPr="00046F6B" w:rsidRDefault="00DE5B46">
            <w:pPr>
              <w:rPr>
                <w:sz w:val="22"/>
                <w:szCs w:val="22"/>
              </w:rPr>
            </w:pPr>
            <w:r w:rsidRPr="00046F6B">
              <w:rPr>
                <w:sz w:val="22"/>
                <w:szCs w:val="22"/>
              </w:rPr>
              <w:t>Внешкольные учреждения</w:t>
            </w:r>
          </w:p>
        </w:tc>
        <w:tc>
          <w:tcPr>
            <w:tcW w:w="3340" w:type="dxa"/>
            <w:shd w:val="clear" w:color="auto" w:fill="auto"/>
            <w:vAlign w:val="center"/>
          </w:tcPr>
          <w:p w:rsidR="001229BC" w:rsidRPr="00046F6B" w:rsidRDefault="00DE5B46">
            <w:pPr>
              <w:rPr>
                <w:sz w:val="22"/>
                <w:szCs w:val="22"/>
              </w:rPr>
            </w:pPr>
            <w:r w:rsidRPr="00046F6B">
              <w:rPr>
                <w:sz w:val="22"/>
                <w:szCs w:val="22"/>
              </w:rPr>
              <w:t>80 % от числа детей 5-18 лет, место</w:t>
            </w:r>
          </w:p>
        </w:tc>
        <w:tc>
          <w:tcPr>
            <w:tcW w:w="876"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vAlign w:val="bottom"/>
          </w:tcPr>
          <w:p w:rsidR="001229BC" w:rsidRPr="00046F6B" w:rsidRDefault="00DE5B46">
            <w:pPr>
              <w:jc w:val="center"/>
              <w:rPr>
                <w:sz w:val="22"/>
                <w:szCs w:val="22"/>
              </w:rPr>
            </w:pPr>
            <w:r w:rsidRPr="00046F6B">
              <w:rPr>
                <w:sz w:val="22"/>
                <w:szCs w:val="22"/>
              </w:rPr>
              <w:t>170</w:t>
            </w:r>
          </w:p>
        </w:tc>
        <w:tc>
          <w:tcPr>
            <w:tcW w:w="1091" w:type="dxa"/>
            <w:shd w:val="clear" w:color="auto" w:fill="auto"/>
            <w:vAlign w:val="bottom"/>
          </w:tcPr>
          <w:p w:rsidR="001229BC" w:rsidRPr="00046F6B" w:rsidRDefault="00DE5B46">
            <w:pPr>
              <w:jc w:val="center"/>
              <w:rPr>
                <w:sz w:val="22"/>
                <w:szCs w:val="22"/>
              </w:rPr>
            </w:pPr>
            <w:r w:rsidRPr="00046F6B">
              <w:rPr>
                <w:sz w:val="22"/>
                <w:szCs w:val="22"/>
                <w:lang w:val="en-US"/>
              </w:rPr>
              <w:t>-</w:t>
            </w:r>
            <w:r w:rsidRPr="00046F6B">
              <w:rPr>
                <w:sz w:val="22"/>
                <w:szCs w:val="22"/>
              </w:rPr>
              <w:t>170</w:t>
            </w:r>
          </w:p>
        </w:tc>
        <w:tc>
          <w:tcPr>
            <w:tcW w:w="700"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vAlign w:val="bottom"/>
          </w:tcPr>
          <w:p w:rsidR="001229BC" w:rsidRPr="00046F6B" w:rsidRDefault="00DE5B46">
            <w:pPr>
              <w:jc w:val="center"/>
              <w:rPr>
                <w:sz w:val="22"/>
                <w:szCs w:val="22"/>
              </w:rPr>
            </w:pPr>
            <w:r w:rsidRPr="00046F6B">
              <w:rPr>
                <w:sz w:val="22"/>
                <w:szCs w:val="22"/>
              </w:rPr>
              <w:t>27</w:t>
            </w:r>
          </w:p>
        </w:tc>
        <w:tc>
          <w:tcPr>
            <w:tcW w:w="1090" w:type="dxa"/>
            <w:shd w:val="clear" w:color="auto" w:fill="auto"/>
            <w:vAlign w:val="bottom"/>
          </w:tcPr>
          <w:p w:rsidR="001229BC" w:rsidRPr="00046F6B" w:rsidRDefault="00DE5B46">
            <w:pPr>
              <w:jc w:val="center"/>
              <w:rPr>
                <w:sz w:val="22"/>
                <w:szCs w:val="22"/>
              </w:rPr>
            </w:pPr>
            <w:r w:rsidRPr="00046F6B">
              <w:rPr>
                <w:sz w:val="22"/>
                <w:szCs w:val="22"/>
                <w:lang w:val="en-US"/>
              </w:rPr>
              <w:t>-</w:t>
            </w:r>
            <w:r w:rsidRPr="00046F6B">
              <w:rPr>
                <w:sz w:val="22"/>
                <w:szCs w:val="22"/>
              </w:rPr>
              <w:t>27</w:t>
            </w:r>
          </w:p>
        </w:tc>
        <w:tc>
          <w:tcPr>
            <w:tcW w:w="711"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vAlign w:val="bottom"/>
          </w:tcPr>
          <w:p w:rsidR="001229BC" w:rsidRPr="00046F6B" w:rsidRDefault="00DE5B46">
            <w:pPr>
              <w:jc w:val="center"/>
              <w:rPr>
                <w:sz w:val="22"/>
                <w:szCs w:val="22"/>
              </w:rPr>
            </w:pPr>
            <w:r w:rsidRPr="00046F6B">
              <w:rPr>
                <w:sz w:val="22"/>
                <w:szCs w:val="22"/>
              </w:rPr>
              <w:t>42</w:t>
            </w:r>
          </w:p>
        </w:tc>
        <w:tc>
          <w:tcPr>
            <w:tcW w:w="1081" w:type="dxa"/>
            <w:shd w:val="clear" w:color="auto" w:fill="auto"/>
            <w:vAlign w:val="bottom"/>
          </w:tcPr>
          <w:p w:rsidR="001229BC" w:rsidRPr="00046F6B" w:rsidRDefault="00DE5B46">
            <w:pPr>
              <w:jc w:val="center"/>
              <w:rPr>
                <w:sz w:val="22"/>
                <w:szCs w:val="22"/>
              </w:rPr>
            </w:pPr>
            <w:r w:rsidRPr="00046F6B">
              <w:rPr>
                <w:sz w:val="22"/>
                <w:szCs w:val="22"/>
                <w:lang w:val="en-US"/>
              </w:rPr>
              <w:t>-</w:t>
            </w:r>
            <w:r w:rsidRPr="00046F6B">
              <w:rPr>
                <w:sz w:val="22"/>
                <w:szCs w:val="22"/>
              </w:rPr>
              <w:t>42</w:t>
            </w:r>
          </w:p>
        </w:tc>
      </w:tr>
      <w:tr w:rsidR="00046F6B" w:rsidRPr="00046F6B" w:rsidTr="00F4229A">
        <w:trPr>
          <w:trHeight w:val="70"/>
          <w:jc w:val="center"/>
        </w:trPr>
        <w:tc>
          <w:tcPr>
            <w:tcW w:w="2780" w:type="dxa"/>
            <w:shd w:val="clear" w:color="auto" w:fill="auto"/>
            <w:vAlign w:val="center"/>
          </w:tcPr>
          <w:p w:rsidR="001229BC" w:rsidRPr="00046F6B" w:rsidRDefault="00DE5B46">
            <w:pPr>
              <w:rPr>
                <w:sz w:val="22"/>
                <w:szCs w:val="22"/>
              </w:rPr>
            </w:pPr>
            <w:r w:rsidRPr="00046F6B">
              <w:rPr>
                <w:sz w:val="22"/>
                <w:szCs w:val="22"/>
              </w:rPr>
              <w:t>Сельские клубы</w:t>
            </w:r>
          </w:p>
        </w:tc>
        <w:tc>
          <w:tcPr>
            <w:tcW w:w="3340" w:type="dxa"/>
            <w:shd w:val="clear" w:color="auto" w:fill="auto"/>
            <w:vAlign w:val="center"/>
          </w:tcPr>
          <w:p w:rsidR="001229BC" w:rsidRPr="00046F6B" w:rsidRDefault="00DE5B46">
            <w:pPr>
              <w:rPr>
                <w:sz w:val="22"/>
                <w:szCs w:val="22"/>
              </w:rPr>
            </w:pPr>
            <w:r w:rsidRPr="00046F6B">
              <w:t>1 объект на сельский населенный пункт с численностью населения от 100 чел., объект</w:t>
            </w:r>
          </w:p>
        </w:tc>
        <w:tc>
          <w:tcPr>
            <w:tcW w:w="876" w:type="dxa"/>
            <w:shd w:val="clear" w:color="auto" w:fill="auto"/>
            <w:vAlign w:val="bottom"/>
          </w:tcPr>
          <w:p w:rsidR="001229BC" w:rsidRPr="00046F6B" w:rsidRDefault="00DE5B46">
            <w:pPr>
              <w:jc w:val="center"/>
              <w:rPr>
                <w:sz w:val="22"/>
                <w:szCs w:val="22"/>
              </w:rPr>
            </w:pPr>
            <w:r w:rsidRPr="00046F6B">
              <w:rPr>
                <w:sz w:val="22"/>
                <w:szCs w:val="22"/>
              </w:rPr>
              <w:t>1</w:t>
            </w:r>
          </w:p>
        </w:tc>
        <w:tc>
          <w:tcPr>
            <w:tcW w:w="898" w:type="dxa"/>
            <w:shd w:val="clear" w:color="auto" w:fill="auto"/>
            <w:vAlign w:val="bottom"/>
          </w:tcPr>
          <w:p w:rsidR="001229BC" w:rsidRPr="00046F6B" w:rsidRDefault="00DE5B46">
            <w:pPr>
              <w:jc w:val="center"/>
              <w:rPr>
                <w:sz w:val="22"/>
                <w:szCs w:val="22"/>
              </w:rPr>
            </w:pPr>
            <w:r w:rsidRPr="00046F6B">
              <w:rPr>
                <w:sz w:val="22"/>
                <w:szCs w:val="22"/>
              </w:rPr>
              <w:t>1</w:t>
            </w:r>
          </w:p>
        </w:tc>
        <w:tc>
          <w:tcPr>
            <w:tcW w:w="1091" w:type="dxa"/>
            <w:shd w:val="clear" w:color="auto" w:fill="auto"/>
            <w:vAlign w:val="bottom"/>
          </w:tcPr>
          <w:p w:rsidR="001229BC" w:rsidRPr="00046F6B" w:rsidRDefault="00DE5B46">
            <w:pPr>
              <w:jc w:val="center"/>
              <w:rPr>
                <w:sz w:val="22"/>
                <w:szCs w:val="22"/>
              </w:rPr>
            </w:pPr>
            <w:r w:rsidRPr="00046F6B">
              <w:rPr>
                <w:sz w:val="22"/>
                <w:szCs w:val="22"/>
              </w:rPr>
              <w:t>-1</w:t>
            </w:r>
          </w:p>
        </w:tc>
        <w:tc>
          <w:tcPr>
            <w:tcW w:w="700"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vAlign w:val="bottom"/>
          </w:tcPr>
          <w:p w:rsidR="001229BC" w:rsidRPr="00046F6B" w:rsidRDefault="00DE5B46">
            <w:pPr>
              <w:jc w:val="center"/>
              <w:rPr>
                <w:sz w:val="22"/>
                <w:szCs w:val="22"/>
              </w:rPr>
            </w:pPr>
            <w:r w:rsidRPr="00046F6B">
              <w:rPr>
                <w:sz w:val="22"/>
                <w:szCs w:val="22"/>
              </w:rPr>
              <w:t>1</w:t>
            </w:r>
          </w:p>
        </w:tc>
        <w:tc>
          <w:tcPr>
            <w:tcW w:w="1090" w:type="dxa"/>
            <w:shd w:val="clear" w:color="auto" w:fill="auto"/>
            <w:vAlign w:val="bottom"/>
          </w:tcPr>
          <w:p w:rsidR="001229BC" w:rsidRPr="00046F6B" w:rsidRDefault="00DE5B46">
            <w:pPr>
              <w:jc w:val="center"/>
              <w:rPr>
                <w:sz w:val="22"/>
                <w:szCs w:val="22"/>
              </w:rPr>
            </w:pPr>
            <w:r w:rsidRPr="00046F6B">
              <w:rPr>
                <w:sz w:val="22"/>
                <w:szCs w:val="22"/>
              </w:rPr>
              <w:t>-1</w:t>
            </w:r>
          </w:p>
        </w:tc>
        <w:tc>
          <w:tcPr>
            <w:tcW w:w="711"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vAlign w:val="bottom"/>
          </w:tcPr>
          <w:p w:rsidR="001229BC" w:rsidRPr="00046F6B" w:rsidRDefault="00DE5B46">
            <w:pPr>
              <w:jc w:val="center"/>
              <w:rPr>
                <w:sz w:val="22"/>
                <w:szCs w:val="22"/>
              </w:rPr>
            </w:pPr>
            <w:r w:rsidRPr="00046F6B">
              <w:rPr>
                <w:sz w:val="22"/>
                <w:szCs w:val="22"/>
              </w:rPr>
              <w:t>1</w:t>
            </w:r>
          </w:p>
        </w:tc>
        <w:tc>
          <w:tcPr>
            <w:tcW w:w="1081" w:type="dxa"/>
            <w:shd w:val="clear" w:color="auto" w:fill="auto"/>
            <w:vAlign w:val="bottom"/>
          </w:tcPr>
          <w:p w:rsidR="001229BC" w:rsidRPr="00046F6B" w:rsidRDefault="00DE5B46">
            <w:pPr>
              <w:jc w:val="center"/>
              <w:rPr>
                <w:sz w:val="22"/>
                <w:szCs w:val="22"/>
              </w:rPr>
            </w:pPr>
            <w:r w:rsidRPr="00046F6B">
              <w:rPr>
                <w:sz w:val="22"/>
                <w:szCs w:val="22"/>
              </w:rPr>
              <w:t>-1</w:t>
            </w:r>
          </w:p>
        </w:tc>
      </w:tr>
      <w:tr w:rsidR="00046F6B" w:rsidRPr="00046F6B" w:rsidTr="00F4229A">
        <w:trPr>
          <w:trHeight w:val="648"/>
          <w:jc w:val="center"/>
        </w:trPr>
        <w:tc>
          <w:tcPr>
            <w:tcW w:w="2780" w:type="dxa"/>
            <w:shd w:val="clear" w:color="auto" w:fill="auto"/>
            <w:vAlign w:val="center"/>
          </w:tcPr>
          <w:p w:rsidR="001229BC" w:rsidRPr="00046F6B" w:rsidRDefault="00DE5B46">
            <w:pPr>
              <w:rPr>
                <w:sz w:val="22"/>
                <w:szCs w:val="22"/>
              </w:rPr>
            </w:pPr>
            <w:r w:rsidRPr="00046F6B">
              <w:rPr>
                <w:sz w:val="22"/>
                <w:szCs w:val="22"/>
              </w:rPr>
              <w:t>Сельские массовые библиотеки</w:t>
            </w:r>
          </w:p>
        </w:tc>
        <w:tc>
          <w:tcPr>
            <w:tcW w:w="3340" w:type="dxa"/>
            <w:shd w:val="clear" w:color="auto" w:fill="auto"/>
            <w:vAlign w:val="center"/>
          </w:tcPr>
          <w:p w:rsidR="001229BC" w:rsidRPr="00046F6B" w:rsidRDefault="00DE5B46">
            <w:pPr>
              <w:rPr>
                <w:sz w:val="22"/>
                <w:szCs w:val="22"/>
              </w:rPr>
            </w:pPr>
            <w:r w:rsidRPr="00046F6B">
              <w:t>1 объект на сельский населенный пункт с численностью населения от 100 до 5000 чел. включительно, объект</w:t>
            </w:r>
          </w:p>
        </w:tc>
        <w:tc>
          <w:tcPr>
            <w:tcW w:w="876" w:type="dxa"/>
            <w:shd w:val="clear" w:color="auto" w:fill="auto"/>
            <w:vAlign w:val="bottom"/>
          </w:tcPr>
          <w:p w:rsidR="001229BC" w:rsidRPr="00046F6B" w:rsidRDefault="00DE5B46">
            <w:pPr>
              <w:jc w:val="center"/>
              <w:rPr>
                <w:sz w:val="22"/>
                <w:szCs w:val="22"/>
              </w:rPr>
            </w:pPr>
            <w:r w:rsidRPr="00046F6B">
              <w:rPr>
                <w:sz w:val="22"/>
                <w:szCs w:val="22"/>
              </w:rPr>
              <w:t>1</w:t>
            </w:r>
          </w:p>
        </w:tc>
        <w:tc>
          <w:tcPr>
            <w:tcW w:w="898" w:type="dxa"/>
            <w:shd w:val="clear" w:color="auto" w:fill="auto"/>
            <w:vAlign w:val="bottom"/>
          </w:tcPr>
          <w:p w:rsidR="001229BC" w:rsidRPr="00046F6B" w:rsidRDefault="00DE5B46">
            <w:pPr>
              <w:jc w:val="center"/>
              <w:rPr>
                <w:sz w:val="22"/>
                <w:szCs w:val="22"/>
              </w:rPr>
            </w:pPr>
            <w:r w:rsidRPr="00046F6B">
              <w:rPr>
                <w:sz w:val="22"/>
                <w:szCs w:val="22"/>
              </w:rPr>
              <w:t>1</w:t>
            </w:r>
          </w:p>
        </w:tc>
        <w:tc>
          <w:tcPr>
            <w:tcW w:w="1091" w:type="dxa"/>
            <w:shd w:val="clear" w:color="auto" w:fill="auto"/>
            <w:vAlign w:val="bottom"/>
          </w:tcPr>
          <w:p w:rsidR="001229BC" w:rsidRPr="00046F6B" w:rsidRDefault="00DE5B46">
            <w:pPr>
              <w:jc w:val="center"/>
              <w:rPr>
                <w:sz w:val="22"/>
                <w:szCs w:val="22"/>
              </w:rPr>
            </w:pPr>
            <w:r w:rsidRPr="00046F6B">
              <w:rPr>
                <w:sz w:val="22"/>
                <w:szCs w:val="22"/>
              </w:rPr>
              <w:t>0</w:t>
            </w:r>
          </w:p>
        </w:tc>
        <w:tc>
          <w:tcPr>
            <w:tcW w:w="700"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vAlign w:val="bottom"/>
          </w:tcPr>
          <w:p w:rsidR="001229BC" w:rsidRPr="00046F6B" w:rsidRDefault="00DE5B46">
            <w:pPr>
              <w:jc w:val="center"/>
              <w:rPr>
                <w:sz w:val="22"/>
                <w:szCs w:val="22"/>
              </w:rPr>
            </w:pPr>
            <w:r w:rsidRPr="00046F6B">
              <w:rPr>
                <w:sz w:val="22"/>
                <w:szCs w:val="22"/>
              </w:rPr>
              <w:t>1</w:t>
            </w:r>
          </w:p>
        </w:tc>
        <w:tc>
          <w:tcPr>
            <w:tcW w:w="1090" w:type="dxa"/>
            <w:shd w:val="clear" w:color="auto" w:fill="auto"/>
            <w:vAlign w:val="bottom"/>
          </w:tcPr>
          <w:p w:rsidR="001229BC" w:rsidRPr="00046F6B" w:rsidRDefault="00DE5B46" w:rsidP="000203E7">
            <w:pPr>
              <w:jc w:val="center"/>
              <w:rPr>
                <w:sz w:val="22"/>
                <w:szCs w:val="22"/>
              </w:rPr>
            </w:pPr>
            <w:r w:rsidRPr="00046F6B">
              <w:rPr>
                <w:sz w:val="22"/>
                <w:szCs w:val="22"/>
              </w:rPr>
              <w:t>-1</w:t>
            </w:r>
          </w:p>
        </w:tc>
        <w:tc>
          <w:tcPr>
            <w:tcW w:w="711" w:type="dxa"/>
            <w:shd w:val="clear" w:color="auto" w:fill="auto"/>
            <w:vAlign w:val="bottom"/>
          </w:tcPr>
          <w:p w:rsidR="001229BC" w:rsidRPr="00046F6B" w:rsidRDefault="00DE5B46">
            <w:pPr>
              <w:jc w:val="center"/>
              <w:rPr>
                <w:sz w:val="22"/>
                <w:szCs w:val="22"/>
              </w:rPr>
            </w:pPr>
            <w:r w:rsidRPr="00046F6B">
              <w:rPr>
                <w:sz w:val="22"/>
                <w:szCs w:val="22"/>
              </w:rPr>
              <w:t>1</w:t>
            </w:r>
          </w:p>
        </w:tc>
        <w:tc>
          <w:tcPr>
            <w:tcW w:w="898" w:type="dxa"/>
            <w:shd w:val="clear" w:color="auto" w:fill="auto"/>
            <w:vAlign w:val="bottom"/>
          </w:tcPr>
          <w:p w:rsidR="001229BC" w:rsidRPr="00046F6B" w:rsidRDefault="00DE5B46">
            <w:pPr>
              <w:jc w:val="center"/>
              <w:rPr>
                <w:sz w:val="22"/>
                <w:szCs w:val="22"/>
              </w:rPr>
            </w:pPr>
            <w:r w:rsidRPr="00046F6B">
              <w:rPr>
                <w:sz w:val="22"/>
                <w:szCs w:val="22"/>
              </w:rPr>
              <w:t>1</w:t>
            </w:r>
          </w:p>
        </w:tc>
        <w:tc>
          <w:tcPr>
            <w:tcW w:w="1081" w:type="dxa"/>
            <w:shd w:val="clear" w:color="auto" w:fill="auto"/>
            <w:vAlign w:val="bottom"/>
          </w:tcPr>
          <w:p w:rsidR="001229BC" w:rsidRPr="00046F6B" w:rsidRDefault="00DE5B46">
            <w:pPr>
              <w:jc w:val="center"/>
              <w:rPr>
                <w:sz w:val="22"/>
                <w:szCs w:val="22"/>
              </w:rPr>
            </w:pPr>
            <w:r w:rsidRPr="00046F6B">
              <w:rPr>
                <w:sz w:val="22"/>
                <w:szCs w:val="22"/>
              </w:rPr>
              <w:t>0</w:t>
            </w:r>
          </w:p>
        </w:tc>
      </w:tr>
      <w:tr w:rsidR="00046F6B" w:rsidRPr="00046F6B" w:rsidTr="00F4229A">
        <w:trPr>
          <w:trHeight w:val="70"/>
          <w:jc w:val="center"/>
        </w:trPr>
        <w:tc>
          <w:tcPr>
            <w:tcW w:w="2780" w:type="dxa"/>
            <w:shd w:val="clear" w:color="auto" w:fill="auto"/>
            <w:vAlign w:val="center"/>
          </w:tcPr>
          <w:p w:rsidR="001229BC" w:rsidRPr="00046F6B" w:rsidRDefault="00DE5B46">
            <w:pPr>
              <w:rPr>
                <w:sz w:val="22"/>
                <w:szCs w:val="22"/>
              </w:rPr>
            </w:pPr>
            <w:r w:rsidRPr="00046F6B">
              <w:rPr>
                <w:sz w:val="22"/>
                <w:szCs w:val="22"/>
              </w:rPr>
              <w:t>Помещения для физкультурно-оздоровительных занятий (спортзалы)</w:t>
            </w:r>
          </w:p>
        </w:tc>
        <w:tc>
          <w:tcPr>
            <w:tcW w:w="3340" w:type="dxa"/>
            <w:shd w:val="clear" w:color="auto" w:fill="auto"/>
            <w:vAlign w:val="center"/>
          </w:tcPr>
          <w:p w:rsidR="001229BC" w:rsidRPr="00046F6B" w:rsidRDefault="00DE5B46">
            <w:pPr>
              <w:rPr>
                <w:sz w:val="22"/>
                <w:szCs w:val="22"/>
              </w:rPr>
            </w:pPr>
            <w:r w:rsidRPr="00046F6B">
              <w:rPr>
                <w:sz w:val="22"/>
                <w:szCs w:val="22"/>
              </w:rPr>
              <w:t>350 м</w:t>
            </w:r>
            <w:r w:rsidRPr="00046F6B">
              <w:rPr>
                <w:sz w:val="22"/>
                <w:szCs w:val="22"/>
                <w:vertAlign w:val="superscript"/>
              </w:rPr>
              <w:t>2</w:t>
            </w:r>
            <w:r w:rsidRPr="00046F6B">
              <w:rPr>
                <w:sz w:val="22"/>
                <w:szCs w:val="22"/>
              </w:rPr>
              <w:t xml:space="preserve"> площади зала на 1000 человек, м</w:t>
            </w:r>
            <w:r w:rsidRPr="00046F6B">
              <w:rPr>
                <w:sz w:val="22"/>
                <w:szCs w:val="22"/>
                <w:vertAlign w:val="superscript"/>
              </w:rPr>
              <w:t>2</w:t>
            </w:r>
          </w:p>
        </w:tc>
        <w:tc>
          <w:tcPr>
            <w:tcW w:w="876" w:type="dxa"/>
            <w:shd w:val="clear" w:color="auto" w:fill="auto"/>
            <w:vAlign w:val="bottom"/>
          </w:tcPr>
          <w:p w:rsidR="001229BC" w:rsidRPr="00046F6B" w:rsidRDefault="00DE5B46">
            <w:pPr>
              <w:jc w:val="center"/>
              <w:rPr>
                <w:sz w:val="22"/>
                <w:szCs w:val="22"/>
              </w:rPr>
            </w:pPr>
            <w:r w:rsidRPr="00046F6B">
              <w:rPr>
                <w:sz w:val="22"/>
                <w:szCs w:val="22"/>
              </w:rPr>
              <w:t>190</w:t>
            </w:r>
          </w:p>
        </w:tc>
        <w:tc>
          <w:tcPr>
            <w:tcW w:w="898" w:type="dxa"/>
            <w:shd w:val="clear" w:color="auto" w:fill="auto"/>
            <w:vAlign w:val="bottom"/>
          </w:tcPr>
          <w:p w:rsidR="001229BC" w:rsidRPr="00046F6B" w:rsidRDefault="00DE5B46">
            <w:pPr>
              <w:jc w:val="center"/>
              <w:rPr>
                <w:sz w:val="22"/>
                <w:szCs w:val="22"/>
              </w:rPr>
            </w:pPr>
            <w:r w:rsidRPr="00046F6B">
              <w:rPr>
                <w:sz w:val="22"/>
                <w:szCs w:val="22"/>
              </w:rPr>
              <w:t>465</w:t>
            </w:r>
          </w:p>
        </w:tc>
        <w:tc>
          <w:tcPr>
            <w:tcW w:w="1091" w:type="dxa"/>
            <w:shd w:val="clear" w:color="auto" w:fill="auto"/>
            <w:vAlign w:val="bottom"/>
          </w:tcPr>
          <w:p w:rsidR="001229BC" w:rsidRPr="00046F6B" w:rsidRDefault="00DE5B46">
            <w:pPr>
              <w:jc w:val="center"/>
              <w:rPr>
                <w:sz w:val="22"/>
                <w:szCs w:val="22"/>
              </w:rPr>
            </w:pPr>
            <w:r w:rsidRPr="00046F6B">
              <w:rPr>
                <w:sz w:val="22"/>
                <w:szCs w:val="22"/>
              </w:rPr>
              <w:t>-275</w:t>
            </w:r>
          </w:p>
        </w:tc>
        <w:tc>
          <w:tcPr>
            <w:tcW w:w="700"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vAlign w:val="bottom"/>
          </w:tcPr>
          <w:p w:rsidR="001229BC" w:rsidRPr="00046F6B" w:rsidRDefault="00DE5B46">
            <w:pPr>
              <w:jc w:val="center"/>
              <w:rPr>
                <w:sz w:val="22"/>
                <w:szCs w:val="22"/>
              </w:rPr>
            </w:pPr>
            <w:r w:rsidRPr="00046F6B">
              <w:rPr>
                <w:sz w:val="22"/>
                <w:szCs w:val="22"/>
              </w:rPr>
              <w:t>75</w:t>
            </w:r>
          </w:p>
        </w:tc>
        <w:tc>
          <w:tcPr>
            <w:tcW w:w="1090" w:type="dxa"/>
            <w:shd w:val="clear" w:color="auto" w:fill="auto"/>
            <w:vAlign w:val="bottom"/>
          </w:tcPr>
          <w:p w:rsidR="001229BC" w:rsidRPr="00046F6B" w:rsidRDefault="00DE5B46">
            <w:pPr>
              <w:jc w:val="center"/>
              <w:rPr>
                <w:sz w:val="22"/>
                <w:szCs w:val="22"/>
              </w:rPr>
            </w:pPr>
            <w:r w:rsidRPr="00046F6B">
              <w:rPr>
                <w:sz w:val="22"/>
                <w:szCs w:val="22"/>
              </w:rPr>
              <w:t>-75</w:t>
            </w:r>
          </w:p>
        </w:tc>
        <w:tc>
          <w:tcPr>
            <w:tcW w:w="711"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vAlign w:val="bottom"/>
          </w:tcPr>
          <w:p w:rsidR="001229BC" w:rsidRPr="00046F6B" w:rsidRDefault="00DE5B46">
            <w:pPr>
              <w:jc w:val="center"/>
              <w:rPr>
                <w:sz w:val="22"/>
                <w:szCs w:val="22"/>
              </w:rPr>
            </w:pPr>
            <w:r w:rsidRPr="00046F6B">
              <w:rPr>
                <w:sz w:val="22"/>
                <w:szCs w:val="22"/>
              </w:rPr>
              <w:t>119</w:t>
            </w:r>
          </w:p>
        </w:tc>
        <w:tc>
          <w:tcPr>
            <w:tcW w:w="1081" w:type="dxa"/>
            <w:shd w:val="clear" w:color="auto" w:fill="auto"/>
            <w:vAlign w:val="bottom"/>
          </w:tcPr>
          <w:p w:rsidR="001229BC" w:rsidRPr="00046F6B" w:rsidRDefault="00DE5B46">
            <w:pPr>
              <w:jc w:val="center"/>
              <w:rPr>
                <w:sz w:val="22"/>
                <w:szCs w:val="22"/>
              </w:rPr>
            </w:pPr>
            <w:r w:rsidRPr="00046F6B">
              <w:rPr>
                <w:sz w:val="22"/>
                <w:szCs w:val="22"/>
              </w:rPr>
              <w:t>-119</w:t>
            </w:r>
          </w:p>
        </w:tc>
      </w:tr>
      <w:tr w:rsidR="00046F6B" w:rsidRPr="00046F6B" w:rsidTr="00F4229A">
        <w:trPr>
          <w:trHeight w:val="70"/>
          <w:jc w:val="center"/>
        </w:trPr>
        <w:tc>
          <w:tcPr>
            <w:tcW w:w="2780" w:type="dxa"/>
            <w:shd w:val="clear" w:color="auto" w:fill="auto"/>
            <w:vAlign w:val="center"/>
          </w:tcPr>
          <w:p w:rsidR="001229BC" w:rsidRPr="00046F6B" w:rsidRDefault="00DE5B46">
            <w:pPr>
              <w:rPr>
                <w:sz w:val="22"/>
                <w:szCs w:val="22"/>
              </w:rPr>
            </w:pPr>
            <w:r w:rsidRPr="00046F6B">
              <w:rPr>
                <w:sz w:val="22"/>
                <w:szCs w:val="22"/>
              </w:rPr>
              <w:t>Плоскостные спортивные сооружения (площадки)</w:t>
            </w:r>
          </w:p>
        </w:tc>
        <w:tc>
          <w:tcPr>
            <w:tcW w:w="3340" w:type="dxa"/>
            <w:shd w:val="clear" w:color="auto" w:fill="auto"/>
            <w:vAlign w:val="center"/>
          </w:tcPr>
          <w:p w:rsidR="001229BC" w:rsidRPr="00046F6B" w:rsidRDefault="00DE5B46">
            <w:pPr>
              <w:rPr>
                <w:sz w:val="22"/>
                <w:szCs w:val="22"/>
              </w:rPr>
            </w:pPr>
            <w:r w:rsidRPr="00046F6B">
              <w:rPr>
                <w:sz w:val="22"/>
                <w:szCs w:val="22"/>
              </w:rPr>
              <w:t>1950 м</w:t>
            </w:r>
            <w:r w:rsidRPr="00046F6B">
              <w:rPr>
                <w:sz w:val="22"/>
                <w:szCs w:val="22"/>
                <w:vertAlign w:val="superscript"/>
              </w:rPr>
              <w:t>2</w:t>
            </w:r>
            <w:r w:rsidRPr="00046F6B">
              <w:rPr>
                <w:sz w:val="22"/>
                <w:szCs w:val="22"/>
              </w:rPr>
              <w:t xml:space="preserve"> на 1000 человек, м</w:t>
            </w:r>
            <w:r w:rsidRPr="00046F6B">
              <w:rPr>
                <w:sz w:val="22"/>
                <w:szCs w:val="22"/>
                <w:vertAlign w:val="superscript"/>
              </w:rPr>
              <w:t>2</w:t>
            </w:r>
          </w:p>
        </w:tc>
        <w:tc>
          <w:tcPr>
            <w:tcW w:w="876" w:type="dxa"/>
            <w:shd w:val="clear" w:color="auto" w:fill="auto"/>
            <w:vAlign w:val="bottom"/>
          </w:tcPr>
          <w:p w:rsidR="00914AF7" w:rsidRPr="00046F6B" w:rsidRDefault="00914AF7">
            <w:pPr>
              <w:jc w:val="center"/>
              <w:rPr>
                <w:sz w:val="22"/>
                <w:szCs w:val="22"/>
              </w:rPr>
            </w:pPr>
            <w:r w:rsidRPr="00046F6B">
              <w:rPr>
                <w:sz w:val="22"/>
                <w:szCs w:val="22"/>
              </w:rPr>
              <w:t>481</w:t>
            </w:r>
          </w:p>
        </w:tc>
        <w:tc>
          <w:tcPr>
            <w:tcW w:w="898" w:type="dxa"/>
            <w:shd w:val="clear" w:color="auto" w:fill="auto"/>
            <w:vAlign w:val="bottom"/>
          </w:tcPr>
          <w:p w:rsidR="001229BC" w:rsidRPr="00046F6B" w:rsidRDefault="00DE5B46">
            <w:pPr>
              <w:jc w:val="center"/>
              <w:rPr>
                <w:sz w:val="22"/>
                <w:szCs w:val="22"/>
              </w:rPr>
            </w:pPr>
            <w:r w:rsidRPr="00046F6B">
              <w:rPr>
                <w:sz w:val="22"/>
                <w:szCs w:val="22"/>
              </w:rPr>
              <w:t>2594</w:t>
            </w:r>
          </w:p>
        </w:tc>
        <w:tc>
          <w:tcPr>
            <w:tcW w:w="1091" w:type="dxa"/>
            <w:shd w:val="clear" w:color="auto" w:fill="auto"/>
            <w:vAlign w:val="bottom"/>
          </w:tcPr>
          <w:p w:rsidR="00914AF7" w:rsidRPr="00046F6B" w:rsidRDefault="00914AF7">
            <w:pPr>
              <w:jc w:val="center"/>
              <w:rPr>
                <w:sz w:val="22"/>
                <w:szCs w:val="22"/>
              </w:rPr>
            </w:pPr>
            <w:r w:rsidRPr="00046F6B">
              <w:rPr>
                <w:sz w:val="22"/>
                <w:szCs w:val="22"/>
              </w:rPr>
              <w:t>-2113</w:t>
            </w:r>
          </w:p>
        </w:tc>
        <w:tc>
          <w:tcPr>
            <w:tcW w:w="700"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vAlign w:val="bottom"/>
          </w:tcPr>
          <w:p w:rsidR="001229BC" w:rsidRPr="00046F6B" w:rsidRDefault="00DE5B46">
            <w:pPr>
              <w:jc w:val="center"/>
              <w:rPr>
                <w:sz w:val="22"/>
                <w:szCs w:val="22"/>
              </w:rPr>
            </w:pPr>
            <w:r w:rsidRPr="00046F6B">
              <w:rPr>
                <w:sz w:val="22"/>
                <w:szCs w:val="22"/>
              </w:rPr>
              <w:t>429</w:t>
            </w:r>
          </w:p>
        </w:tc>
        <w:tc>
          <w:tcPr>
            <w:tcW w:w="1090" w:type="dxa"/>
            <w:shd w:val="clear" w:color="auto" w:fill="auto"/>
            <w:vAlign w:val="bottom"/>
          </w:tcPr>
          <w:p w:rsidR="001229BC" w:rsidRPr="00046F6B" w:rsidRDefault="00DE5B46">
            <w:pPr>
              <w:jc w:val="center"/>
              <w:rPr>
                <w:sz w:val="22"/>
                <w:szCs w:val="22"/>
              </w:rPr>
            </w:pPr>
            <w:r w:rsidRPr="00046F6B">
              <w:rPr>
                <w:sz w:val="22"/>
                <w:szCs w:val="22"/>
              </w:rPr>
              <w:t>-429</w:t>
            </w:r>
          </w:p>
        </w:tc>
        <w:tc>
          <w:tcPr>
            <w:tcW w:w="711" w:type="dxa"/>
            <w:shd w:val="clear" w:color="auto" w:fill="auto"/>
            <w:vAlign w:val="bottom"/>
          </w:tcPr>
          <w:p w:rsidR="00914AF7" w:rsidRPr="00046F6B" w:rsidRDefault="00914AF7">
            <w:pPr>
              <w:jc w:val="center"/>
              <w:rPr>
                <w:sz w:val="22"/>
                <w:szCs w:val="22"/>
              </w:rPr>
            </w:pPr>
            <w:r w:rsidRPr="00046F6B">
              <w:rPr>
                <w:sz w:val="22"/>
                <w:szCs w:val="22"/>
              </w:rPr>
              <w:t>1800</w:t>
            </w:r>
          </w:p>
        </w:tc>
        <w:tc>
          <w:tcPr>
            <w:tcW w:w="898" w:type="dxa"/>
            <w:shd w:val="clear" w:color="auto" w:fill="auto"/>
            <w:vAlign w:val="bottom"/>
          </w:tcPr>
          <w:p w:rsidR="001229BC" w:rsidRPr="00046F6B" w:rsidRDefault="00DE5B46">
            <w:pPr>
              <w:jc w:val="center"/>
              <w:rPr>
                <w:sz w:val="22"/>
                <w:szCs w:val="22"/>
              </w:rPr>
            </w:pPr>
            <w:r w:rsidRPr="00046F6B">
              <w:rPr>
                <w:sz w:val="22"/>
                <w:szCs w:val="22"/>
              </w:rPr>
              <w:t>665</w:t>
            </w:r>
          </w:p>
        </w:tc>
        <w:tc>
          <w:tcPr>
            <w:tcW w:w="1081" w:type="dxa"/>
            <w:shd w:val="clear" w:color="auto" w:fill="auto"/>
            <w:vAlign w:val="bottom"/>
          </w:tcPr>
          <w:p w:rsidR="00914AF7" w:rsidRPr="00046F6B" w:rsidRDefault="00914AF7">
            <w:pPr>
              <w:jc w:val="center"/>
              <w:rPr>
                <w:sz w:val="22"/>
                <w:szCs w:val="22"/>
              </w:rPr>
            </w:pPr>
            <w:r w:rsidRPr="00046F6B">
              <w:rPr>
                <w:sz w:val="22"/>
                <w:szCs w:val="22"/>
              </w:rPr>
              <w:t>1135</w:t>
            </w:r>
          </w:p>
        </w:tc>
      </w:tr>
      <w:tr w:rsidR="00046F6B" w:rsidRPr="00046F6B" w:rsidTr="00F4229A">
        <w:trPr>
          <w:trHeight w:val="300"/>
          <w:jc w:val="center"/>
        </w:trPr>
        <w:tc>
          <w:tcPr>
            <w:tcW w:w="14363" w:type="dxa"/>
            <w:gridSpan w:val="11"/>
            <w:shd w:val="clear" w:color="auto" w:fill="auto"/>
            <w:noWrap/>
            <w:vAlign w:val="bottom"/>
          </w:tcPr>
          <w:p w:rsidR="001229BC" w:rsidRPr="00046F6B" w:rsidRDefault="001229BC">
            <w:pPr>
              <w:jc w:val="center"/>
              <w:rPr>
                <w:sz w:val="22"/>
                <w:szCs w:val="22"/>
              </w:rPr>
            </w:pPr>
          </w:p>
        </w:tc>
      </w:tr>
      <w:tr w:rsidR="00046F6B" w:rsidRPr="00046F6B" w:rsidTr="00F4229A">
        <w:trPr>
          <w:trHeight w:val="70"/>
          <w:jc w:val="center"/>
        </w:trPr>
        <w:tc>
          <w:tcPr>
            <w:tcW w:w="2780" w:type="dxa"/>
            <w:shd w:val="clear" w:color="auto" w:fill="auto"/>
            <w:vAlign w:val="center"/>
          </w:tcPr>
          <w:p w:rsidR="001229BC" w:rsidRPr="00046F6B" w:rsidRDefault="00DE5B46">
            <w:pPr>
              <w:rPr>
                <w:sz w:val="22"/>
                <w:szCs w:val="22"/>
              </w:rPr>
            </w:pPr>
            <w:r w:rsidRPr="00046F6B">
              <w:rPr>
                <w:sz w:val="22"/>
                <w:szCs w:val="22"/>
              </w:rPr>
              <w:t>Предприятия общественного питания</w:t>
            </w:r>
          </w:p>
        </w:tc>
        <w:tc>
          <w:tcPr>
            <w:tcW w:w="3340" w:type="dxa"/>
            <w:shd w:val="clear" w:color="auto" w:fill="auto"/>
            <w:vAlign w:val="center"/>
          </w:tcPr>
          <w:p w:rsidR="001229BC" w:rsidRPr="00046F6B" w:rsidRDefault="00DE5B46">
            <w:pPr>
              <w:rPr>
                <w:sz w:val="22"/>
                <w:szCs w:val="22"/>
              </w:rPr>
            </w:pPr>
            <w:r w:rsidRPr="00046F6B">
              <w:rPr>
                <w:sz w:val="22"/>
                <w:szCs w:val="22"/>
              </w:rPr>
              <w:t>23 места на 1000 человек, место</w:t>
            </w:r>
          </w:p>
        </w:tc>
        <w:tc>
          <w:tcPr>
            <w:tcW w:w="876" w:type="dxa"/>
            <w:shd w:val="clear" w:color="auto" w:fill="auto"/>
            <w:vAlign w:val="bottom"/>
          </w:tcPr>
          <w:p w:rsidR="001229BC" w:rsidRPr="00046F6B" w:rsidRDefault="00DE5B46">
            <w:pPr>
              <w:jc w:val="center"/>
              <w:rPr>
                <w:sz w:val="22"/>
                <w:szCs w:val="22"/>
              </w:rPr>
            </w:pPr>
            <w:r w:rsidRPr="00046F6B">
              <w:rPr>
                <w:sz w:val="22"/>
                <w:szCs w:val="22"/>
              </w:rPr>
              <w:t>12</w:t>
            </w:r>
          </w:p>
        </w:tc>
        <w:tc>
          <w:tcPr>
            <w:tcW w:w="898" w:type="dxa"/>
            <w:shd w:val="clear" w:color="auto" w:fill="auto"/>
            <w:vAlign w:val="bottom"/>
          </w:tcPr>
          <w:p w:rsidR="001229BC" w:rsidRPr="00046F6B" w:rsidRDefault="00DE5B46">
            <w:pPr>
              <w:jc w:val="center"/>
              <w:rPr>
                <w:sz w:val="22"/>
                <w:szCs w:val="22"/>
              </w:rPr>
            </w:pPr>
            <w:r w:rsidRPr="00046F6B">
              <w:rPr>
                <w:sz w:val="22"/>
                <w:szCs w:val="22"/>
              </w:rPr>
              <w:t>31</w:t>
            </w:r>
          </w:p>
        </w:tc>
        <w:tc>
          <w:tcPr>
            <w:tcW w:w="1091" w:type="dxa"/>
            <w:shd w:val="clear" w:color="auto" w:fill="auto"/>
            <w:vAlign w:val="bottom"/>
          </w:tcPr>
          <w:p w:rsidR="001229BC" w:rsidRPr="00046F6B" w:rsidRDefault="00DE5B46">
            <w:pPr>
              <w:jc w:val="center"/>
              <w:rPr>
                <w:sz w:val="22"/>
                <w:szCs w:val="22"/>
              </w:rPr>
            </w:pPr>
            <w:r w:rsidRPr="00046F6B">
              <w:rPr>
                <w:sz w:val="22"/>
                <w:szCs w:val="22"/>
              </w:rPr>
              <w:t>-19</w:t>
            </w:r>
          </w:p>
        </w:tc>
        <w:tc>
          <w:tcPr>
            <w:tcW w:w="700"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vAlign w:val="bottom"/>
          </w:tcPr>
          <w:p w:rsidR="001229BC" w:rsidRPr="00046F6B" w:rsidRDefault="00DE5B46">
            <w:pPr>
              <w:jc w:val="center"/>
              <w:rPr>
                <w:sz w:val="22"/>
                <w:szCs w:val="22"/>
              </w:rPr>
            </w:pPr>
            <w:r w:rsidRPr="00046F6B">
              <w:rPr>
                <w:sz w:val="22"/>
                <w:szCs w:val="22"/>
              </w:rPr>
              <w:t>5</w:t>
            </w:r>
          </w:p>
        </w:tc>
        <w:tc>
          <w:tcPr>
            <w:tcW w:w="1090" w:type="dxa"/>
            <w:shd w:val="clear" w:color="auto" w:fill="auto"/>
            <w:vAlign w:val="bottom"/>
          </w:tcPr>
          <w:p w:rsidR="001229BC" w:rsidRPr="00046F6B" w:rsidRDefault="00DE5B46">
            <w:pPr>
              <w:jc w:val="center"/>
              <w:rPr>
                <w:sz w:val="22"/>
                <w:szCs w:val="22"/>
              </w:rPr>
            </w:pPr>
            <w:r w:rsidRPr="00046F6B">
              <w:rPr>
                <w:sz w:val="22"/>
                <w:szCs w:val="22"/>
              </w:rPr>
              <w:t>-5</w:t>
            </w:r>
          </w:p>
        </w:tc>
        <w:tc>
          <w:tcPr>
            <w:tcW w:w="711"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vAlign w:val="bottom"/>
          </w:tcPr>
          <w:p w:rsidR="001229BC" w:rsidRPr="00046F6B" w:rsidRDefault="00DE5B46">
            <w:pPr>
              <w:jc w:val="center"/>
              <w:rPr>
                <w:sz w:val="22"/>
                <w:szCs w:val="22"/>
              </w:rPr>
            </w:pPr>
            <w:r w:rsidRPr="00046F6B">
              <w:rPr>
                <w:sz w:val="22"/>
                <w:szCs w:val="22"/>
              </w:rPr>
              <w:t>8</w:t>
            </w:r>
          </w:p>
        </w:tc>
        <w:tc>
          <w:tcPr>
            <w:tcW w:w="1081" w:type="dxa"/>
            <w:shd w:val="clear" w:color="auto" w:fill="auto"/>
            <w:vAlign w:val="bottom"/>
          </w:tcPr>
          <w:p w:rsidR="001229BC" w:rsidRPr="00046F6B" w:rsidRDefault="00DE5B46">
            <w:pPr>
              <w:jc w:val="center"/>
              <w:rPr>
                <w:sz w:val="22"/>
                <w:szCs w:val="22"/>
              </w:rPr>
            </w:pPr>
            <w:r w:rsidRPr="00046F6B">
              <w:rPr>
                <w:sz w:val="22"/>
                <w:szCs w:val="22"/>
              </w:rPr>
              <w:t>-8</w:t>
            </w:r>
          </w:p>
        </w:tc>
      </w:tr>
      <w:tr w:rsidR="00046F6B" w:rsidRPr="00046F6B" w:rsidTr="00F4229A">
        <w:trPr>
          <w:trHeight w:val="271"/>
          <w:jc w:val="center"/>
        </w:trPr>
        <w:tc>
          <w:tcPr>
            <w:tcW w:w="2780" w:type="dxa"/>
            <w:shd w:val="clear" w:color="auto" w:fill="auto"/>
            <w:vAlign w:val="center"/>
          </w:tcPr>
          <w:p w:rsidR="001229BC" w:rsidRPr="00046F6B" w:rsidRDefault="00DE5B46">
            <w:pPr>
              <w:rPr>
                <w:sz w:val="22"/>
                <w:szCs w:val="22"/>
              </w:rPr>
            </w:pPr>
            <w:r w:rsidRPr="00046F6B">
              <w:rPr>
                <w:sz w:val="22"/>
                <w:szCs w:val="22"/>
              </w:rPr>
              <w:t>Предприятия бытового обслуживания</w:t>
            </w:r>
          </w:p>
        </w:tc>
        <w:tc>
          <w:tcPr>
            <w:tcW w:w="3340" w:type="dxa"/>
            <w:shd w:val="clear" w:color="auto" w:fill="auto"/>
            <w:vAlign w:val="center"/>
          </w:tcPr>
          <w:p w:rsidR="001229BC" w:rsidRPr="00046F6B" w:rsidRDefault="00DE5B46">
            <w:pPr>
              <w:rPr>
                <w:sz w:val="22"/>
                <w:szCs w:val="22"/>
              </w:rPr>
            </w:pPr>
            <w:r w:rsidRPr="00046F6B">
              <w:rPr>
                <w:sz w:val="22"/>
                <w:szCs w:val="22"/>
              </w:rPr>
              <w:t xml:space="preserve">7 рабочих мест на 1000 человек, рабочее место </w:t>
            </w:r>
          </w:p>
        </w:tc>
        <w:tc>
          <w:tcPr>
            <w:tcW w:w="876" w:type="dxa"/>
            <w:shd w:val="clear" w:color="auto" w:fill="auto"/>
            <w:vAlign w:val="bottom"/>
          </w:tcPr>
          <w:p w:rsidR="001229BC" w:rsidRPr="00046F6B" w:rsidRDefault="00DE5B46">
            <w:pPr>
              <w:jc w:val="center"/>
              <w:rPr>
                <w:sz w:val="22"/>
                <w:szCs w:val="22"/>
              </w:rPr>
            </w:pPr>
            <w:r w:rsidRPr="00046F6B">
              <w:rPr>
                <w:sz w:val="22"/>
                <w:szCs w:val="22"/>
              </w:rPr>
              <w:t>4</w:t>
            </w:r>
          </w:p>
        </w:tc>
        <w:tc>
          <w:tcPr>
            <w:tcW w:w="898" w:type="dxa"/>
            <w:shd w:val="clear" w:color="auto" w:fill="auto"/>
            <w:vAlign w:val="bottom"/>
          </w:tcPr>
          <w:p w:rsidR="001229BC" w:rsidRPr="00046F6B" w:rsidRDefault="00DE5B46">
            <w:pPr>
              <w:jc w:val="center"/>
              <w:rPr>
                <w:sz w:val="22"/>
                <w:szCs w:val="22"/>
              </w:rPr>
            </w:pPr>
            <w:r w:rsidRPr="00046F6B">
              <w:rPr>
                <w:sz w:val="22"/>
                <w:szCs w:val="22"/>
              </w:rPr>
              <w:t>10</w:t>
            </w:r>
          </w:p>
        </w:tc>
        <w:tc>
          <w:tcPr>
            <w:tcW w:w="1091" w:type="dxa"/>
            <w:shd w:val="clear" w:color="auto" w:fill="auto"/>
            <w:vAlign w:val="bottom"/>
          </w:tcPr>
          <w:p w:rsidR="001229BC" w:rsidRPr="00046F6B" w:rsidRDefault="00DE5B46">
            <w:pPr>
              <w:jc w:val="center"/>
              <w:rPr>
                <w:sz w:val="22"/>
                <w:szCs w:val="22"/>
              </w:rPr>
            </w:pPr>
            <w:r w:rsidRPr="00046F6B">
              <w:rPr>
                <w:sz w:val="22"/>
                <w:szCs w:val="22"/>
              </w:rPr>
              <w:t>-6</w:t>
            </w:r>
          </w:p>
        </w:tc>
        <w:tc>
          <w:tcPr>
            <w:tcW w:w="700"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vAlign w:val="bottom"/>
          </w:tcPr>
          <w:p w:rsidR="001229BC" w:rsidRPr="00046F6B" w:rsidRDefault="00DE5B46">
            <w:pPr>
              <w:jc w:val="center"/>
              <w:rPr>
                <w:sz w:val="22"/>
                <w:szCs w:val="22"/>
              </w:rPr>
            </w:pPr>
            <w:r w:rsidRPr="00046F6B">
              <w:rPr>
                <w:sz w:val="22"/>
                <w:szCs w:val="22"/>
              </w:rPr>
              <w:t>2</w:t>
            </w:r>
          </w:p>
        </w:tc>
        <w:tc>
          <w:tcPr>
            <w:tcW w:w="1090" w:type="dxa"/>
            <w:shd w:val="clear" w:color="auto" w:fill="auto"/>
            <w:vAlign w:val="bottom"/>
          </w:tcPr>
          <w:p w:rsidR="001229BC" w:rsidRPr="00046F6B" w:rsidRDefault="00DE5B46">
            <w:pPr>
              <w:jc w:val="center"/>
              <w:rPr>
                <w:sz w:val="22"/>
                <w:szCs w:val="22"/>
              </w:rPr>
            </w:pPr>
            <w:r w:rsidRPr="00046F6B">
              <w:rPr>
                <w:sz w:val="22"/>
                <w:szCs w:val="22"/>
              </w:rPr>
              <w:t>-2</w:t>
            </w:r>
          </w:p>
        </w:tc>
        <w:tc>
          <w:tcPr>
            <w:tcW w:w="711"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vAlign w:val="bottom"/>
          </w:tcPr>
          <w:p w:rsidR="001229BC" w:rsidRPr="00046F6B" w:rsidRDefault="00DE5B46">
            <w:pPr>
              <w:jc w:val="center"/>
              <w:rPr>
                <w:sz w:val="22"/>
                <w:szCs w:val="22"/>
              </w:rPr>
            </w:pPr>
            <w:r w:rsidRPr="00046F6B">
              <w:rPr>
                <w:sz w:val="22"/>
                <w:szCs w:val="22"/>
              </w:rPr>
              <w:t>2</w:t>
            </w:r>
          </w:p>
        </w:tc>
        <w:tc>
          <w:tcPr>
            <w:tcW w:w="1081" w:type="dxa"/>
            <w:shd w:val="clear" w:color="auto" w:fill="auto"/>
            <w:vAlign w:val="bottom"/>
          </w:tcPr>
          <w:p w:rsidR="001229BC" w:rsidRPr="00046F6B" w:rsidRDefault="00DE5B46">
            <w:pPr>
              <w:jc w:val="center"/>
              <w:rPr>
                <w:sz w:val="22"/>
                <w:szCs w:val="22"/>
              </w:rPr>
            </w:pPr>
            <w:r w:rsidRPr="00046F6B">
              <w:rPr>
                <w:sz w:val="22"/>
                <w:szCs w:val="22"/>
              </w:rPr>
              <w:t>-2</w:t>
            </w:r>
          </w:p>
        </w:tc>
      </w:tr>
      <w:tr w:rsidR="00046F6B" w:rsidRPr="00046F6B" w:rsidTr="00F4229A">
        <w:trPr>
          <w:trHeight w:val="70"/>
          <w:jc w:val="center"/>
        </w:trPr>
        <w:tc>
          <w:tcPr>
            <w:tcW w:w="2780" w:type="dxa"/>
            <w:shd w:val="clear" w:color="auto" w:fill="auto"/>
            <w:noWrap/>
            <w:vAlign w:val="center"/>
          </w:tcPr>
          <w:p w:rsidR="001229BC" w:rsidRPr="00046F6B" w:rsidRDefault="00DE5B46">
            <w:pPr>
              <w:rPr>
                <w:sz w:val="22"/>
                <w:szCs w:val="22"/>
              </w:rPr>
            </w:pPr>
            <w:r w:rsidRPr="00046F6B">
              <w:rPr>
                <w:sz w:val="22"/>
                <w:szCs w:val="22"/>
              </w:rPr>
              <w:t>Прачечные</w:t>
            </w:r>
          </w:p>
        </w:tc>
        <w:tc>
          <w:tcPr>
            <w:tcW w:w="3340" w:type="dxa"/>
            <w:shd w:val="clear" w:color="auto" w:fill="auto"/>
            <w:vAlign w:val="center"/>
          </w:tcPr>
          <w:p w:rsidR="001229BC" w:rsidRPr="00046F6B" w:rsidRDefault="00DE5B46">
            <w:pPr>
              <w:rPr>
                <w:sz w:val="22"/>
                <w:szCs w:val="22"/>
              </w:rPr>
            </w:pPr>
            <w:r w:rsidRPr="00046F6B">
              <w:rPr>
                <w:sz w:val="22"/>
                <w:szCs w:val="22"/>
              </w:rPr>
              <w:t>60 кг белья в смену на 1000 человек, кг</w:t>
            </w:r>
          </w:p>
        </w:tc>
        <w:tc>
          <w:tcPr>
            <w:tcW w:w="876"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noWrap/>
            <w:vAlign w:val="bottom"/>
          </w:tcPr>
          <w:p w:rsidR="001229BC" w:rsidRPr="00046F6B" w:rsidRDefault="00DE5B46">
            <w:pPr>
              <w:jc w:val="center"/>
              <w:rPr>
                <w:sz w:val="22"/>
                <w:szCs w:val="22"/>
              </w:rPr>
            </w:pPr>
            <w:r w:rsidRPr="00046F6B">
              <w:rPr>
                <w:sz w:val="22"/>
                <w:szCs w:val="22"/>
              </w:rPr>
              <w:t>78</w:t>
            </w:r>
          </w:p>
        </w:tc>
        <w:tc>
          <w:tcPr>
            <w:tcW w:w="1091" w:type="dxa"/>
            <w:shd w:val="clear" w:color="auto" w:fill="auto"/>
            <w:vAlign w:val="bottom"/>
          </w:tcPr>
          <w:p w:rsidR="001229BC" w:rsidRPr="00046F6B" w:rsidRDefault="00DE5B46">
            <w:pPr>
              <w:jc w:val="center"/>
              <w:rPr>
                <w:sz w:val="22"/>
                <w:szCs w:val="22"/>
              </w:rPr>
            </w:pPr>
            <w:r w:rsidRPr="00046F6B">
              <w:rPr>
                <w:sz w:val="22"/>
                <w:szCs w:val="22"/>
              </w:rPr>
              <w:t>-78</w:t>
            </w:r>
          </w:p>
        </w:tc>
        <w:tc>
          <w:tcPr>
            <w:tcW w:w="700"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noWrap/>
            <w:vAlign w:val="bottom"/>
          </w:tcPr>
          <w:p w:rsidR="001229BC" w:rsidRPr="00046F6B" w:rsidRDefault="00DE5B46">
            <w:pPr>
              <w:jc w:val="center"/>
              <w:rPr>
                <w:sz w:val="22"/>
                <w:szCs w:val="22"/>
              </w:rPr>
            </w:pPr>
            <w:r w:rsidRPr="00046F6B">
              <w:rPr>
                <w:sz w:val="22"/>
                <w:szCs w:val="22"/>
              </w:rPr>
              <w:t>12</w:t>
            </w:r>
          </w:p>
        </w:tc>
        <w:tc>
          <w:tcPr>
            <w:tcW w:w="1090" w:type="dxa"/>
            <w:shd w:val="clear" w:color="auto" w:fill="auto"/>
            <w:vAlign w:val="bottom"/>
          </w:tcPr>
          <w:p w:rsidR="001229BC" w:rsidRPr="00046F6B" w:rsidRDefault="00DE5B46">
            <w:pPr>
              <w:jc w:val="center"/>
              <w:rPr>
                <w:sz w:val="22"/>
                <w:szCs w:val="22"/>
              </w:rPr>
            </w:pPr>
            <w:r w:rsidRPr="00046F6B">
              <w:rPr>
                <w:sz w:val="22"/>
                <w:szCs w:val="22"/>
              </w:rPr>
              <w:t>-12</w:t>
            </w:r>
          </w:p>
        </w:tc>
        <w:tc>
          <w:tcPr>
            <w:tcW w:w="711"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noWrap/>
            <w:vAlign w:val="bottom"/>
          </w:tcPr>
          <w:p w:rsidR="001229BC" w:rsidRPr="00046F6B" w:rsidRDefault="00DE5B46">
            <w:pPr>
              <w:jc w:val="center"/>
              <w:rPr>
                <w:sz w:val="22"/>
                <w:szCs w:val="22"/>
              </w:rPr>
            </w:pPr>
            <w:r w:rsidRPr="00046F6B">
              <w:rPr>
                <w:sz w:val="22"/>
                <w:szCs w:val="22"/>
              </w:rPr>
              <w:t>20,4</w:t>
            </w:r>
          </w:p>
        </w:tc>
        <w:tc>
          <w:tcPr>
            <w:tcW w:w="1081" w:type="dxa"/>
            <w:shd w:val="clear" w:color="auto" w:fill="auto"/>
            <w:vAlign w:val="bottom"/>
          </w:tcPr>
          <w:p w:rsidR="001229BC" w:rsidRPr="00046F6B" w:rsidRDefault="00DE5B46">
            <w:pPr>
              <w:jc w:val="center"/>
              <w:rPr>
                <w:sz w:val="22"/>
                <w:szCs w:val="22"/>
              </w:rPr>
            </w:pPr>
            <w:r w:rsidRPr="00046F6B">
              <w:rPr>
                <w:sz w:val="22"/>
                <w:szCs w:val="22"/>
              </w:rPr>
              <w:t>-20,4</w:t>
            </w:r>
          </w:p>
        </w:tc>
      </w:tr>
      <w:tr w:rsidR="00046F6B" w:rsidRPr="00046F6B" w:rsidTr="00F4229A">
        <w:trPr>
          <w:trHeight w:val="393"/>
          <w:jc w:val="center"/>
        </w:trPr>
        <w:tc>
          <w:tcPr>
            <w:tcW w:w="2780" w:type="dxa"/>
            <w:shd w:val="clear" w:color="auto" w:fill="auto"/>
            <w:vAlign w:val="center"/>
          </w:tcPr>
          <w:p w:rsidR="001229BC" w:rsidRPr="00046F6B" w:rsidRDefault="00DE5B46">
            <w:pPr>
              <w:rPr>
                <w:sz w:val="22"/>
                <w:szCs w:val="22"/>
              </w:rPr>
            </w:pPr>
            <w:r w:rsidRPr="00046F6B">
              <w:rPr>
                <w:sz w:val="22"/>
                <w:szCs w:val="22"/>
              </w:rPr>
              <w:t>Химчистки (приемный пункт)</w:t>
            </w:r>
          </w:p>
        </w:tc>
        <w:tc>
          <w:tcPr>
            <w:tcW w:w="3340" w:type="dxa"/>
            <w:shd w:val="clear" w:color="auto" w:fill="auto"/>
            <w:vAlign w:val="center"/>
          </w:tcPr>
          <w:p w:rsidR="001229BC" w:rsidRPr="00046F6B" w:rsidRDefault="00DE5B46">
            <w:pPr>
              <w:rPr>
                <w:sz w:val="22"/>
                <w:szCs w:val="22"/>
              </w:rPr>
            </w:pPr>
            <w:r w:rsidRPr="00046F6B">
              <w:rPr>
                <w:sz w:val="22"/>
                <w:szCs w:val="22"/>
              </w:rPr>
              <w:t>3,5 кг белья в смену на 1000 человек, кг</w:t>
            </w:r>
          </w:p>
        </w:tc>
        <w:tc>
          <w:tcPr>
            <w:tcW w:w="876"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noWrap/>
            <w:vAlign w:val="bottom"/>
          </w:tcPr>
          <w:p w:rsidR="001229BC" w:rsidRPr="00046F6B" w:rsidRDefault="00DE5B46">
            <w:pPr>
              <w:jc w:val="center"/>
              <w:rPr>
                <w:sz w:val="22"/>
                <w:szCs w:val="22"/>
              </w:rPr>
            </w:pPr>
            <w:r w:rsidRPr="00046F6B">
              <w:rPr>
                <w:sz w:val="22"/>
                <w:szCs w:val="22"/>
              </w:rPr>
              <w:t>4,7</w:t>
            </w:r>
          </w:p>
        </w:tc>
        <w:tc>
          <w:tcPr>
            <w:tcW w:w="1091" w:type="dxa"/>
            <w:shd w:val="clear" w:color="auto" w:fill="auto"/>
            <w:vAlign w:val="bottom"/>
          </w:tcPr>
          <w:p w:rsidR="001229BC" w:rsidRPr="00046F6B" w:rsidRDefault="00DE5B46">
            <w:pPr>
              <w:jc w:val="center"/>
              <w:rPr>
                <w:sz w:val="22"/>
                <w:szCs w:val="22"/>
              </w:rPr>
            </w:pPr>
            <w:r w:rsidRPr="00046F6B">
              <w:rPr>
                <w:sz w:val="22"/>
                <w:szCs w:val="22"/>
              </w:rPr>
              <w:t>-4,7</w:t>
            </w:r>
          </w:p>
        </w:tc>
        <w:tc>
          <w:tcPr>
            <w:tcW w:w="700"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noWrap/>
            <w:vAlign w:val="bottom"/>
          </w:tcPr>
          <w:p w:rsidR="001229BC" w:rsidRPr="00046F6B" w:rsidRDefault="00DE5B46">
            <w:pPr>
              <w:jc w:val="center"/>
              <w:rPr>
                <w:sz w:val="22"/>
                <w:szCs w:val="22"/>
              </w:rPr>
            </w:pPr>
            <w:r w:rsidRPr="00046F6B">
              <w:rPr>
                <w:sz w:val="22"/>
                <w:szCs w:val="22"/>
              </w:rPr>
              <w:t>0,7</w:t>
            </w:r>
          </w:p>
        </w:tc>
        <w:tc>
          <w:tcPr>
            <w:tcW w:w="1090" w:type="dxa"/>
            <w:shd w:val="clear" w:color="auto" w:fill="auto"/>
            <w:vAlign w:val="bottom"/>
          </w:tcPr>
          <w:p w:rsidR="001229BC" w:rsidRPr="00046F6B" w:rsidRDefault="00DE5B46">
            <w:pPr>
              <w:jc w:val="center"/>
              <w:rPr>
                <w:sz w:val="22"/>
                <w:szCs w:val="22"/>
              </w:rPr>
            </w:pPr>
            <w:r w:rsidRPr="00046F6B">
              <w:rPr>
                <w:sz w:val="22"/>
                <w:szCs w:val="22"/>
              </w:rPr>
              <w:t>-0,7</w:t>
            </w:r>
          </w:p>
        </w:tc>
        <w:tc>
          <w:tcPr>
            <w:tcW w:w="711"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noWrap/>
            <w:vAlign w:val="bottom"/>
          </w:tcPr>
          <w:p w:rsidR="001229BC" w:rsidRPr="00046F6B" w:rsidRDefault="00DE5B46">
            <w:pPr>
              <w:jc w:val="center"/>
              <w:rPr>
                <w:sz w:val="22"/>
                <w:szCs w:val="22"/>
              </w:rPr>
            </w:pPr>
            <w:r w:rsidRPr="00046F6B">
              <w:rPr>
                <w:sz w:val="22"/>
                <w:szCs w:val="22"/>
              </w:rPr>
              <w:t>1,2</w:t>
            </w:r>
          </w:p>
        </w:tc>
        <w:tc>
          <w:tcPr>
            <w:tcW w:w="1081" w:type="dxa"/>
            <w:shd w:val="clear" w:color="auto" w:fill="auto"/>
            <w:vAlign w:val="bottom"/>
          </w:tcPr>
          <w:p w:rsidR="001229BC" w:rsidRPr="00046F6B" w:rsidRDefault="00DE5B46">
            <w:pPr>
              <w:jc w:val="center"/>
              <w:rPr>
                <w:sz w:val="22"/>
                <w:szCs w:val="22"/>
              </w:rPr>
            </w:pPr>
            <w:r w:rsidRPr="00046F6B">
              <w:rPr>
                <w:sz w:val="22"/>
                <w:szCs w:val="22"/>
              </w:rPr>
              <w:t>-1,2</w:t>
            </w:r>
          </w:p>
        </w:tc>
      </w:tr>
      <w:tr w:rsidR="00046F6B" w:rsidRPr="00046F6B" w:rsidTr="00F4229A">
        <w:trPr>
          <w:trHeight w:val="315"/>
          <w:jc w:val="center"/>
        </w:trPr>
        <w:tc>
          <w:tcPr>
            <w:tcW w:w="2780" w:type="dxa"/>
            <w:shd w:val="clear" w:color="auto" w:fill="auto"/>
            <w:vAlign w:val="center"/>
          </w:tcPr>
          <w:p w:rsidR="001229BC" w:rsidRPr="00046F6B" w:rsidRDefault="00DE5B46">
            <w:pPr>
              <w:rPr>
                <w:sz w:val="22"/>
                <w:szCs w:val="22"/>
              </w:rPr>
            </w:pPr>
            <w:r w:rsidRPr="00046F6B">
              <w:rPr>
                <w:sz w:val="22"/>
                <w:szCs w:val="22"/>
              </w:rPr>
              <w:t>Бани</w:t>
            </w:r>
          </w:p>
        </w:tc>
        <w:tc>
          <w:tcPr>
            <w:tcW w:w="3340" w:type="dxa"/>
            <w:shd w:val="clear" w:color="auto" w:fill="auto"/>
            <w:vAlign w:val="center"/>
          </w:tcPr>
          <w:p w:rsidR="001229BC" w:rsidRPr="00046F6B" w:rsidRDefault="00DE5B46">
            <w:pPr>
              <w:rPr>
                <w:sz w:val="22"/>
                <w:szCs w:val="22"/>
              </w:rPr>
            </w:pPr>
            <w:r w:rsidRPr="00046F6B">
              <w:rPr>
                <w:sz w:val="22"/>
                <w:szCs w:val="22"/>
              </w:rPr>
              <w:t>7 мест на 1000 человек, место</w:t>
            </w:r>
          </w:p>
        </w:tc>
        <w:tc>
          <w:tcPr>
            <w:tcW w:w="876"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noWrap/>
            <w:vAlign w:val="bottom"/>
          </w:tcPr>
          <w:p w:rsidR="001229BC" w:rsidRPr="00046F6B" w:rsidRDefault="00DE5B46">
            <w:pPr>
              <w:jc w:val="center"/>
              <w:rPr>
                <w:sz w:val="22"/>
                <w:szCs w:val="22"/>
              </w:rPr>
            </w:pPr>
            <w:r w:rsidRPr="00046F6B">
              <w:rPr>
                <w:sz w:val="22"/>
                <w:szCs w:val="22"/>
              </w:rPr>
              <w:t>10</w:t>
            </w:r>
          </w:p>
        </w:tc>
        <w:tc>
          <w:tcPr>
            <w:tcW w:w="1091" w:type="dxa"/>
            <w:shd w:val="clear" w:color="auto" w:fill="auto"/>
            <w:vAlign w:val="bottom"/>
          </w:tcPr>
          <w:p w:rsidR="001229BC" w:rsidRPr="00046F6B" w:rsidRDefault="00DE5B46">
            <w:pPr>
              <w:jc w:val="center"/>
              <w:rPr>
                <w:sz w:val="22"/>
                <w:szCs w:val="22"/>
              </w:rPr>
            </w:pPr>
            <w:r w:rsidRPr="00046F6B">
              <w:rPr>
                <w:sz w:val="22"/>
                <w:szCs w:val="22"/>
              </w:rPr>
              <w:t>-10</w:t>
            </w:r>
          </w:p>
        </w:tc>
        <w:tc>
          <w:tcPr>
            <w:tcW w:w="700"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noWrap/>
            <w:vAlign w:val="bottom"/>
          </w:tcPr>
          <w:p w:rsidR="001229BC" w:rsidRPr="00046F6B" w:rsidRDefault="00DE5B46">
            <w:pPr>
              <w:jc w:val="center"/>
              <w:rPr>
                <w:sz w:val="22"/>
                <w:szCs w:val="22"/>
              </w:rPr>
            </w:pPr>
            <w:r w:rsidRPr="00046F6B">
              <w:rPr>
                <w:sz w:val="22"/>
                <w:szCs w:val="22"/>
              </w:rPr>
              <w:t>2</w:t>
            </w:r>
          </w:p>
        </w:tc>
        <w:tc>
          <w:tcPr>
            <w:tcW w:w="1090" w:type="dxa"/>
            <w:shd w:val="clear" w:color="auto" w:fill="auto"/>
            <w:vAlign w:val="bottom"/>
          </w:tcPr>
          <w:p w:rsidR="001229BC" w:rsidRPr="00046F6B" w:rsidRDefault="00DE5B46">
            <w:pPr>
              <w:jc w:val="center"/>
              <w:rPr>
                <w:sz w:val="22"/>
                <w:szCs w:val="22"/>
              </w:rPr>
            </w:pPr>
            <w:r w:rsidRPr="00046F6B">
              <w:rPr>
                <w:sz w:val="22"/>
                <w:szCs w:val="22"/>
              </w:rPr>
              <w:t>-2</w:t>
            </w:r>
          </w:p>
        </w:tc>
        <w:tc>
          <w:tcPr>
            <w:tcW w:w="711"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noWrap/>
            <w:vAlign w:val="bottom"/>
          </w:tcPr>
          <w:p w:rsidR="001229BC" w:rsidRPr="00046F6B" w:rsidRDefault="00DE5B46">
            <w:pPr>
              <w:jc w:val="center"/>
              <w:rPr>
                <w:sz w:val="22"/>
                <w:szCs w:val="22"/>
              </w:rPr>
            </w:pPr>
            <w:r w:rsidRPr="00046F6B">
              <w:rPr>
                <w:sz w:val="22"/>
                <w:szCs w:val="22"/>
              </w:rPr>
              <w:t>2</w:t>
            </w:r>
          </w:p>
        </w:tc>
        <w:tc>
          <w:tcPr>
            <w:tcW w:w="1081" w:type="dxa"/>
            <w:shd w:val="clear" w:color="auto" w:fill="auto"/>
            <w:vAlign w:val="bottom"/>
          </w:tcPr>
          <w:p w:rsidR="001229BC" w:rsidRPr="00046F6B" w:rsidRDefault="00DE5B46">
            <w:pPr>
              <w:jc w:val="center"/>
              <w:rPr>
                <w:sz w:val="22"/>
                <w:szCs w:val="22"/>
              </w:rPr>
            </w:pPr>
            <w:r w:rsidRPr="00046F6B">
              <w:rPr>
                <w:sz w:val="22"/>
                <w:szCs w:val="22"/>
              </w:rPr>
              <w:t>-2</w:t>
            </w:r>
          </w:p>
        </w:tc>
      </w:tr>
      <w:tr w:rsidR="00046F6B" w:rsidRPr="00046F6B" w:rsidTr="00F4229A">
        <w:trPr>
          <w:trHeight w:val="945"/>
          <w:jc w:val="center"/>
        </w:trPr>
        <w:tc>
          <w:tcPr>
            <w:tcW w:w="2780" w:type="dxa"/>
            <w:shd w:val="clear" w:color="auto" w:fill="auto"/>
            <w:vAlign w:val="center"/>
          </w:tcPr>
          <w:p w:rsidR="001229BC" w:rsidRPr="00046F6B" w:rsidRDefault="00DE5B46">
            <w:pPr>
              <w:rPr>
                <w:sz w:val="22"/>
                <w:szCs w:val="22"/>
              </w:rPr>
            </w:pPr>
            <w:r w:rsidRPr="00046F6B">
              <w:rPr>
                <w:sz w:val="22"/>
                <w:szCs w:val="22"/>
              </w:rPr>
              <w:t>Отделения и филиалы банка</w:t>
            </w:r>
          </w:p>
        </w:tc>
        <w:tc>
          <w:tcPr>
            <w:tcW w:w="3340" w:type="dxa"/>
            <w:shd w:val="clear" w:color="auto" w:fill="auto"/>
            <w:vAlign w:val="bottom"/>
          </w:tcPr>
          <w:p w:rsidR="001229BC" w:rsidRPr="00046F6B" w:rsidRDefault="00DE5B46">
            <w:pPr>
              <w:rPr>
                <w:sz w:val="22"/>
                <w:szCs w:val="22"/>
              </w:rPr>
            </w:pPr>
            <w:r w:rsidRPr="00046F6B">
              <w:rPr>
                <w:sz w:val="22"/>
                <w:szCs w:val="22"/>
              </w:rPr>
              <w:t>Одно операционное место на 1-2 тыс. человек, операционное место</w:t>
            </w:r>
          </w:p>
        </w:tc>
        <w:tc>
          <w:tcPr>
            <w:tcW w:w="876"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vAlign w:val="bottom"/>
          </w:tcPr>
          <w:p w:rsidR="001229BC" w:rsidRPr="00046F6B" w:rsidRDefault="00DE5B46">
            <w:pPr>
              <w:jc w:val="center"/>
              <w:rPr>
                <w:sz w:val="22"/>
                <w:szCs w:val="22"/>
              </w:rPr>
            </w:pPr>
            <w:r w:rsidRPr="00046F6B">
              <w:rPr>
                <w:sz w:val="22"/>
                <w:szCs w:val="22"/>
              </w:rPr>
              <w:t>1</w:t>
            </w:r>
          </w:p>
        </w:tc>
        <w:tc>
          <w:tcPr>
            <w:tcW w:w="1091" w:type="dxa"/>
            <w:shd w:val="clear" w:color="auto" w:fill="auto"/>
            <w:vAlign w:val="bottom"/>
          </w:tcPr>
          <w:p w:rsidR="001229BC" w:rsidRPr="00046F6B" w:rsidRDefault="00DE5B46">
            <w:pPr>
              <w:jc w:val="center"/>
              <w:rPr>
                <w:sz w:val="22"/>
                <w:szCs w:val="22"/>
              </w:rPr>
            </w:pPr>
            <w:r w:rsidRPr="00046F6B">
              <w:rPr>
                <w:sz w:val="22"/>
                <w:szCs w:val="22"/>
              </w:rPr>
              <w:t>-1</w:t>
            </w:r>
          </w:p>
        </w:tc>
        <w:tc>
          <w:tcPr>
            <w:tcW w:w="700"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vAlign w:val="bottom"/>
          </w:tcPr>
          <w:p w:rsidR="001229BC" w:rsidRPr="00046F6B" w:rsidRDefault="00DE5B46">
            <w:pPr>
              <w:jc w:val="center"/>
              <w:rPr>
                <w:sz w:val="22"/>
                <w:szCs w:val="22"/>
              </w:rPr>
            </w:pPr>
            <w:r w:rsidRPr="00046F6B">
              <w:rPr>
                <w:sz w:val="22"/>
                <w:szCs w:val="22"/>
              </w:rPr>
              <w:t>0</w:t>
            </w:r>
          </w:p>
        </w:tc>
        <w:tc>
          <w:tcPr>
            <w:tcW w:w="1090" w:type="dxa"/>
            <w:shd w:val="clear" w:color="auto" w:fill="auto"/>
            <w:vAlign w:val="bottom"/>
          </w:tcPr>
          <w:p w:rsidR="001229BC" w:rsidRPr="00046F6B" w:rsidRDefault="00DE5B46">
            <w:pPr>
              <w:jc w:val="center"/>
              <w:rPr>
                <w:sz w:val="22"/>
                <w:szCs w:val="22"/>
              </w:rPr>
            </w:pPr>
            <w:r w:rsidRPr="00046F6B">
              <w:rPr>
                <w:sz w:val="22"/>
                <w:szCs w:val="22"/>
              </w:rPr>
              <w:t>0</w:t>
            </w:r>
          </w:p>
        </w:tc>
        <w:tc>
          <w:tcPr>
            <w:tcW w:w="711"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vAlign w:val="bottom"/>
          </w:tcPr>
          <w:p w:rsidR="001229BC" w:rsidRPr="00046F6B" w:rsidRDefault="00DE5B46">
            <w:pPr>
              <w:jc w:val="center"/>
              <w:rPr>
                <w:sz w:val="22"/>
                <w:szCs w:val="22"/>
              </w:rPr>
            </w:pPr>
            <w:r w:rsidRPr="00046F6B">
              <w:rPr>
                <w:sz w:val="22"/>
                <w:szCs w:val="22"/>
              </w:rPr>
              <w:t>0</w:t>
            </w:r>
          </w:p>
        </w:tc>
        <w:tc>
          <w:tcPr>
            <w:tcW w:w="1081" w:type="dxa"/>
            <w:shd w:val="clear" w:color="auto" w:fill="auto"/>
            <w:vAlign w:val="bottom"/>
          </w:tcPr>
          <w:p w:rsidR="001229BC" w:rsidRPr="00046F6B" w:rsidRDefault="00DE5B46">
            <w:pPr>
              <w:jc w:val="center"/>
              <w:rPr>
                <w:sz w:val="22"/>
                <w:szCs w:val="22"/>
              </w:rPr>
            </w:pPr>
            <w:r w:rsidRPr="00046F6B">
              <w:rPr>
                <w:sz w:val="22"/>
                <w:szCs w:val="22"/>
              </w:rPr>
              <w:t>0</w:t>
            </w:r>
          </w:p>
        </w:tc>
      </w:tr>
      <w:tr w:rsidR="00046F6B" w:rsidRPr="00046F6B" w:rsidTr="00F4229A">
        <w:trPr>
          <w:trHeight w:val="630"/>
          <w:jc w:val="center"/>
        </w:trPr>
        <w:tc>
          <w:tcPr>
            <w:tcW w:w="2780" w:type="dxa"/>
            <w:shd w:val="clear" w:color="auto" w:fill="auto"/>
            <w:vAlign w:val="center"/>
          </w:tcPr>
          <w:p w:rsidR="001229BC" w:rsidRPr="00046F6B" w:rsidRDefault="00DE5B46">
            <w:pPr>
              <w:rPr>
                <w:sz w:val="22"/>
                <w:szCs w:val="22"/>
              </w:rPr>
            </w:pPr>
            <w:r w:rsidRPr="00046F6B">
              <w:rPr>
                <w:sz w:val="22"/>
                <w:szCs w:val="22"/>
              </w:rPr>
              <w:t>Гостиницы (кемпинги, мотели)</w:t>
            </w:r>
          </w:p>
        </w:tc>
        <w:tc>
          <w:tcPr>
            <w:tcW w:w="3340" w:type="dxa"/>
            <w:shd w:val="clear" w:color="auto" w:fill="auto"/>
            <w:vAlign w:val="bottom"/>
          </w:tcPr>
          <w:p w:rsidR="001229BC" w:rsidRPr="00046F6B" w:rsidRDefault="00DE5B46">
            <w:pPr>
              <w:rPr>
                <w:sz w:val="22"/>
                <w:szCs w:val="22"/>
              </w:rPr>
            </w:pPr>
            <w:r w:rsidRPr="00046F6B">
              <w:rPr>
                <w:sz w:val="22"/>
                <w:szCs w:val="22"/>
              </w:rPr>
              <w:t>6 мест на 1000 человек, место</w:t>
            </w:r>
          </w:p>
        </w:tc>
        <w:tc>
          <w:tcPr>
            <w:tcW w:w="876"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vAlign w:val="bottom"/>
          </w:tcPr>
          <w:p w:rsidR="001229BC" w:rsidRPr="00046F6B" w:rsidRDefault="00DE5B46">
            <w:pPr>
              <w:jc w:val="center"/>
              <w:rPr>
                <w:sz w:val="22"/>
                <w:szCs w:val="22"/>
              </w:rPr>
            </w:pPr>
            <w:r w:rsidRPr="00046F6B">
              <w:rPr>
                <w:sz w:val="22"/>
                <w:szCs w:val="22"/>
              </w:rPr>
              <w:t>8</w:t>
            </w:r>
          </w:p>
        </w:tc>
        <w:tc>
          <w:tcPr>
            <w:tcW w:w="1091" w:type="dxa"/>
            <w:shd w:val="clear" w:color="auto" w:fill="auto"/>
            <w:vAlign w:val="bottom"/>
          </w:tcPr>
          <w:p w:rsidR="001229BC" w:rsidRPr="00046F6B" w:rsidRDefault="00DE5B46">
            <w:pPr>
              <w:jc w:val="center"/>
              <w:rPr>
                <w:sz w:val="22"/>
                <w:szCs w:val="22"/>
              </w:rPr>
            </w:pPr>
            <w:r w:rsidRPr="00046F6B">
              <w:rPr>
                <w:sz w:val="22"/>
                <w:szCs w:val="22"/>
              </w:rPr>
              <w:t>-8</w:t>
            </w:r>
          </w:p>
        </w:tc>
        <w:tc>
          <w:tcPr>
            <w:tcW w:w="700"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vAlign w:val="bottom"/>
          </w:tcPr>
          <w:p w:rsidR="001229BC" w:rsidRPr="00046F6B" w:rsidRDefault="00DE5B46">
            <w:pPr>
              <w:jc w:val="center"/>
              <w:rPr>
                <w:sz w:val="22"/>
                <w:szCs w:val="22"/>
              </w:rPr>
            </w:pPr>
            <w:r w:rsidRPr="00046F6B">
              <w:rPr>
                <w:sz w:val="22"/>
                <w:szCs w:val="22"/>
              </w:rPr>
              <w:t>1</w:t>
            </w:r>
          </w:p>
        </w:tc>
        <w:tc>
          <w:tcPr>
            <w:tcW w:w="1090" w:type="dxa"/>
            <w:shd w:val="clear" w:color="auto" w:fill="auto"/>
            <w:vAlign w:val="bottom"/>
          </w:tcPr>
          <w:p w:rsidR="001229BC" w:rsidRPr="00046F6B" w:rsidRDefault="00DE5B46">
            <w:pPr>
              <w:jc w:val="center"/>
              <w:rPr>
                <w:sz w:val="22"/>
                <w:szCs w:val="22"/>
              </w:rPr>
            </w:pPr>
            <w:r w:rsidRPr="00046F6B">
              <w:rPr>
                <w:sz w:val="22"/>
                <w:szCs w:val="22"/>
              </w:rPr>
              <w:t>-1</w:t>
            </w:r>
          </w:p>
        </w:tc>
        <w:tc>
          <w:tcPr>
            <w:tcW w:w="711" w:type="dxa"/>
            <w:shd w:val="clear" w:color="auto" w:fill="auto"/>
            <w:vAlign w:val="bottom"/>
          </w:tcPr>
          <w:p w:rsidR="001229BC" w:rsidRPr="00046F6B" w:rsidRDefault="00DE5B46">
            <w:pPr>
              <w:jc w:val="center"/>
              <w:rPr>
                <w:sz w:val="22"/>
                <w:szCs w:val="22"/>
              </w:rPr>
            </w:pPr>
            <w:r w:rsidRPr="00046F6B">
              <w:rPr>
                <w:sz w:val="22"/>
                <w:szCs w:val="22"/>
              </w:rPr>
              <w:t>0</w:t>
            </w:r>
          </w:p>
        </w:tc>
        <w:tc>
          <w:tcPr>
            <w:tcW w:w="898" w:type="dxa"/>
            <w:shd w:val="clear" w:color="auto" w:fill="auto"/>
            <w:vAlign w:val="bottom"/>
          </w:tcPr>
          <w:p w:rsidR="001229BC" w:rsidRPr="00046F6B" w:rsidRDefault="00DE5B46">
            <w:pPr>
              <w:jc w:val="center"/>
              <w:rPr>
                <w:sz w:val="22"/>
                <w:szCs w:val="22"/>
              </w:rPr>
            </w:pPr>
            <w:r w:rsidRPr="00046F6B">
              <w:rPr>
                <w:sz w:val="22"/>
                <w:szCs w:val="22"/>
              </w:rPr>
              <w:t>2</w:t>
            </w:r>
          </w:p>
        </w:tc>
        <w:tc>
          <w:tcPr>
            <w:tcW w:w="1081" w:type="dxa"/>
            <w:shd w:val="clear" w:color="auto" w:fill="auto"/>
            <w:vAlign w:val="bottom"/>
          </w:tcPr>
          <w:p w:rsidR="001229BC" w:rsidRPr="00046F6B" w:rsidRDefault="00DE5B46">
            <w:pPr>
              <w:jc w:val="center"/>
              <w:rPr>
                <w:sz w:val="22"/>
                <w:szCs w:val="22"/>
              </w:rPr>
            </w:pPr>
            <w:r w:rsidRPr="00046F6B">
              <w:rPr>
                <w:sz w:val="22"/>
                <w:szCs w:val="22"/>
              </w:rPr>
              <w:t>-2</w:t>
            </w:r>
          </w:p>
        </w:tc>
      </w:tr>
    </w:tbl>
    <w:p w:rsidR="001229BC" w:rsidRPr="00046F6B" w:rsidRDefault="001229BC">
      <w:pPr>
        <w:widowControl w:val="0"/>
        <w:ind w:firstLine="567"/>
        <w:jc w:val="both"/>
        <w:rPr>
          <w:sz w:val="26"/>
          <w:szCs w:val="26"/>
        </w:rPr>
        <w:sectPr w:rsidR="001229BC" w:rsidRPr="00046F6B">
          <w:pgSz w:w="16838" w:h="11906" w:orient="landscape"/>
          <w:pgMar w:top="1418" w:right="1134" w:bottom="851" w:left="1134" w:header="709" w:footer="709" w:gutter="0"/>
          <w:cols w:space="708"/>
          <w:docGrid w:linePitch="360"/>
        </w:sectPr>
      </w:pPr>
    </w:p>
    <w:p w:rsidR="001229BC" w:rsidRPr="00046F6B" w:rsidRDefault="00DE5B46">
      <w:pPr>
        <w:widowControl w:val="0"/>
        <w:ind w:firstLine="567"/>
        <w:jc w:val="right"/>
        <w:rPr>
          <w:sz w:val="28"/>
          <w:szCs w:val="28"/>
        </w:rPr>
      </w:pPr>
      <w:r w:rsidRPr="00046F6B">
        <w:rPr>
          <w:sz w:val="28"/>
          <w:szCs w:val="28"/>
        </w:rPr>
        <w:t xml:space="preserve">Продолжение таблицы 2.6.3-1 </w:t>
      </w:r>
    </w:p>
    <w:p w:rsidR="001229BC" w:rsidRPr="00046F6B" w:rsidRDefault="00DE5B46">
      <w:pPr>
        <w:widowControl w:val="0"/>
        <w:ind w:firstLine="567"/>
        <w:jc w:val="center"/>
        <w:rPr>
          <w:strike/>
          <w:sz w:val="28"/>
          <w:szCs w:val="28"/>
        </w:rPr>
      </w:pPr>
      <w:r w:rsidRPr="00046F6B">
        <w:rPr>
          <w:sz w:val="28"/>
          <w:szCs w:val="28"/>
        </w:rPr>
        <w:t xml:space="preserve">Анализ обеспеченности населения Плотниковского сельсовета объектами социальной инфраструктуры местного значения </w:t>
      </w:r>
    </w:p>
    <w:tbl>
      <w:tblPr>
        <w:tblW w:w="14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8"/>
        <w:gridCol w:w="3290"/>
        <w:gridCol w:w="751"/>
        <w:gridCol w:w="888"/>
        <w:gridCol w:w="1117"/>
        <w:gridCol w:w="692"/>
        <w:gridCol w:w="881"/>
        <w:gridCol w:w="1087"/>
        <w:gridCol w:w="15"/>
        <w:gridCol w:w="703"/>
        <w:gridCol w:w="892"/>
        <w:gridCol w:w="1134"/>
        <w:gridCol w:w="17"/>
      </w:tblGrid>
      <w:tr w:rsidR="001229BC" w:rsidRPr="00046F6B" w:rsidTr="00F4229A">
        <w:trPr>
          <w:trHeight w:val="518"/>
          <w:jc w:val="center"/>
        </w:trPr>
        <w:tc>
          <w:tcPr>
            <w:tcW w:w="2738" w:type="dxa"/>
            <w:vMerge w:val="restart"/>
            <w:shd w:val="clear" w:color="auto" w:fill="auto"/>
            <w:noWrap/>
            <w:vAlign w:val="center"/>
          </w:tcPr>
          <w:p w:rsidR="001229BC" w:rsidRPr="00046F6B" w:rsidRDefault="00DE5B46">
            <w:pPr>
              <w:jc w:val="center"/>
              <w:rPr>
                <w:sz w:val="22"/>
                <w:szCs w:val="22"/>
              </w:rPr>
            </w:pPr>
            <w:r w:rsidRPr="00046F6B">
              <w:rPr>
                <w:sz w:val="22"/>
                <w:szCs w:val="22"/>
              </w:rPr>
              <w:t>Наименование объекта</w:t>
            </w:r>
          </w:p>
        </w:tc>
        <w:tc>
          <w:tcPr>
            <w:tcW w:w="3290" w:type="dxa"/>
            <w:vMerge w:val="restart"/>
            <w:shd w:val="clear" w:color="auto" w:fill="auto"/>
            <w:noWrap/>
            <w:vAlign w:val="center"/>
          </w:tcPr>
          <w:p w:rsidR="001229BC" w:rsidRPr="00046F6B" w:rsidRDefault="00DE5B46">
            <w:pPr>
              <w:jc w:val="center"/>
              <w:rPr>
                <w:sz w:val="22"/>
                <w:szCs w:val="22"/>
              </w:rPr>
            </w:pPr>
            <w:r w:rsidRPr="00046F6B">
              <w:rPr>
                <w:sz w:val="22"/>
                <w:szCs w:val="22"/>
              </w:rPr>
              <w:t xml:space="preserve">Минимальная норма </w:t>
            </w:r>
          </w:p>
          <w:p w:rsidR="001229BC" w:rsidRPr="00046F6B" w:rsidRDefault="001229BC">
            <w:pPr>
              <w:jc w:val="center"/>
              <w:rPr>
                <w:sz w:val="22"/>
                <w:szCs w:val="22"/>
              </w:rPr>
            </w:pPr>
          </w:p>
        </w:tc>
        <w:tc>
          <w:tcPr>
            <w:tcW w:w="2756" w:type="dxa"/>
            <w:gridSpan w:val="3"/>
            <w:shd w:val="clear" w:color="auto" w:fill="auto"/>
            <w:vAlign w:val="center"/>
          </w:tcPr>
          <w:p w:rsidR="001229BC" w:rsidRPr="00046F6B" w:rsidRDefault="00DE5B46">
            <w:pPr>
              <w:jc w:val="center"/>
              <w:rPr>
                <w:sz w:val="22"/>
                <w:szCs w:val="22"/>
              </w:rPr>
            </w:pPr>
            <w:r w:rsidRPr="00046F6B">
              <w:rPr>
                <w:sz w:val="22"/>
                <w:szCs w:val="22"/>
              </w:rPr>
              <w:t>п. Михайловский</w:t>
            </w:r>
          </w:p>
        </w:tc>
        <w:tc>
          <w:tcPr>
            <w:tcW w:w="2675" w:type="dxa"/>
            <w:gridSpan w:val="4"/>
            <w:shd w:val="clear" w:color="auto" w:fill="auto"/>
            <w:noWrap/>
            <w:vAlign w:val="center"/>
          </w:tcPr>
          <w:p w:rsidR="001229BC" w:rsidRPr="00046F6B" w:rsidRDefault="00DE5B46">
            <w:pPr>
              <w:jc w:val="center"/>
              <w:rPr>
                <w:sz w:val="22"/>
                <w:szCs w:val="22"/>
              </w:rPr>
            </w:pPr>
            <w:r w:rsidRPr="00046F6B">
              <w:rPr>
                <w:sz w:val="22"/>
                <w:szCs w:val="22"/>
              </w:rPr>
              <w:t>с. Ярское</w:t>
            </w:r>
          </w:p>
        </w:tc>
        <w:tc>
          <w:tcPr>
            <w:tcW w:w="2746" w:type="dxa"/>
            <w:gridSpan w:val="4"/>
            <w:shd w:val="clear" w:color="auto" w:fill="auto"/>
            <w:vAlign w:val="center"/>
          </w:tcPr>
          <w:p w:rsidR="001229BC" w:rsidRPr="00046F6B" w:rsidRDefault="00DE5B46">
            <w:pPr>
              <w:jc w:val="center"/>
              <w:rPr>
                <w:b/>
                <w:bCs/>
                <w:sz w:val="22"/>
                <w:szCs w:val="22"/>
              </w:rPr>
            </w:pPr>
            <w:r w:rsidRPr="00046F6B">
              <w:rPr>
                <w:b/>
                <w:bCs/>
                <w:sz w:val="22"/>
                <w:szCs w:val="22"/>
              </w:rPr>
              <w:t>ПОСЕЛЕНИЕ</w:t>
            </w:r>
          </w:p>
        </w:tc>
      </w:tr>
      <w:tr w:rsidR="001229BC" w:rsidRPr="00046F6B" w:rsidTr="00F4229A">
        <w:trPr>
          <w:gridAfter w:val="1"/>
          <w:wAfter w:w="17" w:type="dxa"/>
          <w:trHeight w:val="315"/>
          <w:jc w:val="center"/>
        </w:trPr>
        <w:tc>
          <w:tcPr>
            <w:tcW w:w="2738" w:type="dxa"/>
            <w:vMerge/>
            <w:shd w:val="clear" w:color="auto" w:fill="auto"/>
            <w:noWrap/>
          </w:tcPr>
          <w:p w:rsidR="001229BC" w:rsidRPr="00046F6B" w:rsidRDefault="001229BC">
            <w:pPr>
              <w:jc w:val="center"/>
              <w:rPr>
                <w:sz w:val="22"/>
                <w:szCs w:val="22"/>
              </w:rPr>
            </w:pPr>
          </w:p>
        </w:tc>
        <w:tc>
          <w:tcPr>
            <w:tcW w:w="3290" w:type="dxa"/>
            <w:vMerge/>
            <w:shd w:val="clear" w:color="auto" w:fill="auto"/>
            <w:noWrap/>
          </w:tcPr>
          <w:p w:rsidR="001229BC" w:rsidRPr="00046F6B" w:rsidRDefault="001229BC">
            <w:pPr>
              <w:jc w:val="center"/>
              <w:rPr>
                <w:sz w:val="22"/>
                <w:szCs w:val="22"/>
              </w:rPr>
            </w:pPr>
          </w:p>
        </w:tc>
        <w:tc>
          <w:tcPr>
            <w:tcW w:w="751" w:type="dxa"/>
            <w:shd w:val="clear" w:color="auto" w:fill="auto"/>
            <w:vAlign w:val="bottom"/>
          </w:tcPr>
          <w:p w:rsidR="001229BC" w:rsidRPr="00046F6B" w:rsidRDefault="00DE5B46">
            <w:pPr>
              <w:jc w:val="center"/>
              <w:rPr>
                <w:sz w:val="22"/>
                <w:szCs w:val="22"/>
              </w:rPr>
            </w:pPr>
            <w:r w:rsidRPr="00046F6B">
              <w:rPr>
                <w:sz w:val="22"/>
                <w:szCs w:val="22"/>
              </w:rPr>
              <w:t xml:space="preserve">факт </w:t>
            </w:r>
          </w:p>
        </w:tc>
        <w:tc>
          <w:tcPr>
            <w:tcW w:w="888" w:type="dxa"/>
            <w:shd w:val="clear" w:color="auto" w:fill="auto"/>
            <w:vAlign w:val="bottom"/>
          </w:tcPr>
          <w:p w:rsidR="001229BC" w:rsidRPr="00046F6B" w:rsidRDefault="00DE5B46">
            <w:pPr>
              <w:jc w:val="center"/>
              <w:rPr>
                <w:sz w:val="22"/>
                <w:szCs w:val="22"/>
              </w:rPr>
            </w:pPr>
            <w:r w:rsidRPr="00046F6B">
              <w:rPr>
                <w:sz w:val="22"/>
                <w:szCs w:val="22"/>
              </w:rPr>
              <w:t>нормы</w:t>
            </w:r>
          </w:p>
        </w:tc>
        <w:tc>
          <w:tcPr>
            <w:tcW w:w="1117" w:type="dxa"/>
            <w:shd w:val="clear" w:color="auto" w:fill="auto"/>
            <w:vAlign w:val="bottom"/>
          </w:tcPr>
          <w:p w:rsidR="001229BC" w:rsidRPr="00046F6B" w:rsidRDefault="00DE5B46">
            <w:pPr>
              <w:jc w:val="center"/>
              <w:rPr>
                <w:sz w:val="22"/>
                <w:szCs w:val="22"/>
              </w:rPr>
            </w:pPr>
            <w:r w:rsidRPr="00046F6B">
              <w:rPr>
                <w:sz w:val="22"/>
                <w:szCs w:val="22"/>
              </w:rPr>
              <w:t>дефицит</w:t>
            </w:r>
          </w:p>
        </w:tc>
        <w:tc>
          <w:tcPr>
            <w:tcW w:w="692" w:type="dxa"/>
            <w:shd w:val="clear" w:color="auto" w:fill="auto"/>
            <w:vAlign w:val="bottom"/>
          </w:tcPr>
          <w:p w:rsidR="001229BC" w:rsidRPr="00046F6B" w:rsidRDefault="00DE5B46">
            <w:pPr>
              <w:jc w:val="center"/>
              <w:rPr>
                <w:sz w:val="22"/>
                <w:szCs w:val="22"/>
              </w:rPr>
            </w:pPr>
            <w:r w:rsidRPr="00046F6B">
              <w:rPr>
                <w:sz w:val="22"/>
                <w:szCs w:val="22"/>
              </w:rPr>
              <w:t xml:space="preserve">факт </w:t>
            </w:r>
          </w:p>
        </w:tc>
        <w:tc>
          <w:tcPr>
            <w:tcW w:w="881" w:type="dxa"/>
            <w:shd w:val="clear" w:color="auto" w:fill="auto"/>
            <w:vAlign w:val="bottom"/>
          </w:tcPr>
          <w:p w:rsidR="001229BC" w:rsidRPr="00046F6B" w:rsidRDefault="00DE5B46">
            <w:pPr>
              <w:jc w:val="center"/>
              <w:rPr>
                <w:sz w:val="22"/>
                <w:szCs w:val="22"/>
              </w:rPr>
            </w:pPr>
            <w:r w:rsidRPr="00046F6B">
              <w:rPr>
                <w:sz w:val="22"/>
                <w:szCs w:val="22"/>
              </w:rPr>
              <w:t>нормы</w:t>
            </w:r>
          </w:p>
        </w:tc>
        <w:tc>
          <w:tcPr>
            <w:tcW w:w="1087" w:type="dxa"/>
            <w:shd w:val="clear" w:color="auto" w:fill="auto"/>
            <w:vAlign w:val="bottom"/>
          </w:tcPr>
          <w:p w:rsidR="001229BC" w:rsidRPr="00046F6B" w:rsidRDefault="00DE5B46">
            <w:pPr>
              <w:jc w:val="center"/>
              <w:rPr>
                <w:sz w:val="22"/>
                <w:szCs w:val="22"/>
              </w:rPr>
            </w:pPr>
            <w:r w:rsidRPr="00046F6B">
              <w:rPr>
                <w:sz w:val="22"/>
                <w:szCs w:val="22"/>
              </w:rPr>
              <w:t>дефицит</w:t>
            </w:r>
          </w:p>
        </w:tc>
        <w:tc>
          <w:tcPr>
            <w:tcW w:w="718" w:type="dxa"/>
            <w:gridSpan w:val="2"/>
            <w:shd w:val="clear" w:color="auto" w:fill="auto"/>
            <w:vAlign w:val="bottom"/>
          </w:tcPr>
          <w:p w:rsidR="001229BC" w:rsidRPr="00046F6B" w:rsidRDefault="00DE5B46">
            <w:pPr>
              <w:jc w:val="center"/>
              <w:rPr>
                <w:sz w:val="22"/>
                <w:szCs w:val="22"/>
              </w:rPr>
            </w:pPr>
            <w:r w:rsidRPr="00046F6B">
              <w:rPr>
                <w:sz w:val="22"/>
                <w:szCs w:val="22"/>
              </w:rPr>
              <w:t xml:space="preserve">факт </w:t>
            </w:r>
          </w:p>
        </w:tc>
        <w:tc>
          <w:tcPr>
            <w:tcW w:w="892" w:type="dxa"/>
            <w:shd w:val="clear" w:color="auto" w:fill="auto"/>
            <w:vAlign w:val="bottom"/>
          </w:tcPr>
          <w:p w:rsidR="001229BC" w:rsidRPr="00046F6B" w:rsidRDefault="00DE5B46">
            <w:pPr>
              <w:jc w:val="center"/>
              <w:rPr>
                <w:sz w:val="22"/>
                <w:szCs w:val="22"/>
              </w:rPr>
            </w:pPr>
            <w:r w:rsidRPr="00046F6B">
              <w:rPr>
                <w:sz w:val="22"/>
                <w:szCs w:val="22"/>
              </w:rPr>
              <w:t>нормы</w:t>
            </w:r>
          </w:p>
        </w:tc>
        <w:tc>
          <w:tcPr>
            <w:tcW w:w="1134" w:type="dxa"/>
            <w:shd w:val="clear" w:color="auto" w:fill="auto"/>
            <w:vAlign w:val="bottom"/>
          </w:tcPr>
          <w:p w:rsidR="001229BC" w:rsidRPr="00046F6B" w:rsidRDefault="00DE5B46">
            <w:pPr>
              <w:jc w:val="center"/>
              <w:rPr>
                <w:sz w:val="22"/>
                <w:szCs w:val="22"/>
              </w:rPr>
            </w:pPr>
            <w:r w:rsidRPr="00046F6B">
              <w:rPr>
                <w:sz w:val="22"/>
                <w:szCs w:val="22"/>
              </w:rPr>
              <w:t>дефицит</w:t>
            </w:r>
          </w:p>
        </w:tc>
      </w:tr>
      <w:tr w:rsidR="001229BC" w:rsidRPr="00046F6B" w:rsidTr="00F4229A">
        <w:trPr>
          <w:gridAfter w:val="1"/>
          <w:wAfter w:w="17" w:type="dxa"/>
          <w:trHeight w:val="315"/>
          <w:jc w:val="center"/>
        </w:trPr>
        <w:tc>
          <w:tcPr>
            <w:tcW w:w="2738" w:type="dxa"/>
            <w:shd w:val="clear" w:color="auto" w:fill="auto"/>
            <w:noWrap/>
            <w:vAlign w:val="center"/>
          </w:tcPr>
          <w:p w:rsidR="001229BC" w:rsidRPr="00046F6B" w:rsidRDefault="00DE5B46">
            <w:pPr>
              <w:rPr>
                <w:sz w:val="22"/>
                <w:szCs w:val="22"/>
              </w:rPr>
            </w:pPr>
            <w:r w:rsidRPr="00046F6B">
              <w:rPr>
                <w:sz w:val="22"/>
                <w:szCs w:val="22"/>
              </w:rPr>
              <w:t>Численность населения</w:t>
            </w:r>
          </w:p>
        </w:tc>
        <w:tc>
          <w:tcPr>
            <w:tcW w:w="3290" w:type="dxa"/>
            <w:shd w:val="clear" w:color="auto" w:fill="auto"/>
            <w:noWrap/>
            <w:vAlign w:val="center"/>
          </w:tcPr>
          <w:p w:rsidR="001229BC" w:rsidRPr="00046F6B" w:rsidRDefault="00DE5B46">
            <w:pPr>
              <w:rPr>
                <w:sz w:val="22"/>
                <w:szCs w:val="22"/>
              </w:rPr>
            </w:pPr>
            <w:r w:rsidRPr="00046F6B">
              <w:rPr>
                <w:sz w:val="22"/>
                <w:szCs w:val="22"/>
              </w:rPr>
              <w:t>человек</w:t>
            </w:r>
          </w:p>
        </w:tc>
        <w:tc>
          <w:tcPr>
            <w:tcW w:w="751" w:type="dxa"/>
            <w:shd w:val="clear" w:color="auto" w:fill="auto"/>
            <w:vAlign w:val="bottom"/>
          </w:tcPr>
          <w:p w:rsidR="001229BC" w:rsidRPr="00046F6B" w:rsidRDefault="00DE5B46">
            <w:pPr>
              <w:jc w:val="center"/>
              <w:rPr>
                <w:sz w:val="22"/>
                <w:szCs w:val="22"/>
              </w:rPr>
            </w:pPr>
            <w:r w:rsidRPr="00046F6B">
              <w:rPr>
                <w:sz w:val="22"/>
                <w:szCs w:val="22"/>
              </w:rPr>
              <w:t>2</w:t>
            </w:r>
          </w:p>
        </w:tc>
        <w:tc>
          <w:tcPr>
            <w:tcW w:w="888" w:type="dxa"/>
            <w:shd w:val="clear" w:color="auto" w:fill="auto"/>
            <w:vAlign w:val="bottom"/>
          </w:tcPr>
          <w:p w:rsidR="001229BC" w:rsidRPr="00046F6B" w:rsidRDefault="001229BC">
            <w:pPr>
              <w:jc w:val="center"/>
              <w:rPr>
                <w:strike/>
                <w:sz w:val="22"/>
                <w:szCs w:val="22"/>
              </w:rPr>
            </w:pPr>
          </w:p>
        </w:tc>
        <w:tc>
          <w:tcPr>
            <w:tcW w:w="1117" w:type="dxa"/>
            <w:shd w:val="clear" w:color="auto" w:fill="auto"/>
            <w:vAlign w:val="bottom"/>
          </w:tcPr>
          <w:p w:rsidR="001229BC" w:rsidRPr="00046F6B" w:rsidRDefault="00DE5B46">
            <w:pPr>
              <w:jc w:val="center"/>
              <w:rPr>
                <w:sz w:val="22"/>
                <w:szCs w:val="22"/>
              </w:rPr>
            </w:pPr>
            <w:r w:rsidRPr="00046F6B">
              <w:rPr>
                <w:sz w:val="22"/>
                <w:szCs w:val="22"/>
              </w:rPr>
              <w:t> </w:t>
            </w:r>
          </w:p>
        </w:tc>
        <w:tc>
          <w:tcPr>
            <w:tcW w:w="692" w:type="dxa"/>
            <w:shd w:val="clear" w:color="auto" w:fill="auto"/>
            <w:vAlign w:val="bottom"/>
          </w:tcPr>
          <w:p w:rsidR="001229BC" w:rsidRPr="00046F6B" w:rsidRDefault="00DE5B46">
            <w:pPr>
              <w:jc w:val="center"/>
              <w:rPr>
                <w:sz w:val="22"/>
                <w:szCs w:val="22"/>
              </w:rPr>
            </w:pPr>
            <w:r w:rsidRPr="00046F6B">
              <w:rPr>
                <w:sz w:val="22"/>
                <w:szCs w:val="22"/>
              </w:rPr>
              <w:t>2</w:t>
            </w:r>
          </w:p>
        </w:tc>
        <w:tc>
          <w:tcPr>
            <w:tcW w:w="881" w:type="dxa"/>
            <w:shd w:val="clear" w:color="auto" w:fill="auto"/>
            <w:vAlign w:val="bottom"/>
          </w:tcPr>
          <w:p w:rsidR="001229BC" w:rsidRPr="00046F6B" w:rsidRDefault="001229BC">
            <w:pPr>
              <w:jc w:val="center"/>
              <w:rPr>
                <w:strike/>
                <w:sz w:val="22"/>
                <w:szCs w:val="22"/>
              </w:rPr>
            </w:pPr>
          </w:p>
        </w:tc>
        <w:tc>
          <w:tcPr>
            <w:tcW w:w="1087" w:type="dxa"/>
            <w:shd w:val="clear" w:color="auto" w:fill="auto"/>
            <w:vAlign w:val="bottom"/>
          </w:tcPr>
          <w:p w:rsidR="001229BC" w:rsidRPr="00046F6B" w:rsidRDefault="00DE5B46">
            <w:pPr>
              <w:jc w:val="center"/>
              <w:rPr>
                <w:sz w:val="22"/>
                <w:szCs w:val="22"/>
              </w:rPr>
            </w:pPr>
            <w:r w:rsidRPr="00046F6B">
              <w:rPr>
                <w:sz w:val="22"/>
                <w:szCs w:val="22"/>
              </w:rPr>
              <w:t> </w:t>
            </w:r>
          </w:p>
        </w:tc>
        <w:tc>
          <w:tcPr>
            <w:tcW w:w="718" w:type="dxa"/>
            <w:gridSpan w:val="2"/>
            <w:shd w:val="clear" w:color="auto" w:fill="auto"/>
            <w:vAlign w:val="bottom"/>
          </w:tcPr>
          <w:p w:rsidR="001229BC" w:rsidRPr="00046F6B" w:rsidRDefault="00DE5B46">
            <w:pPr>
              <w:jc w:val="center"/>
              <w:rPr>
                <w:sz w:val="22"/>
                <w:szCs w:val="22"/>
              </w:rPr>
            </w:pPr>
            <w:r w:rsidRPr="00046F6B">
              <w:rPr>
                <w:sz w:val="22"/>
                <w:szCs w:val="22"/>
              </w:rPr>
              <w:t>1922</w:t>
            </w:r>
          </w:p>
        </w:tc>
        <w:tc>
          <w:tcPr>
            <w:tcW w:w="892" w:type="dxa"/>
            <w:shd w:val="clear" w:color="auto" w:fill="auto"/>
            <w:vAlign w:val="bottom"/>
          </w:tcPr>
          <w:p w:rsidR="001229BC" w:rsidRPr="00046F6B" w:rsidRDefault="001229BC">
            <w:pPr>
              <w:jc w:val="center"/>
              <w:rPr>
                <w:strike/>
                <w:sz w:val="22"/>
                <w:szCs w:val="22"/>
              </w:rPr>
            </w:pPr>
          </w:p>
        </w:tc>
        <w:tc>
          <w:tcPr>
            <w:tcW w:w="1134" w:type="dxa"/>
            <w:shd w:val="clear" w:color="auto" w:fill="auto"/>
            <w:vAlign w:val="bottom"/>
          </w:tcPr>
          <w:p w:rsidR="001229BC" w:rsidRPr="00046F6B" w:rsidRDefault="00DE5B46">
            <w:pPr>
              <w:jc w:val="center"/>
              <w:rPr>
                <w:sz w:val="22"/>
                <w:szCs w:val="22"/>
              </w:rPr>
            </w:pPr>
            <w:r w:rsidRPr="00046F6B">
              <w:rPr>
                <w:sz w:val="22"/>
                <w:szCs w:val="22"/>
              </w:rPr>
              <w:t> </w:t>
            </w:r>
          </w:p>
        </w:tc>
      </w:tr>
      <w:tr w:rsidR="001229BC" w:rsidRPr="00046F6B" w:rsidTr="00F4229A">
        <w:trPr>
          <w:trHeight w:val="315"/>
          <w:jc w:val="center"/>
        </w:trPr>
        <w:tc>
          <w:tcPr>
            <w:tcW w:w="14205" w:type="dxa"/>
            <w:gridSpan w:val="13"/>
            <w:shd w:val="clear" w:color="auto" w:fill="auto"/>
            <w:vAlign w:val="bottom"/>
          </w:tcPr>
          <w:p w:rsidR="001229BC" w:rsidRPr="00046F6B" w:rsidRDefault="001229BC">
            <w:pPr>
              <w:jc w:val="center"/>
              <w:rPr>
                <w:sz w:val="22"/>
                <w:szCs w:val="22"/>
              </w:rPr>
            </w:pPr>
          </w:p>
        </w:tc>
      </w:tr>
      <w:tr w:rsidR="001229BC" w:rsidRPr="00046F6B" w:rsidTr="00F4229A">
        <w:trPr>
          <w:gridAfter w:val="1"/>
          <w:wAfter w:w="17" w:type="dxa"/>
          <w:trHeight w:val="645"/>
          <w:jc w:val="center"/>
        </w:trPr>
        <w:tc>
          <w:tcPr>
            <w:tcW w:w="2738" w:type="dxa"/>
            <w:shd w:val="clear" w:color="auto" w:fill="auto"/>
            <w:vAlign w:val="center"/>
          </w:tcPr>
          <w:p w:rsidR="001229BC" w:rsidRPr="00046F6B" w:rsidRDefault="00DE5B46">
            <w:pPr>
              <w:rPr>
                <w:sz w:val="22"/>
                <w:szCs w:val="22"/>
              </w:rPr>
            </w:pPr>
            <w:r w:rsidRPr="00046F6B">
              <w:rPr>
                <w:sz w:val="22"/>
                <w:szCs w:val="22"/>
              </w:rPr>
              <w:t>Детские дошкольные учреждения</w:t>
            </w:r>
          </w:p>
        </w:tc>
        <w:tc>
          <w:tcPr>
            <w:tcW w:w="3290" w:type="dxa"/>
            <w:shd w:val="clear" w:color="auto" w:fill="auto"/>
            <w:vAlign w:val="center"/>
          </w:tcPr>
          <w:p w:rsidR="001229BC" w:rsidRPr="00046F6B" w:rsidRDefault="00DE5B46">
            <w:pPr>
              <w:rPr>
                <w:sz w:val="22"/>
                <w:szCs w:val="22"/>
              </w:rPr>
            </w:pPr>
            <w:r w:rsidRPr="00046F6B">
              <w:rPr>
                <w:sz w:val="22"/>
                <w:szCs w:val="22"/>
              </w:rPr>
              <w:t>70% охват от общего числа детей в возрасте 1-7 лет, 35 мест на 1000 жителей, место</w:t>
            </w:r>
          </w:p>
        </w:tc>
        <w:tc>
          <w:tcPr>
            <w:tcW w:w="751" w:type="dxa"/>
            <w:shd w:val="clear" w:color="auto" w:fill="auto"/>
            <w:vAlign w:val="bottom"/>
          </w:tcPr>
          <w:p w:rsidR="001229BC" w:rsidRPr="00046F6B" w:rsidRDefault="00DE5B46">
            <w:pPr>
              <w:jc w:val="center"/>
              <w:rPr>
                <w:sz w:val="22"/>
                <w:szCs w:val="22"/>
              </w:rPr>
            </w:pPr>
            <w:r w:rsidRPr="00046F6B">
              <w:rPr>
                <w:sz w:val="22"/>
                <w:szCs w:val="22"/>
              </w:rPr>
              <w:t>0</w:t>
            </w:r>
          </w:p>
        </w:tc>
        <w:tc>
          <w:tcPr>
            <w:tcW w:w="888" w:type="dxa"/>
            <w:shd w:val="clear" w:color="auto" w:fill="auto"/>
            <w:vAlign w:val="bottom"/>
          </w:tcPr>
          <w:p w:rsidR="001229BC" w:rsidRPr="00046F6B" w:rsidRDefault="00DE5B46">
            <w:pPr>
              <w:jc w:val="center"/>
              <w:rPr>
                <w:sz w:val="22"/>
                <w:szCs w:val="22"/>
              </w:rPr>
            </w:pPr>
            <w:r w:rsidRPr="00046F6B">
              <w:rPr>
                <w:sz w:val="22"/>
                <w:szCs w:val="22"/>
              </w:rPr>
              <w:t>0</w:t>
            </w:r>
          </w:p>
        </w:tc>
        <w:tc>
          <w:tcPr>
            <w:tcW w:w="1117" w:type="dxa"/>
            <w:shd w:val="clear" w:color="auto" w:fill="auto"/>
            <w:vAlign w:val="bottom"/>
          </w:tcPr>
          <w:p w:rsidR="001229BC" w:rsidRPr="00046F6B" w:rsidRDefault="00DE5B46">
            <w:pPr>
              <w:jc w:val="center"/>
              <w:rPr>
                <w:sz w:val="22"/>
                <w:szCs w:val="22"/>
              </w:rPr>
            </w:pPr>
            <w:r w:rsidRPr="00046F6B">
              <w:rPr>
                <w:sz w:val="22"/>
                <w:szCs w:val="22"/>
              </w:rPr>
              <w:t>0</w:t>
            </w:r>
          </w:p>
        </w:tc>
        <w:tc>
          <w:tcPr>
            <w:tcW w:w="692" w:type="dxa"/>
            <w:shd w:val="clear" w:color="auto" w:fill="auto"/>
            <w:vAlign w:val="bottom"/>
          </w:tcPr>
          <w:p w:rsidR="001229BC" w:rsidRPr="00046F6B" w:rsidRDefault="00DE5B46">
            <w:pPr>
              <w:jc w:val="center"/>
              <w:rPr>
                <w:sz w:val="22"/>
                <w:szCs w:val="22"/>
              </w:rPr>
            </w:pPr>
            <w:r w:rsidRPr="00046F6B">
              <w:rPr>
                <w:sz w:val="22"/>
                <w:szCs w:val="22"/>
              </w:rPr>
              <w:t>0</w:t>
            </w:r>
          </w:p>
        </w:tc>
        <w:tc>
          <w:tcPr>
            <w:tcW w:w="881" w:type="dxa"/>
            <w:shd w:val="clear" w:color="auto" w:fill="auto"/>
            <w:vAlign w:val="bottom"/>
          </w:tcPr>
          <w:p w:rsidR="001229BC" w:rsidRPr="00046F6B" w:rsidRDefault="00DE5B46">
            <w:pPr>
              <w:jc w:val="center"/>
              <w:rPr>
                <w:sz w:val="22"/>
                <w:szCs w:val="22"/>
              </w:rPr>
            </w:pPr>
            <w:r w:rsidRPr="00046F6B">
              <w:rPr>
                <w:sz w:val="22"/>
                <w:szCs w:val="22"/>
              </w:rPr>
              <w:t>0</w:t>
            </w:r>
          </w:p>
        </w:tc>
        <w:tc>
          <w:tcPr>
            <w:tcW w:w="1087" w:type="dxa"/>
            <w:shd w:val="clear" w:color="auto" w:fill="auto"/>
            <w:vAlign w:val="bottom"/>
          </w:tcPr>
          <w:p w:rsidR="001229BC" w:rsidRPr="00046F6B" w:rsidRDefault="00DE5B46">
            <w:pPr>
              <w:jc w:val="center"/>
              <w:rPr>
                <w:sz w:val="22"/>
                <w:szCs w:val="22"/>
              </w:rPr>
            </w:pPr>
            <w:r w:rsidRPr="00046F6B">
              <w:rPr>
                <w:sz w:val="22"/>
                <w:szCs w:val="22"/>
              </w:rPr>
              <w:t>0</w:t>
            </w:r>
          </w:p>
        </w:tc>
        <w:tc>
          <w:tcPr>
            <w:tcW w:w="718" w:type="dxa"/>
            <w:gridSpan w:val="2"/>
            <w:shd w:val="clear" w:color="auto" w:fill="auto"/>
            <w:vAlign w:val="bottom"/>
          </w:tcPr>
          <w:p w:rsidR="001229BC" w:rsidRPr="00046F6B" w:rsidRDefault="00DE5B46">
            <w:pPr>
              <w:jc w:val="center"/>
              <w:rPr>
                <w:sz w:val="22"/>
                <w:szCs w:val="22"/>
                <w:lang w:val="en-US"/>
              </w:rPr>
            </w:pPr>
            <w:r w:rsidRPr="00046F6B">
              <w:rPr>
                <w:sz w:val="22"/>
                <w:szCs w:val="22"/>
                <w:lang w:val="en-US"/>
              </w:rPr>
              <w:t>90</w:t>
            </w:r>
          </w:p>
        </w:tc>
        <w:tc>
          <w:tcPr>
            <w:tcW w:w="892" w:type="dxa"/>
            <w:shd w:val="clear" w:color="auto" w:fill="auto"/>
            <w:vAlign w:val="bottom"/>
          </w:tcPr>
          <w:p w:rsidR="001229BC" w:rsidRPr="00046F6B" w:rsidRDefault="00DE5B46">
            <w:pPr>
              <w:jc w:val="center"/>
              <w:rPr>
                <w:sz w:val="22"/>
                <w:szCs w:val="22"/>
                <w:lang w:val="en-US"/>
              </w:rPr>
            </w:pPr>
            <w:r w:rsidRPr="00046F6B">
              <w:rPr>
                <w:sz w:val="22"/>
                <w:szCs w:val="22"/>
                <w:lang w:val="en-US"/>
              </w:rPr>
              <w:t>80</w:t>
            </w:r>
          </w:p>
        </w:tc>
        <w:tc>
          <w:tcPr>
            <w:tcW w:w="1134" w:type="dxa"/>
            <w:shd w:val="clear" w:color="auto" w:fill="auto"/>
            <w:vAlign w:val="bottom"/>
          </w:tcPr>
          <w:p w:rsidR="001229BC" w:rsidRPr="00046F6B" w:rsidRDefault="00DE5B46">
            <w:pPr>
              <w:jc w:val="center"/>
              <w:rPr>
                <w:sz w:val="22"/>
                <w:szCs w:val="22"/>
                <w:lang w:val="en-US"/>
              </w:rPr>
            </w:pPr>
            <w:r w:rsidRPr="00046F6B">
              <w:rPr>
                <w:sz w:val="22"/>
                <w:szCs w:val="22"/>
                <w:lang w:val="en-US"/>
              </w:rPr>
              <w:t>10</w:t>
            </w:r>
          </w:p>
        </w:tc>
      </w:tr>
      <w:tr w:rsidR="001229BC" w:rsidRPr="00046F6B" w:rsidTr="00F4229A">
        <w:trPr>
          <w:gridAfter w:val="1"/>
          <w:wAfter w:w="17" w:type="dxa"/>
          <w:trHeight w:val="945"/>
          <w:jc w:val="center"/>
        </w:trPr>
        <w:tc>
          <w:tcPr>
            <w:tcW w:w="2738" w:type="dxa"/>
            <w:shd w:val="clear" w:color="auto" w:fill="auto"/>
            <w:vAlign w:val="center"/>
          </w:tcPr>
          <w:p w:rsidR="001229BC" w:rsidRPr="00046F6B" w:rsidRDefault="00DE5B46">
            <w:pPr>
              <w:rPr>
                <w:sz w:val="22"/>
                <w:szCs w:val="22"/>
              </w:rPr>
            </w:pPr>
            <w:r w:rsidRPr="00046F6B">
              <w:rPr>
                <w:sz w:val="22"/>
                <w:szCs w:val="22"/>
              </w:rPr>
              <w:t>Общеобразовательные школы</w:t>
            </w:r>
          </w:p>
        </w:tc>
        <w:tc>
          <w:tcPr>
            <w:tcW w:w="3290" w:type="dxa"/>
            <w:shd w:val="clear" w:color="auto" w:fill="auto"/>
            <w:vAlign w:val="center"/>
          </w:tcPr>
          <w:p w:rsidR="001229BC" w:rsidRPr="00046F6B" w:rsidRDefault="00DE5B46">
            <w:pPr>
              <w:rPr>
                <w:sz w:val="22"/>
                <w:szCs w:val="22"/>
              </w:rPr>
            </w:pPr>
            <w:r w:rsidRPr="00046F6B">
              <w:rPr>
                <w:sz w:val="22"/>
                <w:szCs w:val="22"/>
              </w:rPr>
              <w:t>100% охват от общего числа детей в возрасте 7-16 лет нач.и общим образованием, 90% охват детей 16-18 лет средним общим образованием, 100 учащихся на 1000 жителей, место</w:t>
            </w:r>
          </w:p>
        </w:tc>
        <w:tc>
          <w:tcPr>
            <w:tcW w:w="751" w:type="dxa"/>
            <w:shd w:val="clear" w:color="auto" w:fill="auto"/>
            <w:vAlign w:val="bottom"/>
          </w:tcPr>
          <w:p w:rsidR="001229BC" w:rsidRPr="00046F6B" w:rsidRDefault="00DE5B46">
            <w:pPr>
              <w:jc w:val="center"/>
              <w:rPr>
                <w:sz w:val="22"/>
                <w:szCs w:val="22"/>
              </w:rPr>
            </w:pPr>
            <w:r w:rsidRPr="00046F6B">
              <w:rPr>
                <w:sz w:val="22"/>
                <w:szCs w:val="22"/>
              </w:rPr>
              <w:t>0</w:t>
            </w:r>
          </w:p>
        </w:tc>
        <w:tc>
          <w:tcPr>
            <w:tcW w:w="888" w:type="dxa"/>
            <w:shd w:val="clear" w:color="auto" w:fill="auto"/>
            <w:vAlign w:val="bottom"/>
          </w:tcPr>
          <w:p w:rsidR="001229BC" w:rsidRPr="00046F6B" w:rsidRDefault="00DE5B46">
            <w:pPr>
              <w:jc w:val="center"/>
              <w:rPr>
                <w:sz w:val="22"/>
                <w:szCs w:val="22"/>
              </w:rPr>
            </w:pPr>
            <w:r w:rsidRPr="00046F6B">
              <w:rPr>
                <w:sz w:val="22"/>
                <w:szCs w:val="22"/>
              </w:rPr>
              <w:t>0</w:t>
            </w:r>
          </w:p>
        </w:tc>
        <w:tc>
          <w:tcPr>
            <w:tcW w:w="1117" w:type="dxa"/>
            <w:shd w:val="clear" w:color="auto" w:fill="auto"/>
            <w:vAlign w:val="bottom"/>
          </w:tcPr>
          <w:p w:rsidR="001229BC" w:rsidRPr="00046F6B" w:rsidRDefault="00DE5B46">
            <w:pPr>
              <w:jc w:val="center"/>
              <w:rPr>
                <w:sz w:val="22"/>
                <w:szCs w:val="22"/>
              </w:rPr>
            </w:pPr>
            <w:r w:rsidRPr="00046F6B">
              <w:rPr>
                <w:sz w:val="22"/>
                <w:szCs w:val="22"/>
              </w:rPr>
              <w:t>0</w:t>
            </w:r>
          </w:p>
        </w:tc>
        <w:tc>
          <w:tcPr>
            <w:tcW w:w="692" w:type="dxa"/>
            <w:shd w:val="clear" w:color="auto" w:fill="auto"/>
            <w:vAlign w:val="bottom"/>
          </w:tcPr>
          <w:p w:rsidR="001229BC" w:rsidRPr="00046F6B" w:rsidRDefault="00DE5B46">
            <w:pPr>
              <w:jc w:val="center"/>
              <w:rPr>
                <w:sz w:val="22"/>
                <w:szCs w:val="22"/>
              </w:rPr>
            </w:pPr>
            <w:r w:rsidRPr="00046F6B">
              <w:rPr>
                <w:sz w:val="22"/>
                <w:szCs w:val="22"/>
              </w:rPr>
              <w:t>0</w:t>
            </w:r>
          </w:p>
        </w:tc>
        <w:tc>
          <w:tcPr>
            <w:tcW w:w="881" w:type="dxa"/>
            <w:shd w:val="clear" w:color="auto" w:fill="auto"/>
            <w:vAlign w:val="bottom"/>
          </w:tcPr>
          <w:p w:rsidR="001229BC" w:rsidRPr="00046F6B" w:rsidRDefault="00DE5B46">
            <w:pPr>
              <w:jc w:val="center"/>
              <w:rPr>
                <w:sz w:val="22"/>
                <w:szCs w:val="22"/>
              </w:rPr>
            </w:pPr>
            <w:r w:rsidRPr="00046F6B">
              <w:rPr>
                <w:sz w:val="22"/>
                <w:szCs w:val="22"/>
              </w:rPr>
              <w:t>0</w:t>
            </w:r>
          </w:p>
        </w:tc>
        <w:tc>
          <w:tcPr>
            <w:tcW w:w="1087" w:type="dxa"/>
            <w:shd w:val="clear" w:color="auto" w:fill="auto"/>
            <w:vAlign w:val="bottom"/>
          </w:tcPr>
          <w:p w:rsidR="001229BC" w:rsidRPr="00046F6B" w:rsidRDefault="00DE5B46">
            <w:pPr>
              <w:jc w:val="center"/>
              <w:rPr>
                <w:sz w:val="22"/>
                <w:szCs w:val="22"/>
              </w:rPr>
            </w:pPr>
            <w:r w:rsidRPr="00046F6B">
              <w:rPr>
                <w:sz w:val="22"/>
                <w:szCs w:val="22"/>
              </w:rPr>
              <w:t>0</w:t>
            </w:r>
          </w:p>
        </w:tc>
        <w:tc>
          <w:tcPr>
            <w:tcW w:w="718" w:type="dxa"/>
            <w:gridSpan w:val="2"/>
            <w:shd w:val="clear" w:color="auto" w:fill="auto"/>
            <w:vAlign w:val="bottom"/>
          </w:tcPr>
          <w:p w:rsidR="001229BC" w:rsidRPr="00046F6B" w:rsidRDefault="00DE5B46">
            <w:pPr>
              <w:jc w:val="center"/>
              <w:rPr>
                <w:sz w:val="22"/>
                <w:szCs w:val="22"/>
                <w:lang w:val="en-US"/>
              </w:rPr>
            </w:pPr>
            <w:r w:rsidRPr="00046F6B">
              <w:rPr>
                <w:sz w:val="22"/>
                <w:szCs w:val="22"/>
                <w:lang w:val="en-US"/>
              </w:rPr>
              <w:t>251</w:t>
            </w:r>
          </w:p>
        </w:tc>
        <w:tc>
          <w:tcPr>
            <w:tcW w:w="892" w:type="dxa"/>
            <w:shd w:val="clear" w:color="auto" w:fill="auto"/>
            <w:vAlign w:val="bottom"/>
          </w:tcPr>
          <w:p w:rsidR="001229BC" w:rsidRPr="00046F6B" w:rsidRDefault="00DE5B46">
            <w:pPr>
              <w:jc w:val="center"/>
              <w:rPr>
                <w:sz w:val="22"/>
                <w:szCs w:val="22"/>
                <w:lang w:val="en-US"/>
              </w:rPr>
            </w:pPr>
            <w:r w:rsidRPr="00046F6B">
              <w:rPr>
                <w:sz w:val="22"/>
                <w:szCs w:val="22"/>
                <w:lang w:val="en-US"/>
              </w:rPr>
              <w:t>219</w:t>
            </w:r>
          </w:p>
        </w:tc>
        <w:tc>
          <w:tcPr>
            <w:tcW w:w="1134" w:type="dxa"/>
            <w:shd w:val="clear" w:color="auto" w:fill="auto"/>
            <w:vAlign w:val="bottom"/>
          </w:tcPr>
          <w:p w:rsidR="001229BC" w:rsidRPr="00046F6B" w:rsidRDefault="00DE5B46">
            <w:pPr>
              <w:jc w:val="center"/>
              <w:rPr>
                <w:sz w:val="22"/>
                <w:szCs w:val="22"/>
                <w:lang w:val="en-US"/>
              </w:rPr>
            </w:pPr>
            <w:r w:rsidRPr="00046F6B">
              <w:rPr>
                <w:sz w:val="22"/>
                <w:szCs w:val="22"/>
              </w:rPr>
              <w:t>32</w:t>
            </w:r>
          </w:p>
        </w:tc>
      </w:tr>
      <w:tr w:rsidR="001229BC" w:rsidRPr="00046F6B" w:rsidTr="00F4229A">
        <w:trPr>
          <w:gridAfter w:val="1"/>
          <w:wAfter w:w="17" w:type="dxa"/>
          <w:trHeight w:val="511"/>
          <w:jc w:val="center"/>
        </w:trPr>
        <w:tc>
          <w:tcPr>
            <w:tcW w:w="2738" w:type="dxa"/>
            <w:shd w:val="clear" w:color="auto" w:fill="auto"/>
            <w:vAlign w:val="center"/>
          </w:tcPr>
          <w:p w:rsidR="001229BC" w:rsidRPr="00046F6B" w:rsidRDefault="00DE5B46">
            <w:pPr>
              <w:rPr>
                <w:sz w:val="22"/>
                <w:szCs w:val="22"/>
              </w:rPr>
            </w:pPr>
            <w:r w:rsidRPr="00046F6B">
              <w:rPr>
                <w:sz w:val="22"/>
                <w:szCs w:val="22"/>
              </w:rPr>
              <w:t>Внешкольные учреждения</w:t>
            </w:r>
          </w:p>
        </w:tc>
        <w:tc>
          <w:tcPr>
            <w:tcW w:w="3290" w:type="dxa"/>
            <w:shd w:val="clear" w:color="auto" w:fill="auto"/>
            <w:vAlign w:val="center"/>
          </w:tcPr>
          <w:p w:rsidR="001229BC" w:rsidRPr="00046F6B" w:rsidRDefault="00DE5B46">
            <w:pPr>
              <w:rPr>
                <w:sz w:val="22"/>
                <w:szCs w:val="22"/>
              </w:rPr>
            </w:pPr>
            <w:r w:rsidRPr="00046F6B">
              <w:rPr>
                <w:sz w:val="22"/>
                <w:szCs w:val="22"/>
              </w:rPr>
              <w:t>80 % от числа детей 5-18 лет, место</w:t>
            </w:r>
          </w:p>
        </w:tc>
        <w:tc>
          <w:tcPr>
            <w:tcW w:w="751" w:type="dxa"/>
            <w:shd w:val="clear" w:color="auto" w:fill="auto"/>
            <w:vAlign w:val="bottom"/>
          </w:tcPr>
          <w:p w:rsidR="001229BC" w:rsidRPr="00046F6B" w:rsidRDefault="00DE5B46">
            <w:pPr>
              <w:jc w:val="center"/>
              <w:rPr>
                <w:sz w:val="22"/>
                <w:szCs w:val="22"/>
              </w:rPr>
            </w:pPr>
            <w:r w:rsidRPr="00046F6B">
              <w:rPr>
                <w:sz w:val="22"/>
                <w:szCs w:val="22"/>
              </w:rPr>
              <w:t>0</w:t>
            </w:r>
          </w:p>
        </w:tc>
        <w:tc>
          <w:tcPr>
            <w:tcW w:w="888" w:type="dxa"/>
            <w:shd w:val="clear" w:color="auto" w:fill="auto"/>
            <w:vAlign w:val="bottom"/>
          </w:tcPr>
          <w:p w:rsidR="001229BC" w:rsidRPr="00046F6B" w:rsidRDefault="00DE5B46">
            <w:pPr>
              <w:jc w:val="center"/>
              <w:rPr>
                <w:sz w:val="22"/>
                <w:szCs w:val="22"/>
              </w:rPr>
            </w:pPr>
            <w:r w:rsidRPr="00046F6B">
              <w:rPr>
                <w:sz w:val="22"/>
                <w:szCs w:val="22"/>
              </w:rPr>
              <w:t>0</w:t>
            </w:r>
          </w:p>
        </w:tc>
        <w:tc>
          <w:tcPr>
            <w:tcW w:w="1117" w:type="dxa"/>
            <w:shd w:val="clear" w:color="auto" w:fill="auto"/>
            <w:vAlign w:val="bottom"/>
          </w:tcPr>
          <w:p w:rsidR="001229BC" w:rsidRPr="00046F6B" w:rsidRDefault="00DE5B46">
            <w:pPr>
              <w:jc w:val="center"/>
              <w:rPr>
                <w:sz w:val="22"/>
                <w:szCs w:val="22"/>
              </w:rPr>
            </w:pPr>
            <w:r w:rsidRPr="00046F6B">
              <w:rPr>
                <w:sz w:val="22"/>
                <w:szCs w:val="22"/>
              </w:rPr>
              <w:t>0</w:t>
            </w:r>
          </w:p>
        </w:tc>
        <w:tc>
          <w:tcPr>
            <w:tcW w:w="692" w:type="dxa"/>
            <w:shd w:val="clear" w:color="auto" w:fill="auto"/>
            <w:vAlign w:val="bottom"/>
          </w:tcPr>
          <w:p w:rsidR="001229BC" w:rsidRPr="00046F6B" w:rsidRDefault="00DE5B46">
            <w:pPr>
              <w:jc w:val="center"/>
              <w:rPr>
                <w:sz w:val="22"/>
                <w:szCs w:val="22"/>
              </w:rPr>
            </w:pPr>
            <w:r w:rsidRPr="00046F6B">
              <w:rPr>
                <w:sz w:val="22"/>
                <w:szCs w:val="22"/>
              </w:rPr>
              <w:t>0</w:t>
            </w:r>
          </w:p>
        </w:tc>
        <w:tc>
          <w:tcPr>
            <w:tcW w:w="881" w:type="dxa"/>
            <w:shd w:val="clear" w:color="auto" w:fill="auto"/>
            <w:vAlign w:val="bottom"/>
          </w:tcPr>
          <w:p w:rsidR="001229BC" w:rsidRPr="00046F6B" w:rsidRDefault="00DE5B46">
            <w:pPr>
              <w:jc w:val="center"/>
              <w:rPr>
                <w:sz w:val="22"/>
                <w:szCs w:val="22"/>
              </w:rPr>
            </w:pPr>
            <w:r w:rsidRPr="00046F6B">
              <w:rPr>
                <w:sz w:val="22"/>
                <w:szCs w:val="22"/>
              </w:rPr>
              <w:t>0</w:t>
            </w:r>
          </w:p>
        </w:tc>
        <w:tc>
          <w:tcPr>
            <w:tcW w:w="1087" w:type="dxa"/>
            <w:shd w:val="clear" w:color="auto" w:fill="auto"/>
            <w:vAlign w:val="bottom"/>
          </w:tcPr>
          <w:p w:rsidR="001229BC" w:rsidRPr="00046F6B" w:rsidRDefault="00DE5B46">
            <w:pPr>
              <w:jc w:val="center"/>
              <w:rPr>
                <w:sz w:val="22"/>
                <w:szCs w:val="22"/>
              </w:rPr>
            </w:pPr>
            <w:r w:rsidRPr="00046F6B">
              <w:rPr>
                <w:sz w:val="22"/>
                <w:szCs w:val="22"/>
              </w:rPr>
              <w:t>0</w:t>
            </w:r>
          </w:p>
        </w:tc>
        <w:tc>
          <w:tcPr>
            <w:tcW w:w="718" w:type="dxa"/>
            <w:gridSpan w:val="2"/>
            <w:shd w:val="clear" w:color="auto" w:fill="auto"/>
            <w:vAlign w:val="bottom"/>
          </w:tcPr>
          <w:p w:rsidR="001229BC" w:rsidRPr="00046F6B" w:rsidRDefault="00DE5B46">
            <w:pPr>
              <w:jc w:val="center"/>
              <w:rPr>
                <w:sz w:val="22"/>
                <w:szCs w:val="22"/>
              </w:rPr>
            </w:pPr>
            <w:r w:rsidRPr="00046F6B">
              <w:rPr>
                <w:sz w:val="22"/>
                <w:szCs w:val="22"/>
              </w:rPr>
              <w:t>0</w:t>
            </w:r>
          </w:p>
        </w:tc>
        <w:tc>
          <w:tcPr>
            <w:tcW w:w="892" w:type="dxa"/>
            <w:shd w:val="clear" w:color="auto" w:fill="auto"/>
            <w:vAlign w:val="bottom"/>
          </w:tcPr>
          <w:p w:rsidR="001229BC" w:rsidRPr="00046F6B" w:rsidRDefault="00DE5B46">
            <w:pPr>
              <w:jc w:val="center"/>
              <w:rPr>
                <w:sz w:val="22"/>
                <w:szCs w:val="22"/>
              </w:rPr>
            </w:pPr>
            <w:r w:rsidRPr="00046F6B">
              <w:rPr>
                <w:sz w:val="22"/>
                <w:szCs w:val="22"/>
              </w:rPr>
              <w:t>240</w:t>
            </w:r>
          </w:p>
        </w:tc>
        <w:tc>
          <w:tcPr>
            <w:tcW w:w="1134" w:type="dxa"/>
            <w:shd w:val="clear" w:color="auto" w:fill="auto"/>
            <w:vAlign w:val="bottom"/>
          </w:tcPr>
          <w:p w:rsidR="001229BC" w:rsidRPr="00046F6B" w:rsidRDefault="00DE5B46">
            <w:pPr>
              <w:jc w:val="center"/>
              <w:rPr>
                <w:sz w:val="22"/>
                <w:szCs w:val="22"/>
              </w:rPr>
            </w:pPr>
            <w:r w:rsidRPr="00046F6B">
              <w:rPr>
                <w:sz w:val="22"/>
                <w:szCs w:val="22"/>
                <w:lang w:val="en-US"/>
              </w:rPr>
              <w:t>-</w:t>
            </w:r>
            <w:r w:rsidRPr="00046F6B">
              <w:rPr>
                <w:sz w:val="22"/>
                <w:szCs w:val="22"/>
              </w:rPr>
              <w:t>240</w:t>
            </w:r>
          </w:p>
        </w:tc>
      </w:tr>
      <w:tr w:rsidR="001229BC" w:rsidRPr="00046F6B" w:rsidTr="00F4229A">
        <w:trPr>
          <w:gridAfter w:val="1"/>
          <w:wAfter w:w="17" w:type="dxa"/>
          <w:trHeight w:val="975"/>
          <w:jc w:val="center"/>
        </w:trPr>
        <w:tc>
          <w:tcPr>
            <w:tcW w:w="2738" w:type="dxa"/>
            <w:shd w:val="clear" w:color="auto" w:fill="auto"/>
            <w:vAlign w:val="center"/>
          </w:tcPr>
          <w:p w:rsidR="001229BC" w:rsidRPr="00046F6B" w:rsidRDefault="00DE5B46">
            <w:pPr>
              <w:rPr>
                <w:sz w:val="22"/>
                <w:szCs w:val="22"/>
              </w:rPr>
            </w:pPr>
            <w:r w:rsidRPr="00046F6B">
              <w:rPr>
                <w:sz w:val="22"/>
                <w:szCs w:val="22"/>
              </w:rPr>
              <w:t>Сельские клубы</w:t>
            </w:r>
          </w:p>
        </w:tc>
        <w:tc>
          <w:tcPr>
            <w:tcW w:w="3290" w:type="dxa"/>
            <w:shd w:val="clear" w:color="auto" w:fill="auto"/>
            <w:vAlign w:val="center"/>
          </w:tcPr>
          <w:p w:rsidR="001229BC" w:rsidRPr="00046F6B" w:rsidRDefault="00DE5B46">
            <w:pPr>
              <w:rPr>
                <w:sz w:val="22"/>
                <w:szCs w:val="22"/>
              </w:rPr>
            </w:pPr>
            <w:r w:rsidRPr="00046F6B">
              <w:rPr>
                <w:sz w:val="22"/>
                <w:szCs w:val="22"/>
              </w:rPr>
              <w:t xml:space="preserve"> 200 мест на тыс. жителей (при численности жителей 1000-2000), место</w:t>
            </w:r>
          </w:p>
          <w:p w:rsidR="001229BC" w:rsidRPr="00046F6B" w:rsidRDefault="001229BC">
            <w:pPr>
              <w:rPr>
                <w:sz w:val="22"/>
                <w:szCs w:val="22"/>
              </w:rPr>
            </w:pPr>
          </w:p>
          <w:p w:rsidR="001229BC" w:rsidRPr="00046F6B" w:rsidRDefault="00DE5B46">
            <w:pPr>
              <w:rPr>
                <w:sz w:val="22"/>
                <w:szCs w:val="22"/>
              </w:rPr>
            </w:pPr>
            <w:r w:rsidRPr="00046F6B">
              <w:t>1 объект на сельский населенный пункт с численностью населения от 100 чел., объект</w:t>
            </w:r>
          </w:p>
        </w:tc>
        <w:tc>
          <w:tcPr>
            <w:tcW w:w="751" w:type="dxa"/>
            <w:shd w:val="clear" w:color="auto" w:fill="auto"/>
            <w:vAlign w:val="bottom"/>
          </w:tcPr>
          <w:p w:rsidR="001229BC" w:rsidRPr="00046F6B" w:rsidRDefault="00DE5B46">
            <w:pPr>
              <w:jc w:val="center"/>
              <w:rPr>
                <w:sz w:val="22"/>
                <w:szCs w:val="22"/>
              </w:rPr>
            </w:pPr>
            <w:r w:rsidRPr="00046F6B">
              <w:rPr>
                <w:sz w:val="22"/>
                <w:szCs w:val="22"/>
              </w:rPr>
              <w:t>0</w:t>
            </w:r>
          </w:p>
        </w:tc>
        <w:tc>
          <w:tcPr>
            <w:tcW w:w="888" w:type="dxa"/>
            <w:shd w:val="clear" w:color="auto" w:fill="auto"/>
            <w:vAlign w:val="bottom"/>
          </w:tcPr>
          <w:p w:rsidR="001229BC" w:rsidRPr="00046F6B" w:rsidRDefault="00DE5B46">
            <w:pPr>
              <w:jc w:val="center"/>
              <w:rPr>
                <w:sz w:val="22"/>
                <w:szCs w:val="22"/>
              </w:rPr>
            </w:pPr>
            <w:r w:rsidRPr="00046F6B">
              <w:rPr>
                <w:sz w:val="22"/>
                <w:szCs w:val="22"/>
              </w:rPr>
              <w:t>0</w:t>
            </w:r>
          </w:p>
        </w:tc>
        <w:tc>
          <w:tcPr>
            <w:tcW w:w="1117" w:type="dxa"/>
            <w:shd w:val="clear" w:color="auto" w:fill="auto"/>
            <w:vAlign w:val="bottom"/>
          </w:tcPr>
          <w:p w:rsidR="001229BC" w:rsidRPr="00046F6B" w:rsidRDefault="00DE5B46">
            <w:pPr>
              <w:jc w:val="center"/>
              <w:rPr>
                <w:sz w:val="22"/>
                <w:szCs w:val="22"/>
              </w:rPr>
            </w:pPr>
            <w:r w:rsidRPr="00046F6B">
              <w:rPr>
                <w:sz w:val="22"/>
                <w:szCs w:val="22"/>
              </w:rPr>
              <w:t>0</w:t>
            </w:r>
          </w:p>
        </w:tc>
        <w:tc>
          <w:tcPr>
            <w:tcW w:w="692" w:type="dxa"/>
            <w:shd w:val="clear" w:color="auto" w:fill="auto"/>
            <w:vAlign w:val="bottom"/>
          </w:tcPr>
          <w:p w:rsidR="001229BC" w:rsidRPr="00046F6B" w:rsidRDefault="00DE5B46">
            <w:pPr>
              <w:jc w:val="center"/>
              <w:rPr>
                <w:sz w:val="22"/>
                <w:szCs w:val="22"/>
              </w:rPr>
            </w:pPr>
            <w:r w:rsidRPr="00046F6B">
              <w:rPr>
                <w:sz w:val="22"/>
                <w:szCs w:val="22"/>
              </w:rPr>
              <w:t>0</w:t>
            </w:r>
          </w:p>
        </w:tc>
        <w:tc>
          <w:tcPr>
            <w:tcW w:w="881" w:type="dxa"/>
            <w:shd w:val="clear" w:color="auto" w:fill="auto"/>
            <w:vAlign w:val="bottom"/>
          </w:tcPr>
          <w:p w:rsidR="001229BC" w:rsidRPr="00046F6B" w:rsidRDefault="00DE5B46">
            <w:pPr>
              <w:jc w:val="center"/>
              <w:rPr>
                <w:sz w:val="22"/>
                <w:szCs w:val="22"/>
              </w:rPr>
            </w:pPr>
            <w:r w:rsidRPr="00046F6B">
              <w:rPr>
                <w:sz w:val="22"/>
                <w:szCs w:val="22"/>
              </w:rPr>
              <w:t>0</w:t>
            </w:r>
          </w:p>
        </w:tc>
        <w:tc>
          <w:tcPr>
            <w:tcW w:w="1087" w:type="dxa"/>
            <w:shd w:val="clear" w:color="auto" w:fill="auto"/>
            <w:vAlign w:val="bottom"/>
          </w:tcPr>
          <w:p w:rsidR="001229BC" w:rsidRPr="00046F6B" w:rsidRDefault="00DE5B46">
            <w:pPr>
              <w:jc w:val="center"/>
              <w:rPr>
                <w:sz w:val="22"/>
                <w:szCs w:val="22"/>
              </w:rPr>
            </w:pPr>
            <w:r w:rsidRPr="00046F6B">
              <w:rPr>
                <w:sz w:val="22"/>
                <w:szCs w:val="22"/>
              </w:rPr>
              <w:t>0</w:t>
            </w:r>
          </w:p>
        </w:tc>
        <w:tc>
          <w:tcPr>
            <w:tcW w:w="718" w:type="dxa"/>
            <w:gridSpan w:val="2"/>
            <w:shd w:val="clear" w:color="auto" w:fill="auto"/>
            <w:vAlign w:val="bottom"/>
          </w:tcPr>
          <w:p w:rsidR="001229BC" w:rsidRPr="00046F6B" w:rsidRDefault="00DE5B46">
            <w:pPr>
              <w:jc w:val="center"/>
              <w:rPr>
                <w:sz w:val="22"/>
                <w:szCs w:val="22"/>
              </w:rPr>
            </w:pPr>
            <w:r w:rsidRPr="00046F6B">
              <w:rPr>
                <w:sz w:val="22"/>
                <w:szCs w:val="22"/>
              </w:rPr>
              <w:t>1</w:t>
            </w:r>
          </w:p>
        </w:tc>
        <w:tc>
          <w:tcPr>
            <w:tcW w:w="892" w:type="dxa"/>
            <w:shd w:val="clear" w:color="auto" w:fill="auto"/>
            <w:vAlign w:val="bottom"/>
          </w:tcPr>
          <w:p w:rsidR="001229BC" w:rsidRPr="00046F6B" w:rsidRDefault="00DE5B46">
            <w:pPr>
              <w:jc w:val="center"/>
              <w:rPr>
                <w:sz w:val="22"/>
                <w:szCs w:val="22"/>
              </w:rPr>
            </w:pPr>
            <w:r w:rsidRPr="00046F6B">
              <w:rPr>
                <w:sz w:val="22"/>
                <w:szCs w:val="22"/>
              </w:rPr>
              <w:t>3</w:t>
            </w:r>
          </w:p>
        </w:tc>
        <w:tc>
          <w:tcPr>
            <w:tcW w:w="1134" w:type="dxa"/>
            <w:shd w:val="clear" w:color="auto" w:fill="auto"/>
            <w:vAlign w:val="bottom"/>
          </w:tcPr>
          <w:p w:rsidR="001229BC" w:rsidRPr="00046F6B" w:rsidRDefault="00DE5B46">
            <w:pPr>
              <w:jc w:val="center"/>
              <w:rPr>
                <w:sz w:val="22"/>
                <w:szCs w:val="22"/>
              </w:rPr>
            </w:pPr>
            <w:r w:rsidRPr="00046F6B">
              <w:rPr>
                <w:sz w:val="22"/>
                <w:szCs w:val="22"/>
              </w:rPr>
              <w:t>-2</w:t>
            </w:r>
          </w:p>
        </w:tc>
      </w:tr>
      <w:tr w:rsidR="001229BC" w:rsidRPr="00046F6B" w:rsidTr="00F4229A">
        <w:trPr>
          <w:gridAfter w:val="1"/>
          <w:wAfter w:w="17" w:type="dxa"/>
          <w:trHeight w:val="774"/>
          <w:jc w:val="center"/>
        </w:trPr>
        <w:tc>
          <w:tcPr>
            <w:tcW w:w="2738" w:type="dxa"/>
            <w:shd w:val="clear" w:color="auto" w:fill="auto"/>
            <w:vAlign w:val="center"/>
          </w:tcPr>
          <w:p w:rsidR="001229BC" w:rsidRPr="00046F6B" w:rsidRDefault="00DE5B46">
            <w:pPr>
              <w:rPr>
                <w:sz w:val="22"/>
                <w:szCs w:val="22"/>
              </w:rPr>
            </w:pPr>
            <w:r w:rsidRPr="00046F6B">
              <w:rPr>
                <w:sz w:val="22"/>
                <w:szCs w:val="22"/>
              </w:rPr>
              <w:t>Сельские массовые библиотеки</w:t>
            </w:r>
          </w:p>
        </w:tc>
        <w:tc>
          <w:tcPr>
            <w:tcW w:w="3290" w:type="dxa"/>
            <w:shd w:val="clear" w:color="auto" w:fill="auto"/>
            <w:vAlign w:val="center"/>
          </w:tcPr>
          <w:p w:rsidR="001229BC" w:rsidRPr="00046F6B" w:rsidRDefault="00DE5B46">
            <w:pPr>
              <w:jc w:val="both"/>
              <w:rPr>
                <w:sz w:val="22"/>
                <w:szCs w:val="22"/>
              </w:rPr>
            </w:pPr>
            <w:r w:rsidRPr="00046F6B">
              <w:t>1 общедоступная библиотека  на сельский населенный пункт с численностью населения от 100 до 5000 чел. включительно; 1 общедоступная и 1 детская библиотеки на сельский населенный пункт  с численностью населения свыше 5000 чел., объект</w:t>
            </w:r>
          </w:p>
        </w:tc>
        <w:tc>
          <w:tcPr>
            <w:tcW w:w="751" w:type="dxa"/>
            <w:shd w:val="clear" w:color="auto" w:fill="auto"/>
            <w:vAlign w:val="bottom"/>
          </w:tcPr>
          <w:p w:rsidR="001229BC" w:rsidRPr="00046F6B" w:rsidRDefault="00DE5B46">
            <w:pPr>
              <w:jc w:val="center"/>
              <w:rPr>
                <w:sz w:val="22"/>
                <w:szCs w:val="22"/>
              </w:rPr>
            </w:pPr>
            <w:r w:rsidRPr="00046F6B">
              <w:rPr>
                <w:sz w:val="22"/>
                <w:szCs w:val="22"/>
              </w:rPr>
              <w:t>0</w:t>
            </w:r>
          </w:p>
        </w:tc>
        <w:tc>
          <w:tcPr>
            <w:tcW w:w="888" w:type="dxa"/>
            <w:shd w:val="clear" w:color="auto" w:fill="auto"/>
            <w:vAlign w:val="bottom"/>
          </w:tcPr>
          <w:p w:rsidR="001229BC" w:rsidRPr="00046F6B" w:rsidRDefault="00DE5B46">
            <w:pPr>
              <w:jc w:val="center"/>
              <w:rPr>
                <w:sz w:val="22"/>
                <w:szCs w:val="22"/>
              </w:rPr>
            </w:pPr>
            <w:r w:rsidRPr="00046F6B">
              <w:rPr>
                <w:sz w:val="22"/>
                <w:szCs w:val="22"/>
              </w:rPr>
              <w:t>0</w:t>
            </w:r>
          </w:p>
        </w:tc>
        <w:tc>
          <w:tcPr>
            <w:tcW w:w="1117" w:type="dxa"/>
            <w:shd w:val="clear" w:color="auto" w:fill="auto"/>
            <w:vAlign w:val="bottom"/>
          </w:tcPr>
          <w:p w:rsidR="001229BC" w:rsidRPr="00046F6B" w:rsidRDefault="00DE5B46">
            <w:pPr>
              <w:jc w:val="center"/>
              <w:rPr>
                <w:sz w:val="22"/>
                <w:szCs w:val="22"/>
              </w:rPr>
            </w:pPr>
            <w:r w:rsidRPr="00046F6B">
              <w:rPr>
                <w:sz w:val="22"/>
                <w:szCs w:val="22"/>
              </w:rPr>
              <w:t>0</w:t>
            </w:r>
          </w:p>
        </w:tc>
        <w:tc>
          <w:tcPr>
            <w:tcW w:w="692" w:type="dxa"/>
            <w:shd w:val="clear" w:color="auto" w:fill="auto"/>
            <w:vAlign w:val="bottom"/>
          </w:tcPr>
          <w:p w:rsidR="001229BC" w:rsidRPr="00046F6B" w:rsidRDefault="00DE5B46">
            <w:pPr>
              <w:jc w:val="center"/>
              <w:rPr>
                <w:sz w:val="22"/>
                <w:szCs w:val="22"/>
              </w:rPr>
            </w:pPr>
            <w:r w:rsidRPr="00046F6B">
              <w:rPr>
                <w:sz w:val="22"/>
                <w:szCs w:val="22"/>
              </w:rPr>
              <w:t>0</w:t>
            </w:r>
          </w:p>
        </w:tc>
        <w:tc>
          <w:tcPr>
            <w:tcW w:w="881" w:type="dxa"/>
            <w:shd w:val="clear" w:color="auto" w:fill="auto"/>
            <w:vAlign w:val="bottom"/>
          </w:tcPr>
          <w:p w:rsidR="001229BC" w:rsidRPr="00046F6B" w:rsidRDefault="00DE5B46">
            <w:pPr>
              <w:jc w:val="center"/>
              <w:rPr>
                <w:sz w:val="22"/>
                <w:szCs w:val="22"/>
              </w:rPr>
            </w:pPr>
            <w:r w:rsidRPr="00046F6B">
              <w:rPr>
                <w:sz w:val="22"/>
                <w:szCs w:val="22"/>
              </w:rPr>
              <w:t>0</w:t>
            </w:r>
          </w:p>
        </w:tc>
        <w:tc>
          <w:tcPr>
            <w:tcW w:w="1087" w:type="dxa"/>
            <w:shd w:val="clear" w:color="auto" w:fill="auto"/>
            <w:vAlign w:val="bottom"/>
          </w:tcPr>
          <w:p w:rsidR="001229BC" w:rsidRPr="00046F6B" w:rsidRDefault="00DE5B46">
            <w:pPr>
              <w:jc w:val="center"/>
              <w:rPr>
                <w:sz w:val="22"/>
                <w:szCs w:val="22"/>
              </w:rPr>
            </w:pPr>
            <w:r w:rsidRPr="00046F6B">
              <w:rPr>
                <w:sz w:val="22"/>
                <w:szCs w:val="22"/>
              </w:rPr>
              <w:t>0</w:t>
            </w:r>
          </w:p>
        </w:tc>
        <w:tc>
          <w:tcPr>
            <w:tcW w:w="718" w:type="dxa"/>
            <w:gridSpan w:val="2"/>
            <w:shd w:val="clear" w:color="auto" w:fill="auto"/>
            <w:vAlign w:val="bottom"/>
          </w:tcPr>
          <w:p w:rsidR="001229BC" w:rsidRPr="00046F6B" w:rsidRDefault="00DE5B46">
            <w:pPr>
              <w:jc w:val="center"/>
              <w:rPr>
                <w:sz w:val="22"/>
                <w:szCs w:val="22"/>
              </w:rPr>
            </w:pPr>
            <w:r w:rsidRPr="00046F6B">
              <w:rPr>
                <w:sz w:val="22"/>
                <w:szCs w:val="22"/>
              </w:rPr>
              <w:t>2</w:t>
            </w:r>
          </w:p>
        </w:tc>
        <w:tc>
          <w:tcPr>
            <w:tcW w:w="892" w:type="dxa"/>
            <w:shd w:val="clear" w:color="auto" w:fill="auto"/>
            <w:vAlign w:val="bottom"/>
          </w:tcPr>
          <w:p w:rsidR="001229BC" w:rsidRPr="00046F6B" w:rsidRDefault="00DE5B46">
            <w:pPr>
              <w:jc w:val="center"/>
              <w:rPr>
                <w:sz w:val="22"/>
                <w:szCs w:val="22"/>
              </w:rPr>
            </w:pPr>
            <w:r w:rsidRPr="00046F6B">
              <w:rPr>
                <w:sz w:val="22"/>
                <w:szCs w:val="22"/>
              </w:rPr>
              <w:t>3</w:t>
            </w:r>
          </w:p>
        </w:tc>
        <w:tc>
          <w:tcPr>
            <w:tcW w:w="1134" w:type="dxa"/>
            <w:shd w:val="clear" w:color="auto" w:fill="auto"/>
            <w:vAlign w:val="bottom"/>
          </w:tcPr>
          <w:p w:rsidR="001229BC" w:rsidRPr="00046F6B" w:rsidRDefault="00DE5B46">
            <w:pPr>
              <w:jc w:val="center"/>
              <w:rPr>
                <w:sz w:val="22"/>
                <w:szCs w:val="22"/>
              </w:rPr>
            </w:pPr>
            <w:r w:rsidRPr="00046F6B">
              <w:rPr>
                <w:sz w:val="22"/>
                <w:szCs w:val="22"/>
              </w:rPr>
              <w:t>-1</w:t>
            </w:r>
          </w:p>
        </w:tc>
      </w:tr>
      <w:tr w:rsidR="001229BC" w:rsidRPr="00046F6B" w:rsidTr="00F4229A">
        <w:trPr>
          <w:gridAfter w:val="1"/>
          <w:wAfter w:w="17" w:type="dxa"/>
          <w:trHeight w:val="70"/>
          <w:jc w:val="center"/>
        </w:trPr>
        <w:tc>
          <w:tcPr>
            <w:tcW w:w="2738" w:type="dxa"/>
            <w:shd w:val="clear" w:color="auto" w:fill="auto"/>
            <w:vAlign w:val="center"/>
          </w:tcPr>
          <w:p w:rsidR="001229BC" w:rsidRPr="00046F6B" w:rsidRDefault="00DE5B46">
            <w:pPr>
              <w:rPr>
                <w:sz w:val="22"/>
                <w:szCs w:val="22"/>
              </w:rPr>
            </w:pPr>
            <w:r w:rsidRPr="00046F6B">
              <w:rPr>
                <w:sz w:val="22"/>
                <w:szCs w:val="22"/>
              </w:rPr>
              <w:t>Помещения для физкультурно-оздоровительных занятий (спортзалы)</w:t>
            </w:r>
          </w:p>
        </w:tc>
        <w:tc>
          <w:tcPr>
            <w:tcW w:w="3290" w:type="dxa"/>
            <w:shd w:val="clear" w:color="auto" w:fill="auto"/>
            <w:vAlign w:val="center"/>
          </w:tcPr>
          <w:p w:rsidR="001229BC" w:rsidRPr="00046F6B" w:rsidRDefault="00DE5B46">
            <w:pPr>
              <w:rPr>
                <w:sz w:val="22"/>
                <w:szCs w:val="22"/>
              </w:rPr>
            </w:pPr>
            <w:r w:rsidRPr="00046F6B">
              <w:rPr>
                <w:sz w:val="22"/>
                <w:szCs w:val="22"/>
              </w:rPr>
              <w:t>350 м</w:t>
            </w:r>
            <w:r w:rsidRPr="00046F6B">
              <w:rPr>
                <w:sz w:val="22"/>
                <w:szCs w:val="22"/>
                <w:vertAlign w:val="superscript"/>
              </w:rPr>
              <w:t>2</w:t>
            </w:r>
            <w:r w:rsidRPr="00046F6B">
              <w:rPr>
                <w:sz w:val="22"/>
                <w:szCs w:val="22"/>
              </w:rPr>
              <w:t xml:space="preserve"> площади зала на 1000 человек, м</w:t>
            </w:r>
            <w:r w:rsidRPr="00046F6B">
              <w:rPr>
                <w:sz w:val="22"/>
                <w:szCs w:val="22"/>
                <w:vertAlign w:val="superscript"/>
              </w:rPr>
              <w:t>2</w:t>
            </w:r>
          </w:p>
        </w:tc>
        <w:tc>
          <w:tcPr>
            <w:tcW w:w="751" w:type="dxa"/>
            <w:shd w:val="clear" w:color="auto" w:fill="auto"/>
            <w:vAlign w:val="bottom"/>
          </w:tcPr>
          <w:p w:rsidR="001229BC" w:rsidRPr="00046F6B" w:rsidRDefault="00DE5B46">
            <w:pPr>
              <w:jc w:val="center"/>
              <w:rPr>
                <w:sz w:val="22"/>
                <w:szCs w:val="22"/>
              </w:rPr>
            </w:pPr>
            <w:r w:rsidRPr="00046F6B">
              <w:rPr>
                <w:sz w:val="22"/>
                <w:szCs w:val="22"/>
              </w:rPr>
              <w:t>0</w:t>
            </w:r>
          </w:p>
        </w:tc>
        <w:tc>
          <w:tcPr>
            <w:tcW w:w="888" w:type="dxa"/>
            <w:shd w:val="clear" w:color="auto" w:fill="auto"/>
            <w:vAlign w:val="bottom"/>
          </w:tcPr>
          <w:p w:rsidR="001229BC" w:rsidRPr="00046F6B" w:rsidRDefault="00DE5B46">
            <w:pPr>
              <w:jc w:val="center"/>
              <w:rPr>
                <w:sz w:val="22"/>
                <w:szCs w:val="22"/>
              </w:rPr>
            </w:pPr>
            <w:r w:rsidRPr="00046F6B">
              <w:rPr>
                <w:sz w:val="22"/>
                <w:szCs w:val="22"/>
              </w:rPr>
              <w:t>0</w:t>
            </w:r>
          </w:p>
        </w:tc>
        <w:tc>
          <w:tcPr>
            <w:tcW w:w="1117" w:type="dxa"/>
            <w:shd w:val="clear" w:color="auto" w:fill="auto"/>
            <w:vAlign w:val="bottom"/>
          </w:tcPr>
          <w:p w:rsidR="001229BC" w:rsidRPr="00046F6B" w:rsidRDefault="00DE5B46">
            <w:pPr>
              <w:jc w:val="center"/>
              <w:rPr>
                <w:sz w:val="22"/>
                <w:szCs w:val="22"/>
              </w:rPr>
            </w:pPr>
            <w:r w:rsidRPr="00046F6B">
              <w:rPr>
                <w:sz w:val="22"/>
                <w:szCs w:val="22"/>
              </w:rPr>
              <w:t>0</w:t>
            </w:r>
          </w:p>
        </w:tc>
        <w:tc>
          <w:tcPr>
            <w:tcW w:w="692" w:type="dxa"/>
            <w:shd w:val="clear" w:color="auto" w:fill="auto"/>
            <w:vAlign w:val="bottom"/>
          </w:tcPr>
          <w:p w:rsidR="001229BC" w:rsidRPr="00046F6B" w:rsidRDefault="00DE5B46">
            <w:pPr>
              <w:jc w:val="center"/>
              <w:rPr>
                <w:sz w:val="22"/>
                <w:szCs w:val="22"/>
              </w:rPr>
            </w:pPr>
            <w:r w:rsidRPr="00046F6B">
              <w:rPr>
                <w:sz w:val="22"/>
                <w:szCs w:val="22"/>
              </w:rPr>
              <w:t>0</w:t>
            </w:r>
          </w:p>
        </w:tc>
        <w:tc>
          <w:tcPr>
            <w:tcW w:w="881" w:type="dxa"/>
            <w:shd w:val="clear" w:color="auto" w:fill="auto"/>
            <w:vAlign w:val="bottom"/>
          </w:tcPr>
          <w:p w:rsidR="001229BC" w:rsidRPr="00046F6B" w:rsidRDefault="00DE5B46">
            <w:pPr>
              <w:jc w:val="center"/>
              <w:rPr>
                <w:sz w:val="22"/>
                <w:szCs w:val="22"/>
              </w:rPr>
            </w:pPr>
            <w:r w:rsidRPr="00046F6B">
              <w:rPr>
                <w:sz w:val="22"/>
                <w:szCs w:val="22"/>
              </w:rPr>
              <w:t>0</w:t>
            </w:r>
          </w:p>
        </w:tc>
        <w:tc>
          <w:tcPr>
            <w:tcW w:w="1087" w:type="dxa"/>
            <w:shd w:val="clear" w:color="auto" w:fill="auto"/>
            <w:vAlign w:val="bottom"/>
          </w:tcPr>
          <w:p w:rsidR="001229BC" w:rsidRPr="00046F6B" w:rsidRDefault="00DE5B46">
            <w:pPr>
              <w:jc w:val="center"/>
              <w:rPr>
                <w:sz w:val="22"/>
                <w:szCs w:val="22"/>
              </w:rPr>
            </w:pPr>
            <w:r w:rsidRPr="00046F6B">
              <w:rPr>
                <w:sz w:val="22"/>
                <w:szCs w:val="22"/>
              </w:rPr>
              <w:t>0</w:t>
            </w:r>
          </w:p>
        </w:tc>
        <w:tc>
          <w:tcPr>
            <w:tcW w:w="718" w:type="dxa"/>
            <w:gridSpan w:val="2"/>
            <w:shd w:val="clear" w:color="auto" w:fill="auto"/>
            <w:vAlign w:val="bottom"/>
          </w:tcPr>
          <w:p w:rsidR="001229BC" w:rsidRPr="00046F6B" w:rsidRDefault="00DE5B46">
            <w:pPr>
              <w:jc w:val="center"/>
              <w:rPr>
                <w:sz w:val="22"/>
                <w:szCs w:val="22"/>
              </w:rPr>
            </w:pPr>
            <w:r w:rsidRPr="00046F6B">
              <w:rPr>
                <w:sz w:val="22"/>
                <w:szCs w:val="22"/>
              </w:rPr>
              <w:t>190,0</w:t>
            </w:r>
          </w:p>
        </w:tc>
        <w:tc>
          <w:tcPr>
            <w:tcW w:w="892" w:type="dxa"/>
            <w:shd w:val="clear" w:color="auto" w:fill="auto"/>
            <w:vAlign w:val="bottom"/>
          </w:tcPr>
          <w:p w:rsidR="001229BC" w:rsidRPr="00046F6B" w:rsidRDefault="00DE5B46">
            <w:pPr>
              <w:jc w:val="center"/>
              <w:rPr>
                <w:sz w:val="22"/>
                <w:szCs w:val="22"/>
              </w:rPr>
            </w:pPr>
            <w:r w:rsidRPr="00046F6B">
              <w:rPr>
                <w:sz w:val="22"/>
                <w:szCs w:val="22"/>
              </w:rPr>
              <w:t>659</w:t>
            </w:r>
          </w:p>
        </w:tc>
        <w:tc>
          <w:tcPr>
            <w:tcW w:w="1134" w:type="dxa"/>
            <w:shd w:val="clear" w:color="auto" w:fill="auto"/>
            <w:vAlign w:val="bottom"/>
          </w:tcPr>
          <w:p w:rsidR="001229BC" w:rsidRPr="00046F6B" w:rsidRDefault="00DE5B46">
            <w:pPr>
              <w:jc w:val="center"/>
              <w:rPr>
                <w:sz w:val="22"/>
                <w:szCs w:val="22"/>
              </w:rPr>
            </w:pPr>
            <w:r w:rsidRPr="00046F6B">
              <w:rPr>
                <w:sz w:val="22"/>
                <w:szCs w:val="22"/>
              </w:rPr>
              <w:t>-469</w:t>
            </w:r>
          </w:p>
        </w:tc>
      </w:tr>
      <w:tr w:rsidR="001229BC" w:rsidRPr="00046F6B" w:rsidTr="00F4229A">
        <w:trPr>
          <w:gridAfter w:val="1"/>
          <w:wAfter w:w="17" w:type="dxa"/>
          <w:trHeight w:val="70"/>
          <w:jc w:val="center"/>
        </w:trPr>
        <w:tc>
          <w:tcPr>
            <w:tcW w:w="2738" w:type="dxa"/>
            <w:shd w:val="clear" w:color="auto" w:fill="auto"/>
            <w:vAlign w:val="center"/>
          </w:tcPr>
          <w:p w:rsidR="001229BC" w:rsidRPr="00046F6B" w:rsidRDefault="00DE5B46">
            <w:pPr>
              <w:rPr>
                <w:sz w:val="22"/>
                <w:szCs w:val="22"/>
              </w:rPr>
            </w:pPr>
            <w:r w:rsidRPr="00046F6B">
              <w:rPr>
                <w:sz w:val="22"/>
                <w:szCs w:val="22"/>
              </w:rPr>
              <w:t>Плоскостные спортивные сооружения (площадки)</w:t>
            </w:r>
          </w:p>
        </w:tc>
        <w:tc>
          <w:tcPr>
            <w:tcW w:w="3290" w:type="dxa"/>
            <w:shd w:val="clear" w:color="auto" w:fill="auto"/>
            <w:vAlign w:val="center"/>
          </w:tcPr>
          <w:p w:rsidR="001229BC" w:rsidRPr="00046F6B" w:rsidRDefault="00DE5B46">
            <w:pPr>
              <w:rPr>
                <w:sz w:val="22"/>
                <w:szCs w:val="22"/>
              </w:rPr>
            </w:pPr>
            <w:r w:rsidRPr="00046F6B">
              <w:rPr>
                <w:sz w:val="22"/>
                <w:szCs w:val="22"/>
              </w:rPr>
              <w:t>1950 м</w:t>
            </w:r>
            <w:r w:rsidRPr="00046F6B">
              <w:rPr>
                <w:sz w:val="22"/>
                <w:szCs w:val="22"/>
                <w:vertAlign w:val="superscript"/>
              </w:rPr>
              <w:t>2</w:t>
            </w:r>
            <w:r w:rsidRPr="00046F6B">
              <w:rPr>
                <w:sz w:val="22"/>
                <w:szCs w:val="22"/>
              </w:rPr>
              <w:t xml:space="preserve"> на 1000 человек, м</w:t>
            </w:r>
            <w:r w:rsidRPr="00046F6B">
              <w:rPr>
                <w:sz w:val="22"/>
                <w:szCs w:val="22"/>
                <w:vertAlign w:val="superscript"/>
              </w:rPr>
              <w:t>2</w:t>
            </w:r>
          </w:p>
        </w:tc>
        <w:tc>
          <w:tcPr>
            <w:tcW w:w="751" w:type="dxa"/>
            <w:shd w:val="clear" w:color="auto" w:fill="auto"/>
            <w:vAlign w:val="bottom"/>
          </w:tcPr>
          <w:p w:rsidR="001229BC" w:rsidRPr="00046F6B" w:rsidRDefault="00DE5B46">
            <w:pPr>
              <w:jc w:val="center"/>
              <w:rPr>
                <w:sz w:val="22"/>
                <w:szCs w:val="22"/>
              </w:rPr>
            </w:pPr>
            <w:r w:rsidRPr="00046F6B">
              <w:rPr>
                <w:sz w:val="22"/>
                <w:szCs w:val="22"/>
              </w:rPr>
              <w:t>0</w:t>
            </w:r>
          </w:p>
        </w:tc>
        <w:tc>
          <w:tcPr>
            <w:tcW w:w="888" w:type="dxa"/>
            <w:shd w:val="clear" w:color="auto" w:fill="auto"/>
            <w:vAlign w:val="bottom"/>
          </w:tcPr>
          <w:p w:rsidR="001229BC" w:rsidRPr="00046F6B" w:rsidRDefault="00DE5B46">
            <w:pPr>
              <w:jc w:val="center"/>
              <w:rPr>
                <w:sz w:val="22"/>
                <w:szCs w:val="22"/>
              </w:rPr>
            </w:pPr>
            <w:r w:rsidRPr="00046F6B">
              <w:rPr>
                <w:sz w:val="22"/>
                <w:szCs w:val="22"/>
              </w:rPr>
              <w:t>0</w:t>
            </w:r>
          </w:p>
        </w:tc>
        <w:tc>
          <w:tcPr>
            <w:tcW w:w="1117" w:type="dxa"/>
            <w:shd w:val="clear" w:color="auto" w:fill="auto"/>
            <w:vAlign w:val="bottom"/>
          </w:tcPr>
          <w:p w:rsidR="001229BC" w:rsidRPr="00046F6B" w:rsidRDefault="00DE5B46">
            <w:pPr>
              <w:jc w:val="center"/>
              <w:rPr>
                <w:sz w:val="22"/>
                <w:szCs w:val="22"/>
              </w:rPr>
            </w:pPr>
            <w:r w:rsidRPr="00046F6B">
              <w:rPr>
                <w:sz w:val="22"/>
                <w:szCs w:val="22"/>
              </w:rPr>
              <w:t>0</w:t>
            </w:r>
          </w:p>
        </w:tc>
        <w:tc>
          <w:tcPr>
            <w:tcW w:w="692" w:type="dxa"/>
            <w:shd w:val="clear" w:color="auto" w:fill="auto"/>
            <w:vAlign w:val="bottom"/>
          </w:tcPr>
          <w:p w:rsidR="001229BC" w:rsidRPr="00046F6B" w:rsidRDefault="00DE5B46">
            <w:pPr>
              <w:jc w:val="center"/>
              <w:rPr>
                <w:sz w:val="22"/>
                <w:szCs w:val="22"/>
              </w:rPr>
            </w:pPr>
            <w:r w:rsidRPr="00046F6B">
              <w:rPr>
                <w:sz w:val="22"/>
                <w:szCs w:val="22"/>
              </w:rPr>
              <w:t>0</w:t>
            </w:r>
          </w:p>
        </w:tc>
        <w:tc>
          <w:tcPr>
            <w:tcW w:w="881" w:type="dxa"/>
            <w:shd w:val="clear" w:color="auto" w:fill="auto"/>
            <w:vAlign w:val="bottom"/>
          </w:tcPr>
          <w:p w:rsidR="001229BC" w:rsidRPr="00046F6B" w:rsidRDefault="00DE5B46">
            <w:pPr>
              <w:jc w:val="center"/>
              <w:rPr>
                <w:sz w:val="22"/>
                <w:szCs w:val="22"/>
              </w:rPr>
            </w:pPr>
            <w:r w:rsidRPr="00046F6B">
              <w:rPr>
                <w:sz w:val="22"/>
                <w:szCs w:val="22"/>
              </w:rPr>
              <w:t>0</w:t>
            </w:r>
          </w:p>
        </w:tc>
        <w:tc>
          <w:tcPr>
            <w:tcW w:w="1087" w:type="dxa"/>
            <w:shd w:val="clear" w:color="auto" w:fill="auto"/>
            <w:vAlign w:val="bottom"/>
          </w:tcPr>
          <w:p w:rsidR="001229BC" w:rsidRPr="00046F6B" w:rsidRDefault="00DE5B46">
            <w:pPr>
              <w:jc w:val="center"/>
              <w:rPr>
                <w:sz w:val="22"/>
                <w:szCs w:val="22"/>
              </w:rPr>
            </w:pPr>
            <w:r w:rsidRPr="00046F6B">
              <w:rPr>
                <w:sz w:val="22"/>
                <w:szCs w:val="22"/>
              </w:rPr>
              <w:t>0</w:t>
            </w:r>
          </w:p>
        </w:tc>
        <w:tc>
          <w:tcPr>
            <w:tcW w:w="718" w:type="dxa"/>
            <w:gridSpan w:val="2"/>
            <w:shd w:val="clear" w:color="auto" w:fill="auto"/>
            <w:vAlign w:val="bottom"/>
          </w:tcPr>
          <w:p w:rsidR="006A1302" w:rsidRPr="00046F6B" w:rsidRDefault="006A1302">
            <w:pPr>
              <w:jc w:val="center"/>
              <w:rPr>
                <w:sz w:val="22"/>
                <w:szCs w:val="22"/>
              </w:rPr>
            </w:pPr>
            <w:r w:rsidRPr="00046F6B">
              <w:rPr>
                <w:sz w:val="22"/>
                <w:szCs w:val="22"/>
              </w:rPr>
              <w:t>2281</w:t>
            </w:r>
          </w:p>
        </w:tc>
        <w:tc>
          <w:tcPr>
            <w:tcW w:w="892" w:type="dxa"/>
            <w:shd w:val="clear" w:color="auto" w:fill="auto"/>
            <w:vAlign w:val="bottom"/>
          </w:tcPr>
          <w:p w:rsidR="001229BC" w:rsidRPr="00046F6B" w:rsidRDefault="00DE5B46">
            <w:pPr>
              <w:jc w:val="center"/>
              <w:rPr>
                <w:sz w:val="22"/>
                <w:szCs w:val="22"/>
              </w:rPr>
            </w:pPr>
            <w:r w:rsidRPr="00046F6B">
              <w:rPr>
                <w:sz w:val="22"/>
                <w:szCs w:val="22"/>
              </w:rPr>
              <w:t>3688</w:t>
            </w:r>
          </w:p>
        </w:tc>
        <w:tc>
          <w:tcPr>
            <w:tcW w:w="1134" w:type="dxa"/>
            <w:shd w:val="clear" w:color="auto" w:fill="auto"/>
            <w:vAlign w:val="bottom"/>
          </w:tcPr>
          <w:p w:rsidR="006A1302" w:rsidRPr="00046F6B" w:rsidRDefault="006A1302">
            <w:pPr>
              <w:jc w:val="center"/>
              <w:rPr>
                <w:sz w:val="22"/>
                <w:szCs w:val="22"/>
              </w:rPr>
            </w:pPr>
            <w:r w:rsidRPr="00046F6B">
              <w:rPr>
                <w:sz w:val="22"/>
                <w:szCs w:val="22"/>
              </w:rPr>
              <w:t>-1407</w:t>
            </w:r>
          </w:p>
        </w:tc>
      </w:tr>
      <w:tr w:rsidR="001229BC" w:rsidRPr="00046F6B" w:rsidTr="00F4229A">
        <w:trPr>
          <w:gridAfter w:val="1"/>
          <w:wAfter w:w="17" w:type="dxa"/>
          <w:trHeight w:val="70"/>
          <w:jc w:val="center"/>
        </w:trPr>
        <w:tc>
          <w:tcPr>
            <w:tcW w:w="2738" w:type="dxa"/>
            <w:shd w:val="clear" w:color="auto" w:fill="auto"/>
            <w:vAlign w:val="center"/>
          </w:tcPr>
          <w:p w:rsidR="001229BC" w:rsidRPr="00046F6B" w:rsidRDefault="00DE5B46">
            <w:pPr>
              <w:rPr>
                <w:sz w:val="22"/>
                <w:szCs w:val="22"/>
              </w:rPr>
            </w:pPr>
            <w:r w:rsidRPr="00046F6B">
              <w:rPr>
                <w:sz w:val="22"/>
                <w:szCs w:val="22"/>
              </w:rPr>
              <w:t>Предприятия общественного питания</w:t>
            </w:r>
          </w:p>
        </w:tc>
        <w:tc>
          <w:tcPr>
            <w:tcW w:w="3290" w:type="dxa"/>
            <w:shd w:val="clear" w:color="auto" w:fill="auto"/>
            <w:vAlign w:val="center"/>
          </w:tcPr>
          <w:p w:rsidR="001229BC" w:rsidRPr="00046F6B" w:rsidRDefault="00DE5B46">
            <w:pPr>
              <w:rPr>
                <w:sz w:val="22"/>
                <w:szCs w:val="22"/>
              </w:rPr>
            </w:pPr>
            <w:r w:rsidRPr="00046F6B">
              <w:rPr>
                <w:sz w:val="22"/>
                <w:szCs w:val="22"/>
              </w:rPr>
              <w:t>23 места на 1000 человек, место</w:t>
            </w:r>
          </w:p>
        </w:tc>
        <w:tc>
          <w:tcPr>
            <w:tcW w:w="751" w:type="dxa"/>
            <w:shd w:val="clear" w:color="auto" w:fill="auto"/>
            <w:vAlign w:val="bottom"/>
          </w:tcPr>
          <w:p w:rsidR="001229BC" w:rsidRPr="00046F6B" w:rsidRDefault="00DE5B46">
            <w:pPr>
              <w:jc w:val="center"/>
              <w:rPr>
                <w:sz w:val="22"/>
                <w:szCs w:val="22"/>
              </w:rPr>
            </w:pPr>
            <w:r w:rsidRPr="00046F6B">
              <w:rPr>
                <w:sz w:val="22"/>
                <w:szCs w:val="22"/>
              </w:rPr>
              <w:t>0</w:t>
            </w:r>
          </w:p>
        </w:tc>
        <w:tc>
          <w:tcPr>
            <w:tcW w:w="888" w:type="dxa"/>
            <w:shd w:val="clear" w:color="auto" w:fill="auto"/>
            <w:vAlign w:val="bottom"/>
          </w:tcPr>
          <w:p w:rsidR="001229BC" w:rsidRPr="00046F6B" w:rsidRDefault="00DE5B46">
            <w:pPr>
              <w:jc w:val="center"/>
              <w:rPr>
                <w:sz w:val="22"/>
                <w:szCs w:val="22"/>
              </w:rPr>
            </w:pPr>
            <w:r w:rsidRPr="00046F6B">
              <w:rPr>
                <w:sz w:val="22"/>
                <w:szCs w:val="22"/>
              </w:rPr>
              <w:t>0</w:t>
            </w:r>
          </w:p>
        </w:tc>
        <w:tc>
          <w:tcPr>
            <w:tcW w:w="1117" w:type="dxa"/>
            <w:shd w:val="clear" w:color="auto" w:fill="auto"/>
            <w:vAlign w:val="bottom"/>
          </w:tcPr>
          <w:p w:rsidR="001229BC" w:rsidRPr="00046F6B" w:rsidRDefault="00DE5B46">
            <w:pPr>
              <w:jc w:val="center"/>
              <w:rPr>
                <w:sz w:val="22"/>
                <w:szCs w:val="22"/>
              </w:rPr>
            </w:pPr>
            <w:r w:rsidRPr="00046F6B">
              <w:rPr>
                <w:sz w:val="22"/>
                <w:szCs w:val="22"/>
              </w:rPr>
              <w:t>0</w:t>
            </w:r>
          </w:p>
        </w:tc>
        <w:tc>
          <w:tcPr>
            <w:tcW w:w="692" w:type="dxa"/>
            <w:shd w:val="clear" w:color="auto" w:fill="auto"/>
            <w:vAlign w:val="bottom"/>
          </w:tcPr>
          <w:p w:rsidR="001229BC" w:rsidRPr="00046F6B" w:rsidRDefault="00DE5B46">
            <w:pPr>
              <w:jc w:val="center"/>
              <w:rPr>
                <w:sz w:val="22"/>
                <w:szCs w:val="22"/>
              </w:rPr>
            </w:pPr>
            <w:r w:rsidRPr="00046F6B">
              <w:rPr>
                <w:sz w:val="22"/>
                <w:szCs w:val="22"/>
              </w:rPr>
              <w:t>0</w:t>
            </w:r>
          </w:p>
        </w:tc>
        <w:tc>
          <w:tcPr>
            <w:tcW w:w="881" w:type="dxa"/>
            <w:shd w:val="clear" w:color="auto" w:fill="auto"/>
            <w:vAlign w:val="bottom"/>
          </w:tcPr>
          <w:p w:rsidR="001229BC" w:rsidRPr="00046F6B" w:rsidRDefault="00DE5B46">
            <w:pPr>
              <w:jc w:val="center"/>
              <w:rPr>
                <w:sz w:val="22"/>
                <w:szCs w:val="22"/>
              </w:rPr>
            </w:pPr>
            <w:r w:rsidRPr="00046F6B">
              <w:rPr>
                <w:sz w:val="22"/>
                <w:szCs w:val="22"/>
              </w:rPr>
              <w:t>0</w:t>
            </w:r>
          </w:p>
        </w:tc>
        <w:tc>
          <w:tcPr>
            <w:tcW w:w="1087" w:type="dxa"/>
            <w:shd w:val="clear" w:color="auto" w:fill="auto"/>
            <w:vAlign w:val="bottom"/>
          </w:tcPr>
          <w:p w:rsidR="001229BC" w:rsidRPr="00046F6B" w:rsidRDefault="00DE5B46">
            <w:pPr>
              <w:jc w:val="center"/>
              <w:rPr>
                <w:sz w:val="22"/>
                <w:szCs w:val="22"/>
              </w:rPr>
            </w:pPr>
            <w:r w:rsidRPr="00046F6B">
              <w:rPr>
                <w:sz w:val="22"/>
                <w:szCs w:val="22"/>
              </w:rPr>
              <w:t>0</w:t>
            </w:r>
          </w:p>
        </w:tc>
        <w:tc>
          <w:tcPr>
            <w:tcW w:w="718" w:type="dxa"/>
            <w:gridSpan w:val="2"/>
            <w:shd w:val="clear" w:color="auto" w:fill="auto"/>
            <w:vAlign w:val="bottom"/>
          </w:tcPr>
          <w:p w:rsidR="001229BC" w:rsidRPr="00046F6B" w:rsidRDefault="00DE5B46">
            <w:pPr>
              <w:jc w:val="center"/>
              <w:rPr>
                <w:sz w:val="22"/>
                <w:szCs w:val="22"/>
              </w:rPr>
            </w:pPr>
            <w:r w:rsidRPr="00046F6B">
              <w:rPr>
                <w:sz w:val="22"/>
                <w:szCs w:val="22"/>
              </w:rPr>
              <w:t>12</w:t>
            </w:r>
          </w:p>
        </w:tc>
        <w:tc>
          <w:tcPr>
            <w:tcW w:w="892" w:type="dxa"/>
            <w:shd w:val="clear" w:color="auto" w:fill="auto"/>
            <w:vAlign w:val="bottom"/>
          </w:tcPr>
          <w:p w:rsidR="001229BC" w:rsidRPr="00046F6B" w:rsidRDefault="00DE5B46">
            <w:pPr>
              <w:jc w:val="center"/>
              <w:rPr>
                <w:sz w:val="22"/>
                <w:szCs w:val="22"/>
              </w:rPr>
            </w:pPr>
            <w:r w:rsidRPr="00046F6B">
              <w:rPr>
                <w:sz w:val="22"/>
                <w:szCs w:val="22"/>
              </w:rPr>
              <w:t>44</w:t>
            </w:r>
          </w:p>
        </w:tc>
        <w:tc>
          <w:tcPr>
            <w:tcW w:w="1134" w:type="dxa"/>
            <w:shd w:val="clear" w:color="auto" w:fill="auto"/>
            <w:vAlign w:val="bottom"/>
          </w:tcPr>
          <w:p w:rsidR="001229BC" w:rsidRPr="00046F6B" w:rsidRDefault="00DE5B46">
            <w:pPr>
              <w:jc w:val="center"/>
              <w:rPr>
                <w:sz w:val="22"/>
                <w:szCs w:val="22"/>
              </w:rPr>
            </w:pPr>
            <w:r w:rsidRPr="00046F6B">
              <w:rPr>
                <w:sz w:val="22"/>
                <w:szCs w:val="22"/>
              </w:rPr>
              <w:t>-32</w:t>
            </w:r>
          </w:p>
        </w:tc>
      </w:tr>
      <w:tr w:rsidR="001229BC" w:rsidRPr="00046F6B" w:rsidTr="00F4229A">
        <w:trPr>
          <w:gridAfter w:val="1"/>
          <w:wAfter w:w="17" w:type="dxa"/>
          <w:trHeight w:val="70"/>
          <w:jc w:val="center"/>
        </w:trPr>
        <w:tc>
          <w:tcPr>
            <w:tcW w:w="2738" w:type="dxa"/>
            <w:shd w:val="clear" w:color="auto" w:fill="auto"/>
            <w:vAlign w:val="center"/>
          </w:tcPr>
          <w:p w:rsidR="001229BC" w:rsidRPr="00046F6B" w:rsidRDefault="00DE5B46">
            <w:pPr>
              <w:rPr>
                <w:sz w:val="22"/>
                <w:szCs w:val="22"/>
              </w:rPr>
            </w:pPr>
            <w:r w:rsidRPr="00046F6B">
              <w:rPr>
                <w:sz w:val="22"/>
                <w:szCs w:val="22"/>
              </w:rPr>
              <w:t>Предприятия бытового обслуживания</w:t>
            </w:r>
          </w:p>
        </w:tc>
        <w:tc>
          <w:tcPr>
            <w:tcW w:w="3290" w:type="dxa"/>
            <w:shd w:val="clear" w:color="auto" w:fill="auto"/>
            <w:vAlign w:val="center"/>
          </w:tcPr>
          <w:p w:rsidR="001229BC" w:rsidRPr="00046F6B" w:rsidRDefault="00DE5B46">
            <w:pPr>
              <w:rPr>
                <w:sz w:val="22"/>
                <w:szCs w:val="22"/>
              </w:rPr>
            </w:pPr>
            <w:r w:rsidRPr="00046F6B">
              <w:rPr>
                <w:sz w:val="22"/>
                <w:szCs w:val="22"/>
              </w:rPr>
              <w:t xml:space="preserve">7 рабочих мест на 1000 человек, рабочее место </w:t>
            </w:r>
          </w:p>
        </w:tc>
        <w:tc>
          <w:tcPr>
            <w:tcW w:w="751" w:type="dxa"/>
            <w:shd w:val="clear" w:color="auto" w:fill="auto"/>
            <w:vAlign w:val="bottom"/>
          </w:tcPr>
          <w:p w:rsidR="001229BC" w:rsidRPr="00046F6B" w:rsidRDefault="00DE5B46">
            <w:pPr>
              <w:jc w:val="center"/>
              <w:rPr>
                <w:sz w:val="22"/>
                <w:szCs w:val="22"/>
              </w:rPr>
            </w:pPr>
            <w:r w:rsidRPr="00046F6B">
              <w:rPr>
                <w:sz w:val="22"/>
                <w:szCs w:val="22"/>
              </w:rPr>
              <w:t>0</w:t>
            </w:r>
          </w:p>
        </w:tc>
        <w:tc>
          <w:tcPr>
            <w:tcW w:w="888" w:type="dxa"/>
            <w:shd w:val="clear" w:color="auto" w:fill="auto"/>
            <w:vAlign w:val="bottom"/>
          </w:tcPr>
          <w:p w:rsidR="001229BC" w:rsidRPr="00046F6B" w:rsidRDefault="00DE5B46">
            <w:pPr>
              <w:jc w:val="center"/>
              <w:rPr>
                <w:sz w:val="22"/>
                <w:szCs w:val="22"/>
              </w:rPr>
            </w:pPr>
            <w:r w:rsidRPr="00046F6B">
              <w:rPr>
                <w:sz w:val="22"/>
                <w:szCs w:val="22"/>
              </w:rPr>
              <w:t>0</w:t>
            </w:r>
          </w:p>
        </w:tc>
        <w:tc>
          <w:tcPr>
            <w:tcW w:w="1117" w:type="dxa"/>
            <w:shd w:val="clear" w:color="auto" w:fill="auto"/>
            <w:vAlign w:val="bottom"/>
          </w:tcPr>
          <w:p w:rsidR="001229BC" w:rsidRPr="00046F6B" w:rsidRDefault="00DE5B46">
            <w:pPr>
              <w:jc w:val="center"/>
              <w:rPr>
                <w:sz w:val="22"/>
                <w:szCs w:val="22"/>
              </w:rPr>
            </w:pPr>
            <w:r w:rsidRPr="00046F6B">
              <w:rPr>
                <w:sz w:val="22"/>
                <w:szCs w:val="22"/>
              </w:rPr>
              <w:t>0</w:t>
            </w:r>
          </w:p>
        </w:tc>
        <w:tc>
          <w:tcPr>
            <w:tcW w:w="692" w:type="dxa"/>
            <w:shd w:val="clear" w:color="auto" w:fill="auto"/>
            <w:vAlign w:val="bottom"/>
          </w:tcPr>
          <w:p w:rsidR="001229BC" w:rsidRPr="00046F6B" w:rsidRDefault="00DE5B46">
            <w:pPr>
              <w:jc w:val="center"/>
              <w:rPr>
                <w:sz w:val="22"/>
                <w:szCs w:val="22"/>
              </w:rPr>
            </w:pPr>
            <w:r w:rsidRPr="00046F6B">
              <w:rPr>
                <w:sz w:val="22"/>
                <w:szCs w:val="22"/>
              </w:rPr>
              <w:t>0</w:t>
            </w:r>
          </w:p>
        </w:tc>
        <w:tc>
          <w:tcPr>
            <w:tcW w:w="881" w:type="dxa"/>
            <w:shd w:val="clear" w:color="auto" w:fill="auto"/>
            <w:vAlign w:val="bottom"/>
          </w:tcPr>
          <w:p w:rsidR="001229BC" w:rsidRPr="00046F6B" w:rsidRDefault="00DE5B46">
            <w:pPr>
              <w:jc w:val="center"/>
              <w:rPr>
                <w:sz w:val="22"/>
                <w:szCs w:val="22"/>
              </w:rPr>
            </w:pPr>
            <w:r w:rsidRPr="00046F6B">
              <w:rPr>
                <w:sz w:val="22"/>
                <w:szCs w:val="22"/>
              </w:rPr>
              <w:t>0</w:t>
            </w:r>
          </w:p>
        </w:tc>
        <w:tc>
          <w:tcPr>
            <w:tcW w:w="1087" w:type="dxa"/>
            <w:shd w:val="clear" w:color="auto" w:fill="auto"/>
            <w:vAlign w:val="bottom"/>
          </w:tcPr>
          <w:p w:rsidR="001229BC" w:rsidRPr="00046F6B" w:rsidRDefault="00DE5B46">
            <w:pPr>
              <w:jc w:val="center"/>
              <w:rPr>
                <w:sz w:val="22"/>
                <w:szCs w:val="22"/>
              </w:rPr>
            </w:pPr>
            <w:r w:rsidRPr="00046F6B">
              <w:rPr>
                <w:sz w:val="22"/>
                <w:szCs w:val="22"/>
              </w:rPr>
              <w:t>0</w:t>
            </w:r>
          </w:p>
        </w:tc>
        <w:tc>
          <w:tcPr>
            <w:tcW w:w="718" w:type="dxa"/>
            <w:gridSpan w:val="2"/>
            <w:shd w:val="clear" w:color="auto" w:fill="auto"/>
            <w:vAlign w:val="bottom"/>
          </w:tcPr>
          <w:p w:rsidR="001229BC" w:rsidRPr="00046F6B" w:rsidRDefault="00DE5B46">
            <w:pPr>
              <w:jc w:val="center"/>
              <w:rPr>
                <w:sz w:val="22"/>
                <w:szCs w:val="22"/>
              </w:rPr>
            </w:pPr>
            <w:r w:rsidRPr="00046F6B">
              <w:rPr>
                <w:sz w:val="22"/>
                <w:szCs w:val="22"/>
              </w:rPr>
              <w:t>4</w:t>
            </w:r>
          </w:p>
        </w:tc>
        <w:tc>
          <w:tcPr>
            <w:tcW w:w="892" w:type="dxa"/>
            <w:shd w:val="clear" w:color="auto" w:fill="auto"/>
            <w:vAlign w:val="bottom"/>
          </w:tcPr>
          <w:p w:rsidR="001229BC" w:rsidRPr="00046F6B" w:rsidRDefault="00DE5B46">
            <w:pPr>
              <w:jc w:val="center"/>
              <w:rPr>
                <w:sz w:val="22"/>
                <w:szCs w:val="22"/>
              </w:rPr>
            </w:pPr>
            <w:r w:rsidRPr="00046F6B">
              <w:rPr>
                <w:sz w:val="22"/>
                <w:szCs w:val="22"/>
              </w:rPr>
              <w:t>14</w:t>
            </w:r>
          </w:p>
        </w:tc>
        <w:tc>
          <w:tcPr>
            <w:tcW w:w="1134" w:type="dxa"/>
            <w:shd w:val="clear" w:color="auto" w:fill="auto"/>
            <w:vAlign w:val="bottom"/>
          </w:tcPr>
          <w:p w:rsidR="001229BC" w:rsidRPr="00046F6B" w:rsidRDefault="00DE5B46">
            <w:pPr>
              <w:jc w:val="center"/>
              <w:rPr>
                <w:sz w:val="22"/>
                <w:szCs w:val="22"/>
              </w:rPr>
            </w:pPr>
            <w:r w:rsidRPr="00046F6B">
              <w:rPr>
                <w:sz w:val="22"/>
                <w:szCs w:val="22"/>
              </w:rPr>
              <w:t>-10</w:t>
            </w:r>
          </w:p>
        </w:tc>
      </w:tr>
      <w:tr w:rsidR="001229BC" w:rsidRPr="00046F6B" w:rsidTr="00F4229A">
        <w:trPr>
          <w:gridAfter w:val="1"/>
          <w:wAfter w:w="17" w:type="dxa"/>
          <w:trHeight w:val="85"/>
          <w:jc w:val="center"/>
        </w:trPr>
        <w:tc>
          <w:tcPr>
            <w:tcW w:w="2738" w:type="dxa"/>
            <w:shd w:val="clear" w:color="auto" w:fill="auto"/>
            <w:noWrap/>
          </w:tcPr>
          <w:p w:rsidR="001229BC" w:rsidRPr="00046F6B" w:rsidRDefault="001229BC">
            <w:pPr>
              <w:jc w:val="center"/>
              <w:rPr>
                <w:sz w:val="22"/>
                <w:szCs w:val="22"/>
              </w:rPr>
            </w:pPr>
          </w:p>
        </w:tc>
        <w:tc>
          <w:tcPr>
            <w:tcW w:w="3290" w:type="dxa"/>
            <w:shd w:val="clear" w:color="auto" w:fill="auto"/>
            <w:noWrap/>
          </w:tcPr>
          <w:p w:rsidR="001229BC" w:rsidRPr="00046F6B" w:rsidRDefault="001229BC">
            <w:pPr>
              <w:jc w:val="center"/>
              <w:rPr>
                <w:sz w:val="22"/>
                <w:szCs w:val="22"/>
              </w:rPr>
            </w:pPr>
          </w:p>
        </w:tc>
        <w:tc>
          <w:tcPr>
            <w:tcW w:w="751" w:type="dxa"/>
            <w:shd w:val="clear" w:color="auto" w:fill="auto"/>
            <w:vAlign w:val="bottom"/>
          </w:tcPr>
          <w:p w:rsidR="001229BC" w:rsidRPr="00046F6B" w:rsidRDefault="001229BC">
            <w:pPr>
              <w:jc w:val="center"/>
              <w:rPr>
                <w:sz w:val="22"/>
                <w:szCs w:val="22"/>
              </w:rPr>
            </w:pPr>
          </w:p>
        </w:tc>
        <w:tc>
          <w:tcPr>
            <w:tcW w:w="888" w:type="dxa"/>
            <w:shd w:val="clear" w:color="auto" w:fill="auto"/>
            <w:vAlign w:val="bottom"/>
          </w:tcPr>
          <w:p w:rsidR="001229BC" w:rsidRPr="00046F6B" w:rsidRDefault="001229BC">
            <w:pPr>
              <w:jc w:val="center"/>
              <w:rPr>
                <w:sz w:val="22"/>
                <w:szCs w:val="22"/>
              </w:rPr>
            </w:pPr>
          </w:p>
        </w:tc>
        <w:tc>
          <w:tcPr>
            <w:tcW w:w="1117" w:type="dxa"/>
            <w:shd w:val="clear" w:color="auto" w:fill="auto"/>
            <w:vAlign w:val="bottom"/>
          </w:tcPr>
          <w:p w:rsidR="001229BC" w:rsidRPr="00046F6B" w:rsidRDefault="001229BC">
            <w:pPr>
              <w:jc w:val="center"/>
              <w:rPr>
                <w:sz w:val="22"/>
                <w:szCs w:val="22"/>
              </w:rPr>
            </w:pPr>
          </w:p>
        </w:tc>
        <w:tc>
          <w:tcPr>
            <w:tcW w:w="692" w:type="dxa"/>
            <w:shd w:val="clear" w:color="auto" w:fill="auto"/>
            <w:vAlign w:val="bottom"/>
          </w:tcPr>
          <w:p w:rsidR="001229BC" w:rsidRPr="00046F6B" w:rsidRDefault="001229BC">
            <w:pPr>
              <w:jc w:val="center"/>
              <w:rPr>
                <w:sz w:val="22"/>
                <w:szCs w:val="22"/>
              </w:rPr>
            </w:pPr>
          </w:p>
        </w:tc>
        <w:tc>
          <w:tcPr>
            <w:tcW w:w="881" w:type="dxa"/>
            <w:shd w:val="clear" w:color="auto" w:fill="auto"/>
            <w:vAlign w:val="bottom"/>
          </w:tcPr>
          <w:p w:rsidR="001229BC" w:rsidRPr="00046F6B" w:rsidRDefault="001229BC">
            <w:pPr>
              <w:jc w:val="center"/>
              <w:rPr>
                <w:sz w:val="22"/>
                <w:szCs w:val="22"/>
              </w:rPr>
            </w:pPr>
          </w:p>
        </w:tc>
        <w:tc>
          <w:tcPr>
            <w:tcW w:w="1087" w:type="dxa"/>
            <w:shd w:val="clear" w:color="auto" w:fill="auto"/>
            <w:vAlign w:val="bottom"/>
          </w:tcPr>
          <w:p w:rsidR="001229BC" w:rsidRPr="00046F6B" w:rsidRDefault="001229BC">
            <w:pPr>
              <w:jc w:val="center"/>
              <w:rPr>
                <w:sz w:val="22"/>
                <w:szCs w:val="22"/>
              </w:rPr>
            </w:pPr>
          </w:p>
        </w:tc>
        <w:tc>
          <w:tcPr>
            <w:tcW w:w="718" w:type="dxa"/>
            <w:gridSpan w:val="2"/>
            <w:shd w:val="clear" w:color="auto" w:fill="auto"/>
            <w:vAlign w:val="bottom"/>
          </w:tcPr>
          <w:p w:rsidR="001229BC" w:rsidRPr="00046F6B" w:rsidRDefault="001229BC">
            <w:pPr>
              <w:jc w:val="center"/>
              <w:rPr>
                <w:sz w:val="22"/>
                <w:szCs w:val="22"/>
              </w:rPr>
            </w:pPr>
          </w:p>
        </w:tc>
        <w:tc>
          <w:tcPr>
            <w:tcW w:w="892" w:type="dxa"/>
            <w:shd w:val="clear" w:color="auto" w:fill="auto"/>
            <w:vAlign w:val="bottom"/>
          </w:tcPr>
          <w:p w:rsidR="001229BC" w:rsidRPr="00046F6B" w:rsidRDefault="001229BC">
            <w:pPr>
              <w:jc w:val="center"/>
              <w:rPr>
                <w:sz w:val="22"/>
                <w:szCs w:val="22"/>
              </w:rPr>
            </w:pPr>
          </w:p>
        </w:tc>
        <w:tc>
          <w:tcPr>
            <w:tcW w:w="1134" w:type="dxa"/>
            <w:shd w:val="clear" w:color="auto" w:fill="auto"/>
            <w:vAlign w:val="bottom"/>
          </w:tcPr>
          <w:p w:rsidR="001229BC" w:rsidRPr="00046F6B" w:rsidRDefault="001229BC">
            <w:pPr>
              <w:jc w:val="center"/>
              <w:rPr>
                <w:sz w:val="22"/>
                <w:szCs w:val="22"/>
              </w:rPr>
            </w:pPr>
          </w:p>
        </w:tc>
      </w:tr>
      <w:tr w:rsidR="001229BC" w:rsidRPr="00046F6B" w:rsidTr="00F4229A">
        <w:trPr>
          <w:gridAfter w:val="1"/>
          <w:wAfter w:w="17" w:type="dxa"/>
          <w:trHeight w:val="70"/>
          <w:jc w:val="center"/>
        </w:trPr>
        <w:tc>
          <w:tcPr>
            <w:tcW w:w="2738" w:type="dxa"/>
            <w:shd w:val="clear" w:color="auto" w:fill="auto"/>
            <w:noWrap/>
            <w:vAlign w:val="center"/>
          </w:tcPr>
          <w:p w:rsidR="001229BC" w:rsidRPr="00046F6B" w:rsidRDefault="00DE5B46">
            <w:pPr>
              <w:rPr>
                <w:sz w:val="22"/>
                <w:szCs w:val="22"/>
              </w:rPr>
            </w:pPr>
            <w:r w:rsidRPr="00046F6B">
              <w:rPr>
                <w:sz w:val="22"/>
                <w:szCs w:val="22"/>
              </w:rPr>
              <w:t>Прачечные</w:t>
            </w:r>
          </w:p>
        </w:tc>
        <w:tc>
          <w:tcPr>
            <w:tcW w:w="3290" w:type="dxa"/>
            <w:shd w:val="clear" w:color="auto" w:fill="auto"/>
            <w:vAlign w:val="center"/>
          </w:tcPr>
          <w:p w:rsidR="001229BC" w:rsidRPr="00046F6B" w:rsidRDefault="00DE5B46">
            <w:pPr>
              <w:rPr>
                <w:sz w:val="22"/>
                <w:szCs w:val="22"/>
              </w:rPr>
            </w:pPr>
            <w:r w:rsidRPr="00046F6B">
              <w:rPr>
                <w:sz w:val="22"/>
                <w:szCs w:val="22"/>
              </w:rPr>
              <w:t>60 кг белья в смену на 1000 человек, кг</w:t>
            </w:r>
          </w:p>
        </w:tc>
        <w:tc>
          <w:tcPr>
            <w:tcW w:w="751" w:type="dxa"/>
            <w:shd w:val="clear" w:color="auto" w:fill="auto"/>
            <w:vAlign w:val="bottom"/>
          </w:tcPr>
          <w:p w:rsidR="001229BC" w:rsidRPr="00046F6B" w:rsidRDefault="00DE5B46">
            <w:pPr>
              <w:jc w:val="center"/>
              <w:rPr>
                <w:sz w:val="22"/>
                <w:szCs w:val="22"/>
              </w:rPr>
            </w:pPr>
            <w:r w:rsidRPr="00046F6B">
              <w:rPr>
                <w:sz w:val="22"/>
                <w:szCs w:val="22"/>
              </w:rPr>
              <w:t>0</w:t>
            </w:r>
          </w:p>
        </w:tc>
        <w:tc>
          <w:tcPr>
            <w:tcW w:w="888" w:type="dxa"/>
            <w:shd w:val="clear" w:color="auto" w:fill="auto"/>
            <w:vAlign w:val="bottom"/>
          </w:tcPr>
          <w:p w:rsidR="001229BC" w:rsidRPr="00046F6B" w:rsidRDefault="00DE5B46">
            <w:pPr>
              <w:jc w:val="center"/>
              <w:rPr>
                <w:sz w:val="22"/>
                <w:szCs w:val="22"/>
              </w:rPr>
            </w:pPr>
            <w:r w:rsidRPr="00046F6B">
              <w:rPr>
                <w:sz w:val="22"/>
                <w:szCs w:val="22"/>
              </w:rPr>
              <w:t>0</w:t>
            </w:r>
          </w:p>
        </w:tc>
        <w:tc>
          <w:tcPr>
            <w:tcW w:w="1117" w:type="dxa"/>
            <w:shd w:val="clear" w:color="auto" w:fill="auto"/>
            <w:vAlign w:val="bottom"/>
          </w:tcPr>
          <w:p w:rsidR="001229BC" w:rsidRPr="00046F6B" w:rsidRDefault="00DE5B46">
            <w:pPr>
              <w:jc w:val="center"/>
              <w:rPr>
                <w:sz w:val="22"/>
                <w:szCs w:val="22"/>
              </w:rPr>
            </w:pPr>
            <w:r w:rsidRPr="00046F6B">
              <w:rPr>
                <w:sz w:val="22"/>
                <w:szCs w:val="22"/>
              </w:rPr>
              <w:t>0</w:t>
            </w:r>
          </w:p>
        </w:tc>
        <w:tc>
          <w:tcPr>
            <w:tcW w:w="692" w:type="dxa"/>
            <w:shd w:val="clear" w:color="auto" w:fill="auto"/>
            <w:vAlign w:val="bottom"/>
          </w:tcPr>
          <w:p w:rsidR="001229BC" w:rsidRPr="00046F6B" w:rsidRDefault="00DE5B46">
            <w:pPr>
              <w:jc w:val="center"/>
              <w:rPr>
                <w:sz w:val="22"/>
                <w:szCs w:val="22"/>
              </w:rPr>
            </w:pPr>
            <w:r w:rsidRPr="00046F6B">
              <w:rPr>
                <w:sz w:val="22"/>
                <w:szCs w:val="22"/>
              </w:rPr>
              <w:t>0</w:t>
            </w:r>
          </w:p>
        </w:tc>
        <w:tc>
          <w:tcPr>
            <w:tcW w:w="881" w:type="dxa"/>
            <w:shd w:val="clear" w:color="auto" w:fill="auto"/>
            <w:vAlign w:val="bottom"/>
          </w:tcPr>
          <w:p w:rsidR="001229BC" w:rsidRPr="00046F6B" w:rsidRDefault="00DE5B46">
            <w:pPr>
              <w:jc w:val="center"/>
              <w:rPr>
                <w:sz w:val="22"/>
                <w:szCs w:val="22"/>
              </w:rPr>
            </w:pPr>
            <w:r w:rsidRPr="00046F6B">
              <w:rPr>
                <w:sz w:val="22"/>
                <w:szCs w:val="22"/>
              </w:rPr>
              <w:t>0</w:t>
            </w:r>
          </w:p>
        </w:tc>
        <w:tc>
          <w:tcPr>
            <w:tcW w:w="1087" w:type="dxa"/>
            <w:shd w:val="clear" w:color="auto" w:fill="auto"/>
            <w:vAlign w:val="bottom"/>
          </w:tcPr>
          <w:p w:rsidR="001229BC" w:rsidRPr="00046F6B" w:rsidRDefault="00DE5B46">
            <w:pPr>
              <w:jc w:val="center"/>
              <w:rPr>
                <w:sz w:val="22"/>
                <w:szCs w:val="22"/>
              </w:rPr>
            </w:pPr>
            <w:r w:rsidRPr="00046F6B">
              <w:rPr>
                <w:sz w:val="22"/>
                <w:szCs w:val="22"/>
              </w:rPr>
              <w:t>0</w:t>
            </w:r>
          </w:p>
        </w:tc>
        <w:tc>
          <w:tcPr>
            <w:tcW w:w="718" w:type="dxa"/>
            <w:gridSpan w:val="2"/>
            <w:shd w:val="clear" w:color="auto" w:fill="auto"/>
            <w:vAlign w:val="bottom"/>
          </w:tcPr>
          <w:p w:rsidR="001229BC" w:rsidRPr="00046F6B" w:rsidRDefault="00DE5B46">
            <w:pPr>
              <w:jc w:val="center"/>
              <w:rPr>
                <w:sz w:val="22"/>
                <w:szCs w:val="22"/>
              </w:rPr>
            </w:pPr>
            <w:r w:rsidRPr="00046F6B">
              <w:rPr>
                <w:sz w:val="22"/>
                <w:szCs w:val="22"/>
              </w:rPr>
              <w:t>0</w:t>
            </w:r>
          </w:p>
        </w:tc>
        <w:tc>
          <w:tcPr>
            <w:tcW w:w="892" w:type="dxa"/>
            <w:shd w:val="clear" w:color="auto" w:fill="auto"/>
            <w:vAlign w:val="bottom"/>
          </w:tcPr>
          <w:p w:rsidR="001229BC" w:rsidRPr="00046F6B" w:rsidRDefault="00DE5B46">
            <w:pPr>
              <w:jc w:val="center"/>
              <w:rPr>
                <w:sz w:val="22"/>
                <w:szCs w:val="22"/>
              </w:rPr>
            </w:pPr>
            <w:r w:rsidRPr="00046F6B">
              <w:rPr>
                <w:sz w:val="22"/>
                <w:szCs w:val="22"/>
              </w:rPr>
              <w:t>110,4</w:t>
            </w:r>
          </w:p>
        </w:tc>
        <w:tc>
          <w:tcPr>
            <w:tcW w:w="1134" w:type="dxa"/>
            <w:shd w:val="clear" w:color="auto" w:fill="auto"/>
            <w:vAlign w:val="bottom"/>
          </w:tcPr>
          <w:p w:rsidR="001229BC" w:rsidRPr="00046F6B" w:rsidRDefault="00DE5B46">
            <w:pPr>
              <w:jc w:val="center"/>
              <w:rPr>
                <w:sz w:val="22"/>
                <w:szCs w:val="22"/>
              </w:rPr>
            </w:pPr>
            <w:r w:rsidRPr="00046F6B">
              <w:rPr>
                <w:sz w:val="22"/>
                <w:szCs w:val="22"/>
              </w:rPr>
              <w:t>-110,4</w:t>
            </w:r>
          </w:p>
        </w:tc>
      </w:tr>
      <w:tr w:rsidR="001229BC" w:rsidRPr="00046F6B" w:rsidTr="00F4229A">
        <w:trPr>
          <w:gridAfter w:val="1"/>
          <w:wAfter w:w="17" w:type="dxa"/>
          <w:trHeight w:val="70"/>
          <w:jc w:val="center"/>
        </w:trPr>
        <w:tc>
          <w:tcPr>
            <w:tcW w:w="2738" w:type="dxa"/>
            <w:shd w:val="clear" w:color="auto" w:fill="auto"/>
            <w:vAlign w:val="center"/>
          </w:tcPr>
          <w:p w:rsidR="001229BC" w:rsidRPr="00046F6B" w:rsidRDefault="00DE5B46">
            <w:pPr>
              <w:rPr>
                <w:sz w:val="22"/>
                <w:szCs w:val="22"/>
              </w:rPr>
            </w:pPr>
            <w:r w:rsidRPr="00046F6B">
              <w:rPr>
                <w:sz w:val="22"/>
                <w:szCs w:val="22"/>
              </w:rPr>
              <w:t>Химчистки (приемный пункт)</w:t>
            </w:r>
          </w:p>
        </w:tc>
        <w:tc>
          <w:tcPr>
            <w:tcW w:w="3290" w:type="dxa"/>
            <w:shd w:val="clear" w:color="auto" w:fill="auto"/>
            <w:vAlign w:val="center"/>
          </w:tcPr>
          <w:p w:rsidR="001229BC" w:rsidRPr="00046F6B" w:rsidRDefault="00DE5B46">
            <w:pPr>
              <w:rPr>
                <w:sz w:val="22"/>
                <w:szCs w:val="22"/>
              </w:rPr>
            </w:pPr>
            <w:r w:rsidRPr="00046F6B">
              <w:rPr>
                <w:sz w:val="22"/>
                <w:szCs w:val="22"/>
              </w:rPr>
              <w:t>3,5 кг белья в смену на 1000 человек, кг</w:t>
            </w:r>
          </w:p>
        </w:tc>
        <w:tc>
          <w:tcPr>
            <w:tcW w:w="751" w:type="dxa"/>
            <w:shd w:val="clear" w:color="auto" w:fill="auto"/>
            <w:vAlign w:val="bottom"/>
          </w:tcPr>
          <w:p w:rsidR="001229BC" w:rsidRPr="00046F6B" w:rsidRDefault="00DE5B46">
            <w:pPr>
              <w:jc w:val="center"/>
              <w:rPr>
                <w:sz w:val="22"/>
                <w:szCs w:val="22"/>
              </w:rPr>
            </w:pPr>
            <w:r w:rsidRPr="00046F6B">
              <w:rPr>
                <w:sz w:val="22"/>
                <w:szCs w:val="22"/>
              </w:rPr>
              <w:t>0</w:t>
            </w:r>
          </w:p>
        </w:tc>
        <w:tc>
          <w:tcPr>
            <w:tcW w:w="888" w:type="dxa"/>
            <w:shd w:val="clear" w:color="auto" w:fill="auto"/>
            <w:vAlign w:val="bottom"/>
          </w:tcPr>
          <w:p w:rsidR="001229BC" w:rsidRPr="00046F6B" w:rsidRDefault="00DE5B46">
            <w:pPr>
              <w:jc w:val="center"/>
              <w:rPr>
                <w:sz w:val="22"/>
                <w:szCs w:val="22"/>
              </w:rPr>
            </w:pPr>
            <w:r w:rsidRPr="00046F6B">
              <w:rPr>
                <w:sz w:val="22"/>
                <w:szCs w:val="22"/>
              </w:rPr>
              <w:t>0</w:t>
            </w:r>
          </w:p>
        </w:tc>
        <w:tc>
          <w:tcPr>
            <w:tcW w:w="1117" w:type="dxa"/>
            <w:shd w:val="clear" w:color="auto" w:fill="auto"/>
            <w:vAlign w:val="bottom"/>
          </w:tcPr>
          <w:p w:rsidR="001229BC" w:rsidRPr="00046F6B" w:rsidRDefault="00DE5B46">
            <w:pPr>
              <w:jc w:val="center"/>
              <w:rPr>
                <w:sz w:val="22"/>
                <w:szCs w:val="22"/>
              </w:rPr>
            </w:pPr>
            <w:r w:rsidRPr="00046F6B">
              <w:rPr>
                <w:sz w:val="22"/>
                <w:szCs w:val="22"/>
              </w:rPr>
              <w:t>0</w:t>
            </w:r>
          </w:p>
        </w:tc>
        <w:tc>
          <w:tcPr>
            <w:tcW w:w="692" w:type="dxa"/>
            <w:shd w:val="clear" w:color="auto" w:fill="auto"/>
            <w:vAlign w:val="bottom"/>
          </w:tcPr>
          <w:p w:rsidR="001229BC" w:rsidRPr="00046F6B" w:rsidRDefault="00DE5B46">
            <w:pPr>
              <w:jc w:val="center"/>
              <w:rPr>
                <w:sz w:val="22"/>
                <w:szCs w:val="22"/>
              </w:rPr>
            </w:pPr>
            <w:r w:rsidRPr="00046F6B">
              <w:rPr>
                <w:sz w:val="22"/>
                <w:szCs w:val="22"/>
              </w:rPr>
              <w:t>0</w:t>
            </w:r>
          </w:p>
        </w:tc>
        <w:tc>
          <w:tcPr>
            <w:tcW w:w="881" w:type="dxa"/>
            <w:shd w:val="clear" w:color="auto" w:fill="auto"/>
            <w:vAlign w:val="bottom"/>
          </w:tcPr>
          <w:p w:rsidR="001229BC" w:rsidRPr="00046F6B" w:rsidRDefault="00DE5B46">
            <w:pPr>
              <w:jc w:val="center"/>
              <w:rPr>
                <w:sz w:val="22"/>
                <w:szCs w:val="22"/>
              </w:rPr>
            </w:pPr>
            <w:r w:rsidRPr="00046F6B">
              <w:rPr>
                <w:sz w:val="22"/>
                <w:szCs w:val="22"/>
              </w:rPr>
              <w:t>0</w:t>
            </w:r>
          </w:p>
        </w:tc>
        <w:tc>
          <w:tcPr>
            <w:tcW w:w="1087" w:type="dxa"/>
            <w:shd w:val="clear" w:color="auto" w:fill="auto"/>
            <w:vAlign w:val="bottom"/>
          </w:tcPr>
          <w:p w:rsidR="001229BC" w:rsidRPr="00046F6B" w:rsidRDefault="00DE5B46">
            <w:pPr>
              <w:jc w:val="center"/>
              <w:rPr>
                <w:sz w:val="22"/>
                <w:szCs w:val="22"/>
              </w:rPr>
            </w:pPr>
            <w:r w:rsidRPr="00046F6B">
              <w:rPr>
                <w:sz w:val="22"/>
                <w:szCs w:val="22"/>
              </w:rPr>
              <w:t>0</w:t>
            </w:r>
          </w:p>
        </w:tc>
        <w:tc>
          <w:tcPr>
            <w:tcW w:w="718" w:type="dxa"/>
            <w:gridSpan w:val="2"/>
            <w:shd w:val="clear" w:color="auto" w:fill="auto"/>
            <w:vAlign w:val="bottom"/>
          </w:tcPr>
          <w:p w:rsidR="001229BC" w:rsidRPr="00046F6B" w:rsidRDefault="00DE5B46">
            <w:pPr>
              <w:jc w:val="center"/>
              <w:rPr>
                <w:sz w:val="22"/>
                <w:szCs w:val="22"/>
              </w:rPr>
            </w:pPr>
            <w:r w:rsidRPr="00046F6B">
              <w:rPr>
                <w:sz w:val="22"/>
                <w:szCs w:val="22"/>
              </w:rPr>
              <w:t>0</w:t>
            </w:r>
          </w:p>
        </w:tc>
        <w:tc>
          <w:tcPr>
            <w:tcW w:w="892" w:type="dxa"/>
            <w:shd w:val="clear" w:color="auto" w:fill="auto"/>
            <w:vAlign w:val="bottom"/>
          </w:tcPr>
          <w:p w:rsidR="001229BC" w:rsidRPr="00046F6B" w:rsidRDefault="00DE5B46">
            <w:pPr>
              <w:jc w:val="center"/>
              <w:rPr>
                <w:sz w:val="22"/>
                <w:szCs w:val="22"/>
              </w:rPr>
            </w:pPr>
            <w:r w:rsidRPr="00046F6B">
              <w:rPr>
                <w:sz w:val="22"/>
                <w:szCs w:val="22"/>
              </w:rPr>
              <w:t>6,6</w:t>
            </w:r>
          </w:p>
        </w:tc>
        <w:tc>
          <w:tcPr>
            <w:tcW w:w="1134" w:type="dxa"/>
            <w:shd w:val="clear" w:color="auto" w:fill="auto"/>
            <w:vAlign w:val="bottom"/>
          </w:tcPr>
          <w:p w:rsidR="001229BC" w:rsidRPr="00046F6B" w:rsidRDefault="00DE5B46">
            <w:pPr>
              <w:jc w:val="center"/>
              <w:rPr>
                <w:sz w:val="22"/>
                <w:szCs w:val="22"/>
              </w:rPr>
            </w:pPr>
            <w:r w:rsidRPr="00046F6B">
              <w:rPr>
                <w:sz w:val="22"/>
                <w:szCs w:val="22"/>
              </w:rPr>
              <w:t>-6,6</w:t>
            </w:r>
          </w:p>
        </w:tc>
      </w:tr>
      <w:tr w:rsidR="001229BC" w:rsidRPr="00046F6B" w:rsidTr="00F4229A">
        <w:trPr>
          <w:gridAfter w:val="1"/>
          <w:wAfter w:w="17" w:type="dxa"/>
          <w:trHeight w:val="70"/>
          <w:jc w:val="center"/>
        </w:trPr>
        <w:tc>
          <w:tcPr>
            <w:tcW w:w="2738" w:type="dxa"/>
            <w:shd w:val="clear" w:color="auto" w:fill="auto"/>
            <w:vAlign w:val="center"/>
          </w:tcPr>
          <w:p w:rsidR="001229BC" w:rsidRPr="00046F6B" w:rsidRDefault="00DE5B46">
            <w:pPr>
              <w:rPr>
                <w:sz w:val="22"/>
                <w:szCs w:val="22"/>
              </w:rPr>
            </w:pPr>
            <w:r w:rsidRPr="00046F6B">
              <w:rPr>
                <w:sz w:val="22"/>
                <w:szCs w:val="22"/>
              </w:rPr>
              <w:t>Бани</w:t>
            </w:r>
          </w:p>
        </w:tc>
        <w:tc>
          <w:tcPr>
            <w:tcW w:w="3290" w:type="dxa"/>
            <w:shd w:val="clear" w:color="auto" w:fill="auto"/>
            <w:vAlign w:val="center"/>
          </w:tcPr>
          <w:p w:rsidR="001229BC" w:rsidRPr="00046F6B" w:rsidRDefault="00DE5B46">
            <w:pPr>
              <w:rPr>
                <w:sz w:val="22"/>
                <w:szCs w:val="22"/>
              </w:rPr>
            </w:pPr>
            <w:r w:rsidRPr="00046F6B">
              <w:rPr>
                <w:sz w:val="22"/>
                <w:szCs w:val="22"/>
              </w:rPr>
              <w:t>7 мест на 1000 человек, место</w:t>
            </w:r>
          </w:p>
        </w:tc>
        <w:tc>
          <w:tcPr>
            <w:tcW w:w="751" w:type="dxa"/>
            <w:shd w:val="clear" w:color="auto" w:fill="auto"/>
            <w:vAlign w:val="bottom"/>
          </w:tcPr>
          <w:p w:rsidR="001229BC" w:rsidRPr="00046F6B" w:rsidRDefault="00DE5B46">
            <w:pPr>
              <w:jc w:val="center"/>
              <w:rPr>
                <w:sz w:val="22"/>
                <w:szCs w:val="22"/>
              </w:rPr>
            </w:pPr>
            <w:r w:rsidRPr="00046F6B">
              <w:rPr>
                <w:sz w:val="22"/>
                <w:szCs w:val="22"/>
              </w:rPr>
              <w:t>0</w:t>
            </w:r>
          </w:p>
        </w:tc>
        <w:tc>
          <w:tcPr>
            <w:tcW w:w="888" w:type="dxa"/>
            <w:shd w:val="clear" w:color="auto" w:fill="auto"/>
            <w:vAlign w:val="bottom"/>
          </w:tcPr>
          <w:p w:rsidR="001229BC" w:rsidRPr="00046F6B" w:rsidRDefault="00DE5B46">
            <w:pPr>
              <w:jc w:val="center"/>
              <w:rPr>
                <w:sz w:val="22"/>
                <w:szCs w:val="22"/>
              </w:rPr>
            </w:pPr>
            <w:r w:rsidRPr="00046F6B">
              <w:rPr>
                <w:sz w:val="22"/>
                <w:szCs w:val="22"/>
              </w:rPr>
              <w:t>0</w:t>
            </w:r>
          </w:p>
        </w:tc>
        <w:tc>
          <w:tcPr>
            <w:tcW w:w="1117" w:type="dxa"/>
            <w:shd w:val="clear" w:color="auto" w:fill="auto"/>
            <w:vAlign w:val="bottom"/>
          </w:tcPr>
          <w:p w:rsidR="001229BC" w:rsidRPr="00046F6B" w:rsidRDefault="00DE5B46">
            <w:pPr>
              <w:jc w:val="center"/>
              <w:rPr>
                <w:sz w:val="22"/>
                <w:szCs w:val="22"/>
              </w:rPr>
            </w:pPr>
            <w:r w:rsidRPr="00046F6B">
              <w:rPr>
                <w:sz w:val="22"/>
                <w:szCs w:val="22"/>
              </w:rPr>
              <w:t>0</w:t>
            </w:r>
          </w:p>
        </w:tc>
        <w:tc>
          <w:tcPr>
            <w:tcW w:w="692" w:type="dxa"/>
            <w:shd w:val="clear" w:color="auto" w:fill="auto"/>
            <w:vAlign w:val="bottom"/>
          </w:tcPr>
          <w:p w:rsidR="001229BC" w:rsidRPr="00046F6B" w:rsidRDefault="00DE5B46">
            <w:pPr>
              <w:jc w:val="center"/>
              <w:rPr>
                <w:sz w:val="22"/>
                <w:szCs w:val="22"/>
              </w:rPr>
            </w:pPr>
            <w:r w:rsidRPr="00046F6B">
              <w:rPr>
                <w:sz w:val="22"/>
                <w:szCs w:val="22"/>
              </w:rPr>
              <w:t>0</w:t>
            </w:r>
          </w:p>
        </w:tc>
        <w:tc>
          <w:tcPr>
            <w:tcW w:w="881" w:type="dxa"/>
            <w:shd w:val="clear" w:color="auto" w:fill="auto"/>
            <w:vAlign w:val="bottom"/>
          </w:tcPr>
          <w:p w:rsidR="001229BC" w:rsidRPr="00046F6B" w:rsidRDefault="00DE5B46">
            <w:pPr>
              <w:jc w:val="center"/>
              <w:rPr>
                <w:sz w:val="22"/>
                <w:szCs w:val="22"/>
              </w:rPr>
            </w:pPr>
            <w:r w:rsidRPr="00046F6B">
              <w:rPr>
                <w:sz w:val="22"/>
                <w:szCs w:val="22"/>
              </w:rPr>
              <w:t>0</w:t>
            </w:r>
          </w:p>
        </w:tc>
        <w:tc>
          <w:tcPr>
            <w:tcW w:w="1087" w:type="dxa"/>
            <w:shd w:val="clear" w:color="auto" w:fill="auto"/>
            <w:vAlign w:val="bottom"/>
          </w:tcPr>
          <w:p w:rsidR="001229BC" w:rsidRPr="00046F6B" w:rsidRDefault="00DE5B46">
            <w:pPr>
              <w:jc w:val="center"/>
              <w:rPr>
                <w:sz w:val="22"/>
                <w:szCs w:val="22"/>
              </w:rPr>
            </w:pPr>
            <w:r w:rsidRPr="00046F6B">
              <w:rPr>
                <w:sz w:val="22"/>
                <w:szCs w:val="22"/>
              </w:rPr>
              <w:t>0</w:t>
            </w:r>
          </w:p>
        </w:tc>
        <w:tc>
          <w:tcPr>
            <w:tcW w:w="718" w:type="dxa"/>
            <w:gridSpan w:val="2"/>
            <w:shd w:val="clear" w:color="auto" w:fill="auto"/>
            <w:vAlign w:val="bottom"/>
          </w:tcPr>
          <w:p w:rsidR="001229BC" w:rsidRPr="00046F6B" w:rsidRDefault="00DE5B46">
            <w:pPr>
              <w:jc w:val="center"/>
              <w:rPr>
                <w:sz w:val="22"/>
                <w:szCs w:val="22"/>
              </w:rPr>
            </w:pPr>
            <w:r w:rsidRPr="00046F6B">
              <w:rPr>
                <w:sz w:val="22"/>
                <w:szCs w:val="22"/>
              </w:rPr>
              <w:t>0</w:t>
            </w:r>
          </w:p>
        </w:tc>
        <w:tc>
          <w:tcPr>
            <w:tcW w:w="892" w:type="dxa"/>
            <w:shd w:val="clear" w:color="auto" w:fill="auto"/>
            <w:vAlign w:val="bottom"/>
          </w:tcPr>
          <w:p w:rsidR="001229BC" w:rsidRPr="00046F6B" w:rsidRDefault="00DE5B46">
            <w:pPr>
              <w:jc w:val="center"/>
              <w:rPr>
                <w:sz w:val="22"/>
                <w:szCs w:val="22"/>
              </w:rPr>
            </w:pPr>
            <w:r w:rsidRPr="00046F6B">
              <w:rPr>
                <w:sz w:val="22"/>
                <w:szCs w:val="22"/>
              </w:rPr>
              <w:t>14</w:t>
            </w:r>
          </w:p>
        </w:tc>
        <w:tc>
          <w:tcPr>
            <w:tcW w:w="1134" w:type="dxa"/>
            <w:shd w:val="clear" w:color="auto" w:fill="auto"/>
            <w:vAlign w:val="bottom"/>
          </w:tcPr>
          <w:p w:rsidR="001229BC" w:rsidRPr="00046F6B" w:rsidRDefault="00DE5B46">
            <w:pPr>
              <w:jc w:val="center"/>
              <w:rPr>
                <w:sz w:val="22"/>
                <w:szCs w:val="22"/>
              </w:rPr>
            </w:pPr>
            <w:r w:rsidRPr="00046F6B">
              <w:rPr>
                <w:sz w:val="22"/>
                <w:szCs w:val="22"/>
              </w:rPr>
              <w:t>-14</w:t>
            </w:r>
          </w:p>
        </w:tc>
      </w:tr>
      <w:tr w:rsidR="001229BC" w:rsidRPr="00046F6B" w:rsidTr="00F4229A">
        <w:trPr>
          <w:trHeight w:val="300"/>
          <w:jc w:val="center"/>
        </w:trPr>
        <w:tc>
          <w:tcPr>
            <w:tcW w:w="14205" w:type="dxa"/>
            <w:gridSpan w:val="13"/>
            <w:shd w:val="clear" w:color="auto" w:fill="auto"/>
            <w:noWrap/>
            <w:vAlign w:val="bottom"/>
          </w:tcPr>
          <w:p w:rsidR="001229BC" w:rsidRPr="00046F6B" w:rsidRDefault="001229BC">
            <w:pPr>
              <w:jc w:val="center"/>
              <w:rPr>
                <w:sz w:val="22"/>
                <w:szCs w:val="22"/>
              </w:rPr>
            </w:pPr>
          </w:p>
        </w:tc>
      </w:tr>
      <w:tr w:rsidR="001229BC" w:rsidRPr="00046F6B" w:rsidTr="00F4229A">
        <w:trPr>
          <w:gridAfter w:val="1"/>
          <w:wAfter w:w="17" w:type="dxa"/>
          <w:trHeight w:val="798"/>
          <w:jc w:val="center"/>
        </w:trPr>
        <w:tc>
          <w:tcPr>
            <w:tcW w:w="2738" w:type="dxa"/>
            <w:shd w:val="clear" w:color="auto" w:fill="auto"/>
            <w:vAlign w:val="center"/>
          </w:tcPr>
          <w:p w:rsidR="001229BC" w:rsidRPr="00046F6B" w:rsidRDefault="00DE5B46">
            <w:pPr>
              <w:rPr>
                <w:sz w:val="22"/>
                <w:szCs w:val="22"/>
              </w:rPr>
            </w:pPr>
            <w:r w:rsidRPr="00046F6B">
              <w:rPr>
                <w:sz w:val="22"/>
                <w:szCs w:val="22"/>
              </w:rPr>
              <w:t>Отделения и филиалы банка</w:t>
            </w:r>
          </w:p>
        </w:tc>
        <w:tc>
          <w:tcPr>
            <w:tcW w:w="3290" w:type="dxa"/>
            <w:shd w:val="clear" w:color="auto" w:fill="auto"/>
            <w:vAlign w:val="bottom"/>
          </w:tcPr>
          <w:p w:rsidR="001229BC" w:rsidRPr="00046F6B" w:rsidRDefault="00DE5B46">
            <w:pPr>
              <w:rPr>
                <w:sz w:val="22"/>
                <w:szCs w:val="22"/>
              </w:rPr>
            </w:pPr>
            <w:r w:rsidRPr="00046F6B">
              <w:rPr>
                <w:sz w:val="22"/>
                <w:szCs w:val="22"/>
              </w:rPr>
              <w:t>Одно операционное место на 1-2 тыс. человек, операционное место</w:t>
            </w:r>
          </w:p>
        </w:tc>
        <w:tc>
          <w:tcPr>
            <w:tcW w:w="751" w:type="dxa"/>
            <w:shd w:val="clear" w:color="auto" w:fill="auto"/>
            <w:vAlign w:val="bottom"/>
          </w:tcPr>
          <w:p w:rsidR="001229BC" w:rsidRPr="00046F6B" w:rsidRDefault="00DE5B46">
            <w:pPr>
              <w:jc w:val="center"/>
              <w:rPr>
                <w:sz w:val="22"/>
                <w:szCs w:val="22"/>
              </w:rPr>
            </w:pPr>
            <w:r w:rsidRPr="00046F6B">
              <w:rPr>
                <w:sz w:val="22"/>
                <w:szCs w:val="22"/>
              </w:rPr>
              <w:t>0</w:t>
            </w:r>
          </w:p>
        </w:tc>
        <w:tc>
          <w:tcPr>
            <w:tcW w:w="888" w:type="dxa"/>
            <w:shd w:val="clear" w:color="auto" w:fill="auto"/>
            <w:vAlign w:val="bottom"/>
          </w:tcPr>
          <w:p w:rsidR="001229BC" w:rsidRPr="00046F6B" w:rsidRDefault="00DE5B46">
            <w:pPr>
              <w:jc w:val="center"/>
              <w:rPr>
                <w:sz w:val="22"/>
                <w:szCs w:val="22"/>
              </w:rPr>
            </w:pPr>
            <w:r w:rsidRPr="00046F6B">
              <w:rPr>
                <w:sz w:val="22"/>
                <w:szCs w:val="22"/>
              </w:rPr>
              <w:t>0</w:t>
            </w:r>
          </w:p>
        </w:tc>
        <w:tc>
          <w:tcPr>
            <w:tcW w:w="1117" w:type="dxa"/>
            <w:shd w:val="clear" w:color="auto" w:fill="auto"/>
            <w:vAlign w:val="bottom"/>
          </w:tcPr>
          <w:p w:rsidR="001229BC" w:rsidRPr="00046F6B" w:rsidRDefault="00DE5B46">
            <w:pPr>
              <w:jc w:val="center"/>
              <w:rPr>
                <w:sz w:val="22"/>
                <w:szCs w:val="22"/>
              </w:rPr>
            </w:pPr>
            <w:r w:rsidRPr="00046F6B">
              <w:rPr>
                <w:sz w:val="22"/>
                <w:szCs w:val="22"/>
              </w:rPr>
              <w:t>0</w:t>
            </w:r>
          </w:p>
        </w:tc>
        <w:tc>
          <w:tcPr>
            <w:tcW w:w="692" w:type="dxa"/>
            <w:shd w:val="clear" w:color="auto" w:fill="auto"/>
            <w:vAlign w:val="bottom"/>
          </w:tcPr>
          <w:p w:rsidR="001229BC" w:rsidRPr="00046F6B" w:rsidRDefault="00DE5B46">
            <w:pPr>
              <w:jc w:val="center"/>
              <w:rPr>
                <w:sz w:val="22"/>
                <w:szCs w:val="22"/>
              </w:rPr>
            </w:pPr>
            <w:r w:rsidRPr="00046F6B">
              <w:rPr>
                <w:sz w:val="22"/>
                <w:szCs w:val="22"/>
              </w:rPr>
              <w:t>0</w:t>
            </w:r>
          </w:p>
        </w:tc>
        <w:tc>
          <w:tcPr>
            <w:tcW w:w="881" w:type="dxa"/>
            <w:shd w:val="clear" w:color="auto" w:fill="auto"/>
            <w:vAlign w:val="bottom"/>
          </w:tcPr>
          <w:p w:rsidR="001229BC" w:rsidRPr="00046F6B" w:rsidRDefault="00DE5B46">
            <w:pPr>
              <w:jc w:val="center"/>
              <w:rPr>
                <w:sz w:val="22"/>
                <w:szCs w:val="22"/>
              </w:rPr>
            </w:pPr>
            <w:r w:rsidRPr="00046F6B">
              <w:rPr>
                <w:sz w:val="22"/>
                <w:szCs w:val="22"/>
              </w:rPr>
              <w:t>0</w:t>
            </w:r>
          </w:p>
        </w:tc>
        <w:tc>
          <w:tcPr>
            <w:tcW w:w="1087" w:type="dxa"/>
            <w:shd w:val="clear" w:color="auto" w:fill="auto"/>
            <w:vAlign w:val="bottom"/>
          </w:tcPr>
          <w:p w:rsidR="001229BC" w:rsidRPr="00046F6B" w:rsidRDefault="00DE5B46">
            <w:pPr>
              <w:jc w:val="center"/>
              <w:rPr>
                <w:sz w:val="22"/>
                <w:szCs w:val="22"/>
              </w:rPr>
            </w:pPr>
            <w:r w:rsidRPr="00046F6B">
              <w:rPr>
                <w:sz w:val="22"/>
                <w:szCs w:val="22"/>
              </w:rPr>
              <w:t>0</w:t>
            </w:r>
          </w:p>
        </w:tc>
        <w:tc>
          <w:tcPr>
            <w:tcW w:w="718" w:type="dxa"/>
            <w:gridSpan w:val="2"/>
            <w:shd w:val="clear" w:color="auto" w:fill="auto"/>
            <w:vAlign w:val="bottom"/>
          </w:tcPr>
          <w:p w:rsidR="001229BC" w:rsidRPr="00046F6B" w:rsidRDefault="00DE5B46">
            <w:pPr>
              <w:jc w:val="center"/>
              <w:rPr>
                <w:sz w:val="22"/>
                <w:szCs w:val="22"/>
              </w:rPr>
            </w:pPr>
            <w:r w:rsidRPr="00046F6B">
              <w:rPr>
                <w:sz w:val="22"/>
                <w:szCs w:val="22"/>
              </w:rPr>
              <w:t>0</w:t>
            </w:r>
          </w:p>
        </w:tc>
        <w:tc>
          <w:tcPr>
            <w:tcW w:w="892" w:type="dxa"/>
            <w:shd w:val="clear" w:color="auto" w:fill="auto"/>
            <w:vAlign w:val="bottom"/>
          </w:tcPr>
          <w:p w:rsidR="001229BC" w:rsidRPr="00046F6B" w:rsidRDefault="00DE5B46">
            <w:pPr>
              <w:jc w:val="center"/>
              <w:rPr>
                <w:sz w:val="22"/>
                <w:szCs w:val="22"/>
              </w:rPr>
            </w:pPr>
            <w:r w:rsidRPr="00046F6B">
              <w:rPr>
                <w:sz w:val="22"/>
                <w:szCs w:val="22"/>
              </w:rPr>
              <w:t>1</w:t>
            </w:r>
          </w:p>
        </w:tc>
        <w:tc>
          <w:tcPr>
            <w:tcW w:w="1134" w:type="dxa"/>
            <w:shd w:val="clear" w:color="auto" w:fill="auto"/>
            <w:vAlign w:val="bottom"/>
          </w:tcPr>
          <w:p w:rsidR="001229BC" w:rsidRPr="00046F6B" w:rsidRDefault="00DE5B46">
            <w:pPr>
              <w:jc w:val="center"/>
              <w:rPr>
                <w:sz w:val="22"/>
                <w:szCs w:val="22"/>
              </w:rPr>
            </w:pPr>
            <w:r w:rsidRPr="00046F6B">
              <w:rPr>
                <w:sz w:val="22"/>
                <w:szCs w:val="22"/>
              </w:rPr>
              <w:t>-1</w:t>
            </w:r>
          </w:p>
        </w:tc>
      </w:tr>
      <w:tr w:rsidR="001229BC" w:rsidRPr="00046F6B" w:rsidTr="00F4229A">
        <w:trPr>
          <w:gridAfter w:val="1"/>
          <w:wAfter w:w="17" w:type="dxa"/>
          <w:trHeight w:val="70"/>
          <w:jc w:val="center"/>
        </w:trPr>
        <w:tc>
          <w:tcPr>
            <w:tcW w:w="2738" w:type="dxa"/>
            <w:shd w:val="clear" w:color="auto" w:fill="auto"/>
            <w:vAlign w:val="center"/>
          </w:tcPr>
          <w:p w:rsidR="001229BC" w:rsidRPr="00046F6B" w:rsidRDefault="00DE5B46">
            <w:pPr>
              <w:rPr>
                <w:sz w:val="22"/>
                <w:szCs w:val="22"/>
              </w:rPr>
            </w:pPr>
            <w:r w:rsidRPr="00046F6B">
              <w:rPr>
                <w:sz w:val="22"/>
                <w:szCs w:val="22"/>
              </w:rPr>
              <w:t>Гостиницы (кемпинги, мотели)</w:t>
            </w:r>
          </w:p>
        </w:tc>
        <w:tc>
          <w:tcPr>
            <w:tcW w:w="3290" w:type="dxa"/>
            <w:shd w:val="clear" w:color="auto" w:fill="auto"/>
            <w:vAlign w:val="bottom"/>
          </w:tcPr>
          <w:p w:rsidR="001229BC" w:rsidRPr="00046F6B" w:rsidRDefault="00DE5B46">
            <w:pPr>
              <w:rPr>
                <w:sz w:val="22"/>
                <w:szCs w:val="22"/>
              </w:rPr>
            </w:pPr>
            <w:r w:rsidRPr="00046F6B">
              <w:rPr>
                <w:sz w:val="22"/>
                <w:szCs w:val="22"/>
              </w:rPr>
              <w:t>6 мест на 1000 человек, место</w:t>
            </w:r>
          </w:p>
        </w:tc>
        <w:tc>
          <w:tcPr>
            <w:tcW w:w="751" w:type="dxa"/>
            <w:shd w:val="clear" w:color="auto" w:fill="auto"/>
            <w:vAlign w:val="bottom"/>
          </w:tcPr>
          <w:p w:rsidR="001229BC" w:rsidRPr="00046F6B" w:rsidRDefault="00DE5B46">
            <w:pPr>
              <w:jc w:val="center"/>
              <w:rPr>
                <w:sz w:val="22"/>
                <w:szCs w:val="22"/>
              </w:rPr>
            </w:pPr>
            <w:r w:rsidRPr="00046F6B">
              <w:rPr>
                <w:sz w:val="22"/>
                <w:szCs w:val="22"/>
              </w:rPr>
              <w:t>0</w:t>
            </w:r>
          </w:p>
        </w:tc>
        <w:tc>
          <w:tcPr>
            <w:tcW w:w="888" w:type="dxa"/>
            <w:shd w:val="clear" w:color="auto" w:fill="auto"/>
            <w:vAlign w:val="bottom"/>
          </w:tcPr>
          <w:p w:rsidR="001229BC" w:rsidRPr="00046F6B" w:rsidRDefault="00DE5B46">
            <w:pPr>
              <w:jc w:val="center"/>
              <w:rPr>
                <w:sz w:val="22"/>
                <w:szCs w:val="22"/>
              </w:rPr>
            </w:pPr>
            <w:r w:rsidRPr="00046F6B">
              <w:rPr>
                <w:sz w:val="22"/>
                <w:szCs w:val="22"/>
              </w:rPr>
              <w:t>0</w:t>
            </w:r>
          </w:p>
        </w:tc>
        <w:tc>
          <w:tcPr>
            <w:tcW w:w="1117" w:type="dxa"/>
            <w:shd w:val="clear" w:color="auto" w:fill="auto"/>
            <w:vAlign w:val="bottom"/>
          </w:tcPr>
          <w:p w:rsidR="001229BC" w:rsidRPr="00046F6B" w:rsidRDefault="00DE5B46">
            <w:pPr>
              <w:jc w:val="center"/>
              <w:rPr>
                <w:sz w:val="22"/>
                <w:szCs w:val="22"/>
              </w:rPr>
            </w:pPr>
            <w:r w:rsidRPr="00046F6B">
              <w:rPr>
                <w:sz w:val="22"/>
                <w:szCs w:val="22"/>
              </w:rPr>
              <w:t>0</w:t>
            </w:r>
          </w:p>
        </w:tc>
        <w:tc>
          <w:tcPr>
            <w:tcW w:w="692" w:type="dxa"/>
            <w:shd w:val="clear" w:color="auto" w:fill="auto"/>
            <w:vAlign w:val="bottom"/>
          </w:tcPr>
          <w:p w:rsidR="001229BC" w:rsidRPr="00046F6B" w:rsidRDefault="00DE5B46">
            <w:pPr>
              <w:jc w:val="center"/>
              <w:rPr>
                <w:sz w:val="22"/>
                <w:szCs w:val="22"/>
              </w:rPr>
            </w:pPr>
            <w:r w:rsidRPr="00046F6B">
              <w:rPr>
                <w:sz w:val="22"/>
                <w:szCs w:val="22"/>
              </w:rPr>
              <w:t>0</w:t>
            </w:r>
          </w:p>
        </w:tc>
        <w:tc>
          <w:tcPr>
            <w:tcW w:w="881" w:type="dxa"/>
            <w:shd w:val="clear" w:color="auto" w:fill="auto"/>
            <w:vAlign w:val="bottom"/>
          </w:tcPr>
          <w:p w:rsidR="001229BC" w:rsidRPr="00046F6B" w:rsidRDefault="00DE5B46">
            <w:pPr>
              <w:jc w:val="center"/>
              <w:rPr>
                <w:sz w:val="22"/>
                <w:szCs w:val="22"/>
              </w:rPr>
            </w:pPr>
            <w:r w:rsidRPr="00046F6B">
              <w:rPr>
                <w:sz w:val="22"/>
                <w:szCs w:val="22"/>
              </w:rPr>
              <w:t>0</w:t>
            </w:r>
          </w:p>
        </w:tc>
        <w:tc>
          <w:tcPr>
            <w:tcW w:w="1087" w:type="dxa"/>
            <w:shd w:val="clear" w:color="auto" w:fill="auto"/>
            <w:vAlign w:val="bottom"/>
          </w:tcPr>
          <w:p w:rsidR="001229BC" w:rsidRPr="00046F6B" w:rsidRDefault="00DE5B46">
            <w:pPr>
              <w:jc w:val="center"/>
              <w:rPr>
                <w:sz w:val="22"/>
                <w:szCs w:val="22"/>
              </w:rPr>
            </w:pPr>
            <w:r w:rsidRPr="00046F6B">
              <w:rPr>
                <w:sz w:val="22"/>
                <w:szCs w:val="22"/>
              </w:rPr>
              <w:t>0</w:t>
            </w:r>
          </w:p>
        </w:tc>
        <w:tc>
          <w:tcPr>
            <w:tcW w:w="718" w:type="dxa"/>
            <w:gridSpan w:val="2"/>
            <w:shd w:val="clear" w:color="auto" w:fill="auto"/>
            <w:vAlign w:val="bottom"/>
          </w:tcPr>
          <w:p w:rsidR="001229BC" w:rsidRPr="00046F6B" w:rsidRDefault="00DE5B46">
            <w:pPr>
              <w:jc w:val="center"/>
              <w:rPr>
                <w:sz w:val="22"/>
                <w:szCs w:val="22"/>
              </w:rPr>
            </w:pPr>
            <w:r w:rsidRPr="00046F6B">
              <w:rPr>
                <w:sz w:val="22"/>
                <w:szCs w:val="22"/>
              </w:rPr>
              <w:t>0</w:t>
            </w:r>
          </w:p>
        </w:tc>
        <w:tc>
          <w:tcPr>
            <w:tcW w:w="892" w:type="dxa"/>
            <w:shd w:val="clear" w:color="auto" w:fill="auto"/>
            <w:vAlign w:val="bottom"/>
          </w:tcPr>
          <w:p w:rsidR="001229BC" w:rsidRPr="00046F6B" w:rsidRDefault="00DE5B46">
            <w:pPr>
              <w:jc w:val="center"/>
              <w:rPr>
                <w:sz w:val="22"/>
                <w:szCs w:val="22"/>
              </w:rPr>
            </w:pPr>
            <w:r w:rsidRPr="00046F6B">
              <w:rPr>
                <w:sz w:val="22"/>
                <w:szCs w:val="22"/>
              </w:rPr>
              <w:t>11</w:t>
            </w:r>
          </w:p>
        </w:tc>
        <w:tc>
          <w:tcPr>
            <w:tcW w:w="1134" w:type="dxa"/>
            <w:shd w:val="clear" w:color="auto" w:fill="auto"/>
            <w:vAlign w:val="bottom"/>
          </w:tcPr>
          <w:p w:rsidR="001229BC" w:rsidRPr="00046F6B" w:rsidRDefault="00DE5B46">
            <w:pPr>
              <w:jc w:val="center"/>
              <w:rPr>
                <w:sz w:val="22"/>
                <w:szCs w:val="22"/>
              </w:rPr>
            </w:pPr>
            <w:r w:rsidRPr="00046F6B">
              <w:rPr>
                <w:sz w:val="22"/>
                <w:szCs w:val="22"/>
              </w:rPr>
              <w:t>-11</w:t>
            </w:r>
          </w:p>
        </w:tc>
      </w:tr>
    </w:tbl>
    <w:p w:rsidR="001229BC" w:rsidRPr="00046F6B" w:rsidRDefault="001229BC">
      <w:pPr>
        <w:widowControl w:val="0"/>
        <w:ind w:firstLine="567"/>
        <w:jc w:val="both"/>
        <w:rPr>
          <w:sz w:val="26"/>
          <w:szCs w:val="26"/>
        </w:rPr>
        <w:sectPr w:rsidR="001229BC" w:rsidRPr="00046F6B">
          <w:pgSz w:w="16838" w:h="11906" w:orient="landscape"/>
          <w:pgMar w:top="1418" w:right="1134" w:bottom="851" w:left="1134" w:header="709" w:footer="709" w:gutter="0"/>
          <w:cols w:space="708"/>
          <w:docGrid w:linePitch="360"/>
        </w:sectPr>
      </w:pPr>
    </w:p>
    <w:p w:rsidR="001229BC" w:rsidRPr="00046F6B" w:rsidRDefault="00DE5B46">
      <w:pPr>
        <w:pStyle w:val="af5"/>
        <w:spacing w:after="0"/>
        <w:ind w:left="0" w:firstLine="709"/>
        <w:jc w:val="both"/>
        <w:rPr>
          <w:sz w:val="28"/>
          <w:szCs w:val="28"/>
        </w:rPr>
      </w:pPr>
      <w:r w:rsidRPr="00046F6B">
        <w:rPr>
          <w:sz w:val="28"/>
          <w:szCs w:val="28"/>
        </w:rPr>
        <w:t>Комплекс работ по подготовке материалов генерального плана Плотниковского сельсовета предусматривает строительство новых учреждений обслуживания с сохранением, реконструкцией или перепрофилированием существующих. При этом новые учреждения и предприятия обслуживания предлагается размещать на территории сельского поселения, приближая их к местам жительства и работы, предусматривая, как правило, формирование общественных центров в увязке с сетью пешеходных связей и возможностью транспортной доступности (индивидуальный транспорт).</w:t>
      </w:r>
    </w:p>
    <w:p w:rsidR="001229BC" w:rsidRPr="00046F6B" w:rsidRDefault="00DE5B46">
      <w:pPr>
        <w:pStyle w:val="af5"/>
        <w:spacing w:after="0"/>
        <w:ind w:left="0" w:firstLine="709"/>
        <w:jc w:val="both"/>
        <w:rPr>
          <w:sz w:val="28"/>
          <w:szCs w:val="28"/>
        </w:rPr>
      </w:pPr>
      <w:r w:rsidRPr="00046F6B">
        <w:rPr>
          <w:sz w:val="28"/>
          <w:szCs w:val="28"/>
        </w:rPr>
        <w:t>Расчет потребности в объектах культурно-бытового обслуживания Плотниковского сельсовета приведен в таблице 2.6.3-2.</w:t>
      </w:r>
    </w:p>
    <w:p w:rsidR="001229BC" w:rsidRPr="00046F6B" w:rsidRDefault="00DE5B46">
      <w:pPr>
        <w:pStyle w:val="af5"/>
        <w:spacing w:after="0"/>
        <w:ind w:left="0" w:firstLine="709"/>
        <w:jc w:val="both"/>
        <w:rPr>
          <w:sz w:val="28"/>
          <w:szCs w:val="28"/>
        </w:rPr>
      </w:pPr>
      <w:r w:rsidRPr="00046F6B">
        <w:rPr>
          <w:sz w:val="28"/>
          <w:szCs w:val="28"/>
        </w:rPr>
        <w:t>Мероприятия по размещению объектов социального и культурно-бытового обслуживания</w:t>
      </w:r>
      <w:r w:rsidR="00E26660" w:rsidRPr="00046F6B">
        <w:rPr>
          <w:sz w:val="28"/>
          <w:szCs w:val="28"/>
        </w:rPr>
        <w:t>:</w:t>
      </w:r>
    </w:p>
    <w:p w:rsidR="001229BC" w:rsidRPr="00046F6B" w:rsidRDefault="001229BC">
      <w:pPr>
        <w:pStyle w:val="af5"/>
        <w:spacing w:after="0"/>
        <w:ind w:left="0" w:firstLine="709"/>
        <w:jc w:val="both"/>
        <w:rPr>
          <w:bCs/>
          <w:sz w:val="28"/>
          <w:szCs w:val="28"/>
        </w:rPr>
      </w:pPr>
    </w:p>
    <w:p w:rsidR="001229BC" w:rsidRPr="00046F6B" w:rsidRDefault="00DE5B46">
      <w:pPr>
        <w:pStyle w:val="af5"/>
        <w:spacing w:after="0"/>
        <w:ind w:left="0" w:firstLine="709"/>
        <w:jc w:val="both"/>
        <w:rPr>
          <w:b/>
          <w:sz w:val="28"/>
          <w:szCs w:val="28"/>
        </w:rPr>
      </w:pPr>
      <w:r w:rsidRPr="00046F6B">
        <w:rPr>
          <w:b/>
          <w:sz w:val="28"/>
          <w:szCs w:val="28"/>
        </w:rPr>
        <w:t>Село Плотниково (районы новой застройки):</w:t>
      </w:r>
    </w:p>
    <w:p w:rsidR="001229BC" w:rsidRPr="00046F6B" w:rsidRDefault="00DE5B46">
      <w:pPr>
        <w:pStyle w:val="af5"/>
        <w:numPr>
          <w:ilvl w:val="0"/>
          <w:numId w:val="5"/>
        </w:numPr>
        <w:tabs>
          <w:tab w:val="left" w:pos="993"/>
        </w:tabs>
        <w:spacing w:after="0"/>
        <w:ind w:left="0" w:firstLine="709"/>
        <w:jc w:val="both"/>
        <w:rPr>
          <w:sz w:val="28"/>
          <w:szCs w:val="28"/>
        </w:rPr>
      </w:pPr>
      <w:r w:rsidRPr="00046F6B">
        <w:rPr>
          <w:sz w:val="28"/>
          <w:szCs w:val="28"/>
        </w:rPr>
        <w:t>строительство детского сада на 170 мест;</w:t>
      </w:r>
    </w:p>
    <w:p w:rsidR="001229BC" w:rsidRPr="00046F6B" w:rsidRDefault="00DE5B46">
      <w:pPr>
        <w:pStyle w:val="af5"/>
        <w:numPr>
          <w:ilvl w:val="0"/>
          <w:numId w:val="5"/>
        </w:numPr>
        <w:tabs>
          <w:tab w:val="left" w:pos="993"/>
        </w:tabs>
        <w:spacing w:after="0"/>
        <w:ind w:left="0" w:firstLine="709"/>
        <w:jc w:val="both"/>
        <w:rPr>
          <w:sz w:val="28"/>
          <w:szCs w:val="28"/>
        </w:rPr>
      </w:pPr>
      <w:r w:rsidRPr="00046F6B">
        <w:rPr>
          <w:sz w:val="28"/>
          <w:szCs w:val="28"/>
        </w:rPr>
        <w:t>строительство детского сада на 170 мест;</w:t>
      </w:r>
    </w:p>
    <w:p w:rsidR="001229BC" w:rsidRPr="00046F6B" w:rsidRDefault="00DE5B46">
      <w:pPr>
        <w:pStyle w:val="af5"/>
        <w:numPr>
          <w:ilvl w:val="0"/>
          <w:numId w:val="5"/>
        </w:numPr>
        <w:tabs>
          <w:tab w:val="left" w:pos="993"/>
        </w:tabs>
        <w:spacing w:after="0"/>
        <w:ind w:left="0" w:firstLine="709"/>
        <w:jc w:val="both"/>
        <w:rPr>
          <w:sz w:val="28"/>
          <w:szCs w:val="28"/>
        </w:rPr>
      </w:pPr>
      <w:r w:rsidRPr="00046F6B">
        <w:rPr>
          <w:sz w:val="28"/>
          <w:szCs w:val="28"/>
        </w:rPr>
        <w:t>строительство школы на 320 мест с блоком дополнительного образования детей на 75 мест;</w:t>
      </w:r>
    </w:p>
    <w:p w:rsidR="001229BC" w:rsidRPr="00046F6B" w:rsidRDefault="00DE5B46">
      <w:pPr>
        <w:pStyle w:val="af5"/>
        <w:numPr>
          <w:ilvl w:val="0"/>
          <w:numId w:val="5"/>
        </w:numPr>
        <w:tabs>
          <w:tab w:val="left" w:pos="993"/>
        </w:tabs>
        <w:spacing w:after="0"/>
        <w:ind w:left="0" w:firstLine="709"/>
        <w:jc w:val="both"/>
        <w:rPr>
          <w:sz w:val="28"/>
          <w:szCs w:val="28"/>
        </w:rPr>
      </w:pPr>
      <w:r w:rsidRPr="00046F6B">
        <w:rPr>
          <w:sz w:val="28"/>
          <w:szCs w:val="28"/>
        </w:rPr>
        <w:t>ликвидация в связи с высоким износом здания по ул. Береговой, 23, где расположены учреждение культурно-досугового (клубного) типа и библиотека;</w:t>
      </w:r>
    </w:p>
    <w:p w:rsidR="001229BC" w:rsidRPr="00046F6B" w:rsidRDefault="00DE5B46">
      <w:pPr>
        <w:pStyle w:val="af5"/>
        <w:numPr>
          <w:ilvl w:val="0"/>
          <w:numId w:val="5"/>
        </w:numPr>
        <w:tabs>
          <w:tab w:val="left" w:pos="993"/>
        </w:tabs>
        <w:spacing w:after="0"/>
        <w:ind w:left="0" w:firstLine="709"/>
        <w:jc w:val="both"/>
        <w:rPr>
          <w:sz w:val="28"/>
          <w:szCs w:val="28"/>
        </w:rPr>
      </w:pPr>
      <w:r w:rsidRPr="00046F6B">
        <w:rPr>
          <w:sz w:val="28"/>
          <w:szCs w:val="28"/>
        </w:rPr>
        <w:t>строительство ДК;</w:t>
      </w:r>
    </w:p>
    <w:p w:rsidR="00B33203" w:rsidRPr="00046F6B" w:rsidRDefault="00B33203">
      <w:pPr>
        <w:pStyle w:val="af5"/>
        <w:numPr>
          <w:ilvl w:val="0"/>
          <w:numId w:val="5"/>
        </w:numPr>
        <w:tabs>
          <w:tab w:val="left" w:pos="993"/>
        </w:tabs>
        <w:spacing w:after="0"/>
        <w:ind w:left="0" w:firstLine="709"/>
        <w:jc w:val="both"/>
        <w:rPr>
          <w:sz w:val="28"/>
          <w:szCs w:val="28"/>
        </w:rPr>
      </w:pPr>
      <w:r w:rsidRPr="00046F6B">
        <w:rPr>
          <w:sz w:val="28"/>
          <w:szCs w:val="28"/>
        </w:rPr>
        <w:t>строительство общедоступной библиотеки;</w:t>
      </w:r>
    </w:p>
    <w:p w:rsidR="00E26660" w:rsidRPr="00046F6B" w:rsidRDefault="00E26660">
      <w:pPr>
        <w:pStyle w:val="af5"/>
        <w:numPr>
          <w:ilvl w:val="0"/>
          <w:numId w:val="5"/>
        </w:numPr>
        <w:tabs>
          <w:tab w:val="left" w:pos="993"/>
        </w:tabs>
        <w:spacing w:after="0"/>
        <w:ind w:left="0" w:firstLine="709"/>
        <w:jc w:val="both"/>
        <w:rPr>
          <w:sz w:val="28"/>
          <w:szCs w:val="28"/>
        </w:rPr>
      </w:pPr>
      <w:r w:rsidRPr="00046F6B">
        <w:rPr>
          <w:sz w:val="28"/>
          <w:szCs w:val="28"/>
        </w:rPr>
        <w:t>строительство детской библиотеки;</w:t>
      </w:r>
    </w:p>
    <w:p w:rsidR="00E26660" w:rsidRPr="00046F6B" w:rsidRDefault="00E26660">
      <w:pPr>
        <w:pStyle w:val="af5"/>
        <w:numPr>
          <w:ilvl w:val="0"/>
          <w:numId w:val="5"/>
        </w:numPr>
        <w:tabs>
          <w:tab w:val="left" w:pos="993"/>
        </w:tabs>
        <w:spacing w:after="0"/>
        <w:ind w:left="0" w:firstLine="709"/>
        <w:jc w:val="both"/>
        <w:rPr>
          <w:sz w:val="28"/>
          <w:szCs w:val="28"/>
        </w:rPr>
      </w:pPr>
      <w:r w:rsidRPr="00046F6B">
        <w:rPr>
          <w:sz w:val="28"/>
          <w:szCs w:val="28"/>
        </w:rPr>
        <w:t>строительство музея;</w:t>
      </w:r>
    </w:p>
    <w:p w:rsidR="001229BC" w:rsidRPr="00046F6B" w:rsidRDefault="00DE5B46">
      <w:pPr>
        <w:pStyle w:val="af5"/>
        <w:numPr>
          <w:ilvl w:val="0"/>
          <w:numId w:val="5"/>
        </w:numPr>
        <w:tabs>
          <w:tab w:val="left" w:pos="993"/>
        </w:tabs>
        <w:spacing w:after="0"/>
        <w:ind w:left="0" w:firstLine="709"/>
        <w:jc w:val="both"/>
        <w:rPr>
          <w:sz w:val="28"/>
          <w:szCs w:val="28"/>
        </w:rPr>
      </w:pPr>
      <w:r w:rsidRPr="00046F6B">
        <w:rPr>
          <w:sz w:val="28"/>
          <w:szCs w:val="28"/>
        </w:rPr>
        <w:t>размещение групп дополнительного образования в новом ДК/школе;</w:t>
      </w:r>
    </w:p>
    <w:p w:rsidR="001229BC" w:rsidRPr="00046F6B" w:rsidRDefault="00DE5B46">
      <w:pPr>
        <w:pStyle w:val="af5"/>
        <w:numPr>
          <w:ilvl w:val="0"/>
          <w:numId w:val="5"/>
        </w:numPr>
        <w:tabs>
          <w:tab w:val="left" w:pos="993"/>
        </w:tabs>
        <w:spacing w:after="0"/>
        <w:ind w:left="0" w:firstLine="709"/>
        <w:jc w:val="both"/>
        <w:rPr>
          <w:sz w:val="28"/>
          <w:szCs w:val="28"/>
        </w:rPr>
      </w:pPr>
      <w:r w:rsidRPr="00046F6B">
        <w:rPr>
          <w:sz w:val="28"/>
          <w:szCs w:val="28"/>
        </w:rPr>
        <w:t>спортивный центр, спортивные площадки;</w:t>
      </w:r>
    </w:p>
    <w:p w:rsidR="001229BC" w:rsidRPr="00046F6B" w:rsidRDefault="00DE5B46">
      <w:pPr>
        <w:pStyle w:val="af5"/>
        <w:spacing w:after="0"/>
        <w:ind w:left="0" w:firstLine="709"/>
        <w:jc w:val="both"/>
        <w:rPr>
          <w:sz w:val="28"/>
          <w:szCs w:val="28"/>
        </w:rPr>
      </w:pPr>
      <w:r w:rsidRPr="00046F6B">
        <w:rPr>
          <w:sz w:val="28"/>
          <w:szCs w:val="28"/>
        </w:rPr>
        <w:t>В микрорайоне «Южный» и «Топограф» предлагается размещение многофункциональных объектов, сочетающих функции кафе семейного отдыха, элементы бытового обслуживания и помещения для культурно-массовой и досуговой деятельности. Также предлагается более интенсивно развить функции бытового обслуживания в старой части с. Плотниково (сельский Дом быта на 10 – 12 рабочих мест).</w:t>
      </w:r>
    </w:p>
    <w:p w:rsidR="001229BC" w:rsidRPr="00046F6B" w:rsidRDefault="00DE5B46">
      <w:pPr>
        <w:pStyle w:val="af5"/>
        <w:spacing w:after="0"/>
        <w:ind w:left="0" w:firstLine="709"/>
        <w:jc w:val="both"/>
        <w:rPr>
          <w:b/>
          <w:sz w:val="28"/>
          <w:szCs w:val="28"/>
        </w:rPr>
      </w:pPr>
      <w:r w:rsidRPr="00046F6B">
        <w:rPr>
          <w:b/>
          <w:sz w:val="28"/>
          <w:szCs w:val="28"/>
        </w:rPr>
        <w:t>Железнодорожная станция Жеребцово:</w:t>
      </w:r>
    </w:p>
    <w:p w:rsidR="001229BC" w:rsidRPr="00046F6B" w:rsidRDefault="00DE5B46">
      <w:pPr>
        <w:pStyle w:val="af5"/>
        <w:numPr>
          <w:ilvl w:val="0"/>
          <w:numId w:val="5"/>
        </w:numPr>
        <w:tabs>
          <w:tab w:val="left" w:pos="993"/>
        </w:tabs>
        <w:spacing w:after="0"/>
        <w:ind w:left="0" w:firstLine="709"/>
        <w:jc w:val="both"/>
        <w:rPr>
          <w:sz w:val="28"/>
          <w:szCs w:val="28"/>
        </w:rPr>
      </w:pPr>
      <w:r w:rsidRPr="00046F6B">
        <w:rPr>
          <w:sz w:val="28"/>
          <w:szCs w:val="28"/>
        </w:rPr>
        <w:t xml:space="preserve">строительство досугового центра с размещением филиала библиотеки; </w:t>
      </w:r>
    </w:p>
    <w:p w:rsidR="001229BC" w:rsidRPr="00046F6B" w:rsidRDefault="00DE5B46">
      <w:pPr>
        <w:pStyle w:val="af5"/>
        <w:spacing w:after="0"/>
        <w:ind w:left="0" w:firstLine="709"/>
        <w:jc w:val="both"/>
        <w:rPr>
          <w:b/>
          <w:sz w:val="28"/>
          <w:szCs w:val="28"/>
        </w:rPr>
      </w:pPr>
      <w:r w:rsidRPr="00046F6B">
        <w:rPr>
          <w:b/>
          <w:sz w:val="28"/>
          <w:szCs w:val="28"/>
        </w:rPr>
        <w:t>Село Жеребцово:</w:t>
      </w:r>
    </w:p>
    <w:p w:rsidR="001229BC" w:rsidRPr="00046F6B" w:rsidRDefault="00DE5B46">
      <w:pPr>
        <w:pStyle w:val="af5"/>
        <w:numPr>
          <w:ilvl w:val="0"/>
          <w:numId w:val="5"/>
        </w:numPr>
        <w:tabs>
          <w:tab w:val="left" w:pos="993"/>
        </w:tabs>
        <w:spacing w:after="0"/>
        <w:ind w:left="0" w:firstLine="709"/>
        <w:jc w:val="both"/>
        <w:rPr>
          <w:sz w:val="28"/>
          <w:szCs w:val="28"/>
        </w:rPr>
      </w:pPr>
      <w:r w:rsidRPr="00046F6B">
        <w:rPr>
          <w:sz w:val="28"/>
          <w:szCs w:val="28"/>
        </w:rPr>
        <w:t>ликвидация филиала библиотеки, расположенного в здании общеобразовательной организации;</w:t>
      </w:r>
    </w:p>
    <w:p w:rsidR="001229BC" w:rsidRPr="00046F6B" w:rsidRDefault="00DE5B46">
      <w:pPr>
        <w:pStyle w:val="af5"/>
        <w:numPr>
          <w:ilvl w:val="0"/>
          <w:numId w:val="5"/>
        </w:numPr>
        <w:tabs>
          <w:tab w:val="left" w:pos="993"/>
        </w:tabs>
        <w:spacing w:after="0"/>
        <w:ind w:left="0" w:firstLine="709"/>
        <w:jc w:val="both"/>
        <w:rPr>
          <w:sz w:val="28"/>
          <w:szCs w:val="28"/>
        </w:rPr>
      </w:pPr>
      <w:r w:rsidRPr="00046F6B">
        <w:rPr>
          <w:sz w:val="28"/>
          <w:szCs w:val="28"/>
        </w:rPr>
        <w:t xml:space="preserve">строительство досугового центра с </w:t>
      </w:r>
      <w:r w:rsidR="00F4229A" w:rsidRPr="00046F6B">
        <w:rPr>
          <w:sz w:val="28"/>
          <w:szCs w:val="28"/>
        </w:rPr>
        <w:t>размещением филиала библиотеки.</w:t>
      </w:r>
    </w:p>
    <w:p w:rsidR="001229BC" w:rsidRPr="00046F6B" w:rsidRDefault="00DE5B46">
      <w:pPr>
        <w:widowControl w:val="0"/>
        <w:ind w:firstLine="567"/>
        <w:jc w:val="both"/>
        <w:rPr>
          <w:sz w:val="28"/>
          <w:szCs w:val="28"/>
        </w:rPr>
      </w:pPr>
      <w:r w:rsidRPr="00046F6B">
        <w:rPr>
          <w:sz w:val="28"/>
          <w:szCs w:val="28"/>
        </w:rPr>
        <w:t xml:space="preserve">Нехватка объектов обслуживания будет решаться путем размещения и строительства новых. Рекомендуется размещение торговых объектов на территории как существующей застройки (ж. д. ст. Жеребцово, с. Жеребцово), так и в районах новой комплексной застройки с. Плотниково. Рекомендуется размещение сельскохозяйственного розничного рынка на 10 торговых мест в с. Плотниково. </w:t>
      </w:r>
    </w:p>
    <w:p w:rsidR="001229BC" w:rsidRPr="00046F6B" w:rsidRDefault="001229BC">
      <w:pPr>
        <w:widowControl w:val="0"/>
        <w:ind w:firstLine="567"/>
        <w:jc w:val="both"/>
        <w:rPr>
          <w:sz w:val="28"/>
          <w:szCs w:val="28"/>
        </w:rPr>
        <w:sectPr w:rsidR="001229BC" w:rsidRPr="00046F6B">
          <w:pgSz w:w="11906" w:h="16838"/>
          <w:pgMar w:top="1134" w:right="850" w:bottom="1134" w:left="1418" w:header="708" w:footer="708" w:gutter="0"/>
          <w:cols w:space="708"/>
          <w:docGrid w:linePitch="360"/>
        </w:sectPr>
      </w:pPr>
    </w:p>
    <w:p w:rsidR="001229BC" w:rsidRPr="00046F6B" w:rsidRDefault="00DE5B46">
      <w:pPr>
        <w:widowControl w:val="0"/>
        <w:ind w:firstLine="567"/>
        <w:jc w:val="right"/>
        <w:rPr>
          <w:sz w:val="28"/>
          <w:szCs w:val="28"/>
        </w:rPr>
      </w:pPr>
      <w:r w:rsidRPr="00046F6B">
        <w:rPr>
          <w:sz w:val="28"/>
          <w:szCs w:val="28"/>
        </w:rPr>
        <w:t xml:space="preserve">Таблица 2.6.3-2 </w:t>
      </w:r>
    </w:p>
    <w:p w:rsidR="001229BC" w:rsidRPr="00046F6B" w:rsidRDefault="00DE5B46">
      <w:pPr>
        <w:jc w:val="center"/>
        <w:rPr>
          <w:sz w:val="28"/>
          <w:szCs w:val="28"/>
        </w:rPr>
      </w:pPr>
      <w:r w:rsidRPr="00046F6B">
        <w:rPr>
          <w:sz w:val="28"/>
          <w:szCs w:val="28"/>
        </w:rPr>
        <w:t>Расчет в потребности объектах культурно-бытового обслуживания Плотниковского сельсовета (по прогнозу численности населения на 2042 год)</w:t>
      </w:r>
    </w:p>
    <w:tbl>
      <w:tblPr>
        <w:tblW w:w="14363" w:type="dxa"/>
        <w:jc w:val="center"/>
        <w:tblLook w:val="04A0" w:firstRow="1" w:lastRow="0" w:firstColumn="1" w:lastColumn="0" w:noHBand="0" w:noVBand="1"/>
      </w:tblPr>
      <w:tblGrid>
        <w:gridCol w:w="2780"/>
        <w:gridCol w:w="3340"/>
        <w:gridCol w:w="876"/>
        <w:gridCol w:w="898"/>
        <w:gridCol w:w="1091"/>
        <w:gridCol w:w="700"/>
        <w:gridCol w:w="898"/>
        <w:gridCol w:w="1090"/>
        <w:gridCol w:w="711"/>
        <w:gridCol w:w="898"/>
        <w:gridCol w:w="1081"/>
      </w:tblGrid>
      <w:tr w:rsidR="00046F6B" w:rsidRPr="00046F6B" w:rsidTr="00F4229A">
        <w:trPr>
          <w:trHeight w:val="522"/>
          <w:jc w:val="center"/>
        </w:trPr>
        <w:tc>
          <w:tcPr>
            <w:tcW w:w="2780" w:type="dxa"/>
            <w:vMerge w:val="restart"/>
            <w:tcBorders>
              <w:top w:val="single" w:sz="4" w:space="0" w:color="auto"/>
              <w:left w:val="single" w:sz="4" w:space="0" w:color="auto"/>
              <w:right w:val="none" w:sz="4" w:space="0" w:color="000000"/>
            </w:tcBorders>
            <w:shd w:val="clear" w:color="auto" w:fill="auto"/>
            <w:noWrap/>
            <w:vAlign w:val="center"/>
          </w:tcPr>
          <w:p w:rsidR="001229BC" w:rsidRPr="00046F6B" w:rsidRDefault="00DE5B46">
            <w:pPr>
              <w:jc w:val="center"/>
              <w:rPr>
                <w:sz w:val="22"/>
                <w:szCs w:val="22"/>
              </w:rPr>
            </w:pPr>
            <w:r w:rsidRPr="00046F6B">
              <w:rPr>
                <w:sz w:val="22"/>
                <w:szCs w:val="22"/>
              </w:rPr>
              <w:t>Наименование объекта</w:t>
            </w:r>
          </w:p>
        </w:tc>
        <w:tc>
          <w:tcPr>
            <w:tcW w:w="3340" w:type="dxa"/>
            <w:vMerge w:val="restart"/>
            <w:tcBorders>
              <w:top w:val="single" w:sz="4" w:space="0" w:color="auto"/>
              <w:left w:val="single" w:sz="4" w:space="0" w:color="auto"/>
              <w:right w:val="single" w:sz="4" w:space="0" w:color="auto"/>
            </w:tcBorders>
            <w:shd w:val="clear" w:color="auto" w:fill="auto"/>
            <w:noWrap/>
            <w:vAlign w:val="center"/>
          </w:tcPr>
          <w:p w:rsidR="001229BC" w:rsidRPr="00046F6B" w:rsidRDefault="00DE5B46">
            <w:pPr>
              <w:jc w:val="center"/>
              <w:rPr>
                <w:sz w:val="22"/>
                <w:szCs w:val="22"/>
              </w:rPr>
            </w:pPr>
            <w:r w:rsidRPr="00046F6B">
              <w:rPr>
                <w:sz w:val="22"/>
                <w:szCs w:val="22"/>
              </w:rPr>
              <w:t>Минимальная норма</w:t>
            </w:r>
          </w:p>
        </w:tc>
        <w:tc>
          <w:tcPr>
            <w:tcW w:w="2865"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rsidR="001229BC" w:rsidRPr="00046F6B" w:rsidRDefault="00DE5B46">
            <w:pPr>
              <w:jc w:val="center"/>
              <w:rPr>
                <w:sz w:val="22"/>
                <w:szCs w:val="22"/>
              </w:rPr>
            </w:pPr>
            <w:r w:rsidRPr="00046F6B">
              <w:rPr>
                <w:sz w:val="22"/>
                <w:szCs w:val="22"/>
              </w:rPr>
              <w:t>с. Плотниково</w:t>
            </w:r>
          </w:p>
        </w:tc>
        <w:tc>
          <w:tcPr>
            <w:tcW w:w="268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rPr>
                <w:sz w:val="22"/>
                <w:szCs w:val="22"/>
              </w:rPr>
            </w:pPr>
            <w:r w:rsidRPr="00046F6B">
              <w:rPr>
                <w:sz w:val="22"/>
                <w:szCs w:val="22"/>
              </w:rPr>
              <w:t xml:space="preserve">ж .д. ст. Жеребцово </w:t>
            </w:r>
          </w:p>
        </w:tc>
        <w:tc>
          <w:tcPr>
            <w:tcW w:w="269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jc w:val="center"/>
              <w:rPr>
                <w:sz w:val="22"/>
                <w:szCs w:val="22"/>
              </w:rPr>
            </w:pPr>
            <w:r w:rsidRPr="00046F6B">
              <w:rPr>
                <w:sz w:val="22"/>
                <w:szCs w:val="22"/>
              </w:rPr>
              <w:t>с. Жеребцово</w:t>
            </w:r>
          </w:p>
        </w:tc>
      </w:tr>
      <w:tr w:rsidR="00046F6B" w:rsidRPr="00046F6B" w:rsidTr="00F4229A">
        <w:trPr>
          <w:trHeight w:val="315"/>
          <w:jc w:val="center"/>
        </w:trPr>
        <w:tc>
          <w:tcPr>
            <w:tcW w:w="2780" w:type="dxa"/>
            <w:vMerge/>
            <w:tcBorders>
              <w:left w:val="single" w:sz="4" w:space="0" w:color="auto"/>
              <w:bottom w:val="single" w:sz="4" w:space="0" w:color="auto"/>
              <w:right w:val="none" w:sz="4" w:space="0" w:color="000000"/>
            </w:tcBorders>
            <w:shd w:val="clear" w:color="auto" w:fill="auto"/>
            <w:noWrap/>
          </w:tcPr>
          <w:p w:rsidR="001229BC" w:rsidRPr="00046F6B" w:rsidRDefault="001229BC">
            <w:pPr>
              <w:jc w:val="center"/>
              <w:rPr>
                <w:sz w:val="22"/>
                <w:szCs w:val="22"/>
              </w:rPr>
            </w:pPr>
          </w:p>
        </w:tc>
        <w:tc>
          <w:tcPr>
            <w:tcW w:w="3340" w:type="dxa"/>
            <w:vMerge/>
            <w:tcBorders>
              <w:left w:val="single" w:sz="4" w:space="0" w:color="auto"/>
              <w:bottom w:val="single" w:sz="4" w:space="0" w:color="auto"/>
              <w:right w:val="single" w:sz="4" w:space="0" w:color="auto"/>
            </w:tcBorders>
            <w:shd w:val="clear" w:color="auto" w:fill="auto"/>
            <w:noWrap/>
          </w:tcPr>
          <w:p w:rsidR="001229BC" w:rsidRPr="00046F6B" w:rsidRDefault="001229BC">
            <w:pPr>
              <w:jc w:val="center"/>
              <w:rPr>
                <w:sz w:val="22"/>
                <w:szCs w:val="22"/>
              </w:rPr>
            </w:pPr>
          </w:p>
        </w:tc>
        <w:tc>
          <w:tcPr>
            <w:tcW w:w="876"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 xml:space="preserve">факт </w:t>
            </w:r>
          </w:p>
        </w:tc>
        <w:tc>
          <w:tcPr>
            <w:tcW w:w="898"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нормы</w:t>
            </w:r>
          </w:p>
        </w:tc>
        <w:tc>
          <w:tcPr>
            <w:tcW w:w="1091"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дефицит</w:t>
            </w:r>
          </w:p>
        </w:tc>
        <w:tc>
          <w:tcPr>
            <w:tcW w:w="700"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 xml:space="preserve">факт </w:t>
            </w:r>
          </w:p>
        </w:tc>
        <w:tc>
          <w:tcPr>
            <w:tcW w:w="898"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нормы</w:t>
            </w:r>
          </w:p>
        </w:tc>
        <w:tc>
          <w:tcPr>
            <w:tcW w:w="1090"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дефицит</w:t>
            </w:r>
          </w:p>
        </w:tc>
        <w:tc>
          <w:tcPr>
            <w:tcW w:w="711"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 xml:space="preserve">факт </w:t>
            </w:r>
          </w:p>
        </w:tc>
        <w:tc>
          <w:tcPr>
            <w:tcW w:w="898"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нормы</w:t>
            </w:r>
          </w:p>
        </w:tc>
        <w:tc>
          <w:tcPr>
            <w:tcW w:w="1081"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дефицит</w:t>
            </w:r>
          </w:p>
        </w:tc>
      </w:tr>
      <w:tr w:rsidR="00046F6B" w:rsidRPr="00046F6B" w:rsidTr="00F4229A">
        <w:trPr>
          <w:trHeight w:val="315"/>
          <w:jc w:val="center"/>
        </w:trPr>
        <w:tc>
          <w:tcPr>
            <w:tcW w:w="27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29BC" w:rsidRPr="00046F6B" w:rsidRDefault="00DE5B46">
            <w:pPr>
              <w:rPr>
                <w:sz w:val="22"/>
                <w:szCs w:val="22"/>
              </w:rPr>
            </w:pPr>
            <w:r w:rsidRPr="00046F6B">
              <w:rPr>
                <w:sz w:val="22"/>
                <w:szCs w:val="22"/>
              </w:rPr>
              <w:t>Численность населения</w:t>
            </w:r>
          </w:p>
        </w:tc>
        <w:tc>
          <w:tcPr>
            <w:tcW w:w="33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29BC" w:rsidRPr="00046F6B" w:rsidRDefault="00DE5B46">
            <w:pPr>
              <w:jc w:val="center"/>
              <w:rPr>
                <w:sz w:val="22"/>
                <w:szCs w:val="22"/>
              </w:rPr>
            </w:pPr>
            <w:r w:rsidRPr="00046F6B">
              <w:rPr>
                <w:sz w:val="22"/>
                <w:szCs w:val="22"/>
              </w:rPr>
              <w:t>человек</w:t>
            </w:r>
          </w:p>
        </w:tc>
        <w:tc>
          <w:tcPr>
            <w:tcW w:w="876" w:type="dxa"/>
            <w:tcBorders>
              <w:top w:val="single" w:sz="4" w:space="0" w:color="auto"/>
              <w:left w:val="single" w:sz="4" w:space="0" w:color="auto"/>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lang w:eastAsia="en-US"/>
              </w:rPr>
              <w:t>9385</w:t>
            </w:r>
          </w:p>
        </w:tc>
        <w:tc>
          <w:tcPr>
            <w:tcW w:w="898" w:type="dxa"/>
            <w:tcBorders>
              <w:top w:val="single" w:sz="4" w:space="0" w:color="auto"/>
              <w:left w:val="single" w:sz="4" w:space="0" w:color="auto"/>
              <w:bottom w:val="single" w:sz="4" w:space="0" w:color="auto"/>
              <w:right w:val="single" w:sz="4" w:space="0" w:color="auto"/>
            </w:tcBorders>
            <w:shd w:val="clear" w:color="auto" w:fill="auto"/>
            <w:vAlign w:val="bottom"/>
          </w:tcPr>
          <w:p w:rsidR="001229BC" w:rsidRPr="00046F6B" w:rsidRDefault="001229BC">
            <w:pPr>
              <w:jc w:val="center"/>
              <w:rPr>
                <w:strike/>
                <w:sz w:val="22"/>
                <w:szCs w:val="22"/>
              </w:rPr>
            </w:pPr>
          </w:p>
        </w:tc>
        <w:tc>
          <w:tcPr>
            <w:tcW w:w="1091" w:type="dxa"/>
            <w:tcBorders>
              <w:top w:val="single" w:sz="4" w:space="0" w:color="auto"/>
              <w:left w:val="single" w:sz="4" w:space="0" w:color="auto"/>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 </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220</w:t>
            </w:r>
          </w:p>
        </w:tc>
        <w:tc>
          <w:tcPr>
            <w:tcW w:w="898" w:type="dxa"/>
            <w:tcBorders>
              <w:top w:val="single" w:sz="4" w:space="0" w:color="auto"/>
              <w:left w:val="single" w:sz="4" w:space="0" w:color="auto"/>
              <w:bottom w:val="single" w:sz="4" w:space="0" w:color="auto"/>
              <w:right w:val="single" w:sz="4" w:space="0" w:color="auto"/>
            </w:tcBorders>
            <w:shd w:val="clear" w:color="auto" w:fill="auto"/>
            <w:vAlign w:val="bottom"/>
          </w:tcPr>
          <w:p w:rsidR="001229BC" w:rsidRPr="00046F6B" w:rsidRDefault="001229BC">
            <w:pPr>
              <w:jc w:val="center"/>
              <w:rPr>
                <w:strike/>
                <w:sz w:val="22"/>
                <w:szCs w:val="22"/>
              </w:rPr>
            </w:pP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 </w:t>
            </w:r>
          </w:p>
        </w:tc>
        <w:tc>
          <w:tcPr>
            <w:tcW w:w="711" w:type="dxa"/>
            <w:tcBorders>
              <w:top w:val="single" w:sz="4" w:space="0" w:color="auto"/>
              <w:left w:val="single" w:sz="4" w:space="0" w:color="auto"/>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335</w:t>
            </w:r>
          </w:p>
        </w:tc>
        <w:tc>
          <w:tcPr>
            <w:tcW w:w="898" w:type="dxa"/>
            <w:tcBorders>
              <w:top w:val="single" w:sz="4" w:space="0" w:color="auto"/>
              <w:left w:val="single" w:sz="4" w:space="0" w:color="auto"/>
              <w:bottom w:val="single" w:sz="4" w:space="0" w:color="auto"/>
              <w:right w:val="single" w:sz="4" w:space="0" w:color="auto"/>
            </w:tcBorders>
            <w:shd w:val="clear" w:color="auto" w:fill="auto"/>
            <w:vAlign w:val="bottom"/>
          </w:tcPr>
          <w:p w:rsidR="001229BC" w:rsidRPr="00046F6B" w:rsidRDefault="001229BC">
            <w:pPr>
              <w:jc w:val="center"/>
              <w:rPr>
                <w:strike/>
                <w:sz w:val="22"/>
                <w:szCs w:val="22"/>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 </w:t>
            </w:r>
          </w:p>
        </w:tc>
      </w:tr>
      <w:tr w:rsidR="00046F6B" w:rsidRPr="00046F6B" w:rsidTr="00F4229A">
        <w:trPr>
          <w:trHeight w:val="315"/>
          <w:jc w:val="center"/>
        </w:trPr>
        <w:tc>
          <w:tcPr>
            <w:tcW w:w="14363" w:type="dxa"/>
            <w:gridSpan w:val="11"/>
            <w:tcBorders>
              <w:top w:val="single" w:sz="4" w:space="0" w:color="auto"/>
              <w:left w:val="single" w:sz="4" w:space="0" w:color="auto"/>
              <w:bottom w:val="none" w:sz="4" w:space="0" w:color="000000"/>
              <w:right w:val="single" w:sz="4" w:space="0" w:color="auto"/>
            </w:tcBorders>
            <w:shd w:val="clear" w:color="auto" w:fill="auto"/>
            <w:vAlign w:val="bottom"/>
          </w:tcPr>
          <w:p w:rsidR="001229BC" w:rsidRPr="00046F6B" w:rsidRDefault="001229BC">
            <w:pPr>
              <w:jc w:val="center"/>
              <w:rPr>
                <w:sz w:val="22"/>
                <w:szCs w:val="22"/>
              </w:rPr>
            </w:pPr>
          </w:p>
        </w:tc>
      </w:tr>
      <w:tr w:rsidR="00046F6B" w:rsidRPr="00046F6B" w:rsidTr="00F4229A">
        <w:trPr>
          <w:trHeight w:val="70"/>
          <w:jc w:val="center"/>
        </w:trPr>
        <w:tc>
          <w:tcPr>
            <w:tcW w:w="2780"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rPr>
                <w:sz w:val="22"/>
                <w:szCs w:val="22"/>
              </w:rPr>
            </w:pPr>
            <w:r w:rsidRPr="00046F6B">
              <w:rPr>
                <w:sz w:val="22"/>
                <w:szCs w:val="22"/>
              </w:rPr>
              <w:t>Детские дошкольные учреждения</w:t>
            </w:r>
          </w:p>
        </w:tc>
        <w:tc>
          <w:tcPr>
            <w:tcW w:w="3340" w:type="dxa"/>
            <w:tcBorders>
              <w:top w:val="single" w:sz="4" w:space="0" w:color="auto"/>
              <w:left w:val="none" w:sz="4" w:space="0" w:color="000000"/>
              <w:bottom w:val="single" w:sz="4" w:space="0" w:color="auto"/>
              <w:right w:val="single" w:sz="4" w:space="0" w:color="auto"/>
            </w:tcBorders>
            <w:shd w:val="clear" w:color="auto" w:fill="auto"/>
            <w:vAlign w:val="center"/>
          </w:tcPr>
          <w:p w:rsidR="001229BC" w:rsidRPr="00046F6B" w:rsidRDefault="00DE5B46">
            <w:pPr>
              <w:rPr>
                <w:sz w:val="22"/>
                <w:szCs w:val="22"/>
              </w:rPr>
            </w:pPr>
            <w:r w:rsidRPr="00046F6B">
              <w:rPr>
                <w:sz w:val="22"/>
                <w:szCs w:val="22"/>
              </w:rPr>
              <w:t>70% охват от общего числа детей в возрасте 1-7 лет, 35 мест на 1000 жителей, место</w:t>
            </w:r>
          </w:p>
        </w:tc>
        <w:tc>
          <w:tcPr>
            <w:tcW w:w="876"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lang w:val="en-US"/>
              </w:rPr>
            </w:pPr>
            <w:r w:rsidRPr="00046F6B">
              <w:rPr>
                <w:sz w:val="22"/>
                <w:szCs w:val="22"/>
                <w:lang w:val="en-US"/>
              </w:rPr>
              <w:t>75</w:t>
            </w:r>
          </w:p>
        </w:tc>
        <w:tc>
          <w:tcPr>
            <w:tcW w:w="898"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lang w:val="en-US"/>
              </w:rPr>
            </w:pPr>
            <w:r w:rsidRPr="00046F6B">
              <w:rPr>
                <w:sz w:val="22"/>
                <w:szCs w:val="22"/>
                <w:lang w:val="en-US"/>
              </w:rPr>
              <w:t>315</w:t>
            </w:r>
          </w:p>
        </w:tc>
        <w:tc>
          <w:tcPr>
            <w:tcW w:w="1091"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lang w:val="en-US"/>
              </w:rPr>
            </w:pPr>
            <w:r w:rsidRPr="00046F6B">
              <w:rPr>
                <w:sz w:val="22"/>
                <w:szCs w:val="22"/>
              </w:rPr>
              <w:t>-24</w:t>
            </w:r>
            <w:r w:rsidRPr="00046F6B">
              <w:rPr>
                <w:sz w:val="22"/>
                <w:szCs w:val="22"/>
                <w:lang w:val="en-US"/>
              </w:rPr>
              <w:t>5</w:t>
            </w:r>
          </w:p>
        </w:tc>
        <w:tc>
          <w:tcPr>
            <w:tcW w:w="700"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lang w:val="en-US"/>
              </w:rPr>
            </w:pPr>
            <w:r w:rsidRPr="00046F6B">
              <w:rPr>
                <w:sz w:val="22"/>
                <w:szCs w:val="22"/>
                <w:lang w:val="en-US"/>
              </w:rPr>
              <w:t>10</w:t>
            </w:r>
          </w:p>
        </w:tc>
        <w:tc>
          <w:tcPr>
            <w:tcW w:w="1090"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lang w:val="en-US"/>
              </w:rPr>
              <w:t>-</w:t>
            </w:r>
            <w:r w:rsidRPr="00046F6B">
              <w:rPr>
                <w:sz w:val="22"/>
                <w:szCs w:val="22"/>
              </w:rPr>
              <w:t>1</w:t>
            </w:r>
            <w:r w:rsidRPr="00046F6B">
              <w:rPr>
                <w:sz w:val="22"/>
                <w:szCs w:val="22"/>
                <w:lang w:val="en-US"/>
              </w:rPr>
              <w:t>0</w:t>
            </w:r>
          </w:p>
        </w:tc>
        <w:tc>
          <w:tcPr>
            <w:tcW w:w="711"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lang w:val="en-US"/>
              </w:rPr>
            </w:pPr>
            <w:r w:rsidRPr="00046F6B">
              <w:rPr>
                <w:sz w:val="22"/>
                <w:szCs w:val="22"/>
                <w:lang w:val="en-US"/>
              </w:rPr>
              <w:t>20</w:t>
            </w:r>
          </w:p>
        </w:tc>
        <w:tc>
          <w:tcPr>
            <w:tcW w:w="898"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20</w:t>
            </w:r>
          </w:p>
        </w:tc>
        <w:tc>
          <w:tcPr>
            <w:tcW w:w="1081"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lang w:val="en-US"/>
              </w:rPr>
            </w:pPr>
            <w:r w:rsidRPr="00046F6B">
              <w:rPr>
                <w:sz w:val="22"/>
                <w:szCs w:val="22"/>
                <w:lang w:val="en-US"/>
              </w:rPr>
              <w:t>0</w:t>
            </w:r>
          </w:p>
        </w:tc>
      </w:tr>
      <w:tr w:rsidR="00046F6B" w:rsidRPr="00046F6B" w:rsidTr="00F4229A">
        <w:trPr>
          <w:trHeight w:val="70"/>
          <w:jc w:val="center"/>
        </w:trPr>
        <w:tc>
          <w:tcPr>
            <w:tcW w:w="2780" w:type="dxa"/>
            <w:tcBorders>
              <w:top w:val="none" w:sz="4" w:space="0" w:color="000000"/>
              <w:left w:val="single" w:sz="4" w:space="0" w:color="auto"/>
              <w:bottom w:val="single" w:sz="4" w:space="0" w:color="auto"/>
              <w:right w:val="single" w:sz="4" w:space="0" w:color="auto"/>
            </w:tcBorders>
            <w:shd w:val="clear" w:color="auto" w:fill="auto"/>
            <w:vAlign w:val="center"/>
          </w:tcPr>
          <w:p w:rsidR="001229BC" w:rsidRPr="00046F6B" w:rsidRDefault="00DE5B46">
            <w:pPr>
              <w:rPr>
                <w:sz w:val="22"/>
                <w:szCs w:val="22"/>
              </w:rPr>
            </w:pPr>
            <w:r w:rsidRPr="00046F6B">
              <w:rPr>
                <w:sz w:val="22"/>
                <w:szCs w:val="22"/>
              </w:rPr>
              <w:t>Общеобразовательные школы</w:t>
            </w:r>
          </w:p>
          <w:p w:rsidR="001229BC" w:rsidRPr="00046F6B" w:rsidRDefault="00DE5B46">
            <w:pPr>
              <w:rPr>
                <w:sz w:val="22"/>
                <w:szCs w:val="22"/>
              </w:rPr>
            </w:pPr>
            <w:r w:rsidRPr="00046F6B">
              <w:rPr>
                <w:sz w:val="22"/>
                <w:szCs w:val="22"/>
              </w:rPr>
              <w:t> </w:t>
            </w:r>
          </w:p>
        </w:tc>
        <w:tc>
          <w:tcPr>
            <w:tcW w:w="3340" w:type="dxa"/>
            <w:tcBorders>
              <w:top w:val="single" w:sz="4" w:space="0" w:color="auto"/>
              <w:left w:val="none" w:sz="4" w:space="0" w:color="000000"/>
              <w:bottom w:val="single" w:sz="4" w:space="0" w:color="auto"/>
              <w:right w:val="single" w:sz="4" w:space="0" w:color="auto"/>
            </w:tcBorders>
            <w:shd w:val="clear" w:color="auto" w:fill="auto"/>
            <w:vAlign w:val="center"/>
          </w:tcPr>
          <w:p w:rsidR="001229BC" w:rsidRPr="00046F6B" w:rsidRDefault="00DE5B46">
            <w:pPr>
              <w:rPr>
                <w:sz w:val="22"/>
                <w:szCs w:val="22"/>
              </w:rPr>
            </w:pPr>
            <w:r w:rsidRPr="00046F6B">
              <w:rPr>
                <w:sz w:val="22"/>
                <w:szCs w:val="22"/>
              </w:rPr>
              <w:t>100% охват от общего числа детей в возрасте 7-16 лет нач. и общим образованием, 90% охват детей 16-18 лет средним общим образованием, 100 учащихся на 1000 жителей, место</w:t>
            </w:r>
          </w:p>
        </w:tc>
        <w:tc>
          <w:tcPr>
            <w:tcW w:w="876"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180</w:t>
            </w:r>
          </w:p>
        </w:tc>
        <w:tc>
          <w:tcPr>
            <w:tcW w:w="898"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900</w:t>
            </w:r>
          </w:p>
        </w:tc>
        <w:tc>
          <w:tcPr>
            <w:tcW w:w="1091"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-720</w:t>
            </w:r>
          </w:p>
        </w:tc>
        <w:tc>
          <w:tcPr>
            <w:tcW w:w="700"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24</w:t>
            </w:r>
          </w:p>
        </w:tc>
        <w:tc>
          <w:tcPr>
            <w:tcW w:w="1090"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lang w:val="en-US"/>
              </w:rPr>
              <w:t>-</w:t>
            </w:r>
            <w:r w:rsidRPr="00046F6B">
              <w:rPr>
                <w:sz w:val="22"/>
                <w:szCs w:val="22"/>
              </w:rPr>
              <w:t>24</w:t>
            </w:r>
          </w:p>
        </w:tc>
        <w:tc>
          <w:tcPr>
            <w:tcW w:w="711"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71</w:t>
            </w:r>
          </w:p>
        </w:tc>
        <w:tc>
          <w:tcPr>
            <w:tcW w:w="898"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37</w:t>
            </w:r>
          </w:p>
        </w:tc>
        <w:tc>
          <w:tcPr>
            <w:tcW w:w="1081"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-34</w:t>
            </w:r>
          </w:p>
        </w:tc>
      </w:tr>
      <w:tr w:rsidR="00046F6B" w:rsidRPr="00046F6B" w:rsidTr="00F4229A">
        <w:trPr>
          <w:trHeight w:val="70"/>
          <w:jc w:val="center"/>
        </w:trPr>
        <w:tc>
          <w:tcPr>
            <w:tcW w:w="2780"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rPr>
                <w:sz w:val="22"/>
                <w:szCs w:val="22"/>
              </w:rPr>
            </w:pPr>
            <w:r w:rsidRPr="00046F6B">
              <w:rPr>
                <w:sz w:val="22"/>
                <w:szCs w:val="22"/>
              </w:rPr>
              <w:t>Внешкольные учреждения</w:t>
            </w:r>
          </w:p>
        </w:tc>
        <w:tc>
          <w:tcPr>
            <w:tcW w:w="3340" w:type="dxa"/>
            <w:tcBorders>
              <w:top w:val="single" w:sz="4" w:space="0" w:color="auto"/>
              <w:left w:val="none" w:sz="4" w:space="0" w:color="000000"/>
              <w:bottom w:val="single" w:sz="4" w:space="0" w:color="auto"/>
              <w:right w:val="single" w:sz="4" w:space="0" w:color="auto"/>
            </w:tcBorders>
            <w:shd w:val="clear" w:color="auto" w:fill="auto"/>
            <w:vAlign w:val="center"/>
          </w:tcPr>
          <w:p w:rsidR="001229BC" w:rsidRPr="00046F6B" w:rsidRDefault="00DE5B46">
            <w:pPr>
              <w:rPr>
                <w:sz w:val="22"/>
                <w:szCs w:val="22"/>
              </w:rPr>
            </w:pPr>
            <w:r w:rsidRPr="00046F6B">
              <w:rPr>
                <w:sz w:val="22"/>
                <w:szCs w:val="22"/>
              </w:rPr>
              <w:t>80 % от числа детей 5-18 лет, место</w:t>
            </w:r>
          </w:p>
        </w:tc>
        <w:tc>
          <w:tcPr>
            <w:tcW w:w="876"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750</w:t>
            </w:r>
          </w:p>
        </w:tc>
        <w:tc>
          <w:tcPr>
            <w:tcW w:w="1091"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lang w:val="en-US"/>
              </w:rPr>
              <w:t>-</w:t>
            </w:r>
            <w:r w:rsidRPr="00046F6B">
              <w:rPr>
                <w:sz w:val="22"/>
                <w:szCs w:val="22"/>
              </w:rPr>
              <w:t>750</w:t>
            </w:r>
          </w:p>
        </w:tc>
        <w:tc>
          <w:tcPr>
            <w:tcW w:w="700"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27</w:t>
            </w:r>
          </w:p>
        </w:tc>
        <w:tc>
          <w:tcPr>
            <w:tcW w:w="1090"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lang w:val="en-US"/>
              </w:rPr>
              <w:t>-</w:t>
            </w:r>
            <w:r w:rsidRPr="00046F6B">
              <w:rPr>
                <w:sz w:val="22"/>
                <w:szCs w:val="22"/>
              </w:rPr>
              <w:t>27</w:t>
            </w:r>
          </w:p>
        </w:tc>
        <w:tc>
          <w:tcPr>
            <w:tcW w:w="711"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42</w:t>
            </w:r>
          </w:p>
        </w:tc>
        <w:tc>
          <w:tcPr>
            <w:tcW w:w="1081"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lang w:val="en-US"/>
              </w:rPr>
              <w:t>-</w:t>
            </w:r>
            <w:r w:rsidRPr="00046F6B">
              <w:rPr>
                <w:sz w:val="22"/>
                <w:szCs w:val="22"/>
              </w:rPr>
              <w:t>42</w:t>
            </w:r>
          </w:p>
        </w:tc>
      </w:tr>
      <w:tr w:rsidR="00046F6B" w:rsidRPr="00046F6B" w:rsidTr="00F4229A">
        <w:trPr>
          <w:trHeight w:val="580"/>
          <w:jc w:val="center"/>
        </w:trPr>
        <w:tc>
          <w:tcPr>
            <w:tcW w:w="2780"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rPr>
                <w:sz w:val="22"/>
                <w:szCs w:val="22"/>
              </w:rPr>
            </w:pPr>
            <w:r w:rsidRPr="00046F6B">
              <w:rPr>
                <w:sz w:val="22"/>
                <w:szCs w:val="22"/>
              </w:rPr>
              <w:t>Сельские клубы</w:t>
            </w:r>
          </w:p>
        </w:tc>
        <w:tc>
          <w:tcPr>
            <w:tcW w:w="3340" w:type="dxa"/>
            <w:tcBorders>
              <w:top w:val="single" w:sz="4" w:space="0" w:color="auto"/>
              <w:left w:val="none" w:sz="4" w:space="0" w:color="000000"/>
              <w:bottom w:val="single" w:sz="4" w:space="0" w:color="auto"/>
              <w:right w:val="single" w:sz="4" w:space="0" w:color="auto"/>
            </w:tcBorders>
            <w:shd w:val="clear" w:color="auto" w:fill="auto"/>
            <w:vAlign w:val="center"/>
          </w:tcPr>
          <w:p w:rsidR="001229BC" w:rsidRPr="00046F6B" w:rsidRDefault="00DE5B46">
            <w:pPr>
              <w:rPr>
                <w:sz w:val="22"/>
                <w:szCs w:val="22"/>
              </w:rPr>
            </w:pPr>
            <w:r w:rsidRPr="00046F6B">
              <w:t>1 объект на сельский населенный пункт с численностью населения от 100 чел., объект</w:t>
            </w:r>
          </w:p>
        </w:tc>
        <w:tc>
          <w:tcPr>
            <w:tcW w:w="876"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1</w:t>
            </w:r>
          </w:p>
        </w:tc>
        <w:tc>
          <w:tcPr>
            <w:tcW w:w="1091"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-1</w:t>
            </w:r>
          </w:p>
        </w:tc>
        <w:tc>
          <w:tcPr>
            <w:tcW w:w="700"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1</w:t>
            </w:r>
          </w:p>
        </w:tc>
        <w:tc>
          <w:tcPr>
            <w:tcW w:w="1090"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-1</w:t>
            </w:r>
          </w:p>
        </w:tc>
        <w:tc>
          <w:tcPr>
            <w:tcW w:w="711"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1</w:t>
            </w:r>
          </w:p>
        </w:tc>
        <w:tc>
          <w:tcPr>
            <w:tcW w:w="1081"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-1</w:t>
            </w:r>
          </w:p>
        </w:tc>
      </w:tr>
      <w:tr w:rsidR="00046F6B" w:rsidRPr="00046F6B" w:rsidTr="00F4229A">
        <w:trPr>
          <w:trHeight w:val="70"/>
          <w:jc w:val="center"/>
        </w:trPr>
        <w:tc>
          <w:tcPr>
            <w:tcW w:w="2780" w:type="dxa"/>
            <w:tcBorders>
              <w:top w:val="none" w:sz="4" w:space="0" w:color="000000"/>
              <w:left w:val="single" w:sz="4" w:space="0" w:color="auto"/>
              <w:bottom w:val="single" w:sz="4" w:space="0" w:color="auto"/>
              <w:right w:val="single" w:sz="4" w:space="0" w:color="auto"/>
            </w:tcBorders>
            <w:shd w:val="clear" w:color="auto" w:fill="auto"/>
            <w:vAlign w:val="center"/>
          </w:tcPr>
          <w:p w:rsidR="001229BC" w:rsidRPr="00046F6B" w:rsidRDefault="00DE5B46">
            <w:pPr>
              <w:rPr>
                <w:sz w:val="22"/>
                <w:szCs w:val="22"/>
              </w:rPr>
            </w:pPr>
            <w:r w:rsidRPr="00046F6B">
              <w:rPr>
                <w:sz w:val="22"/>
                <w:szCs w:val="22"/>
              </w:rPr>
              <w:t>Помещения культурно-досуговой деятельности</w:t>
            </w:r>
          </w:p>
        </w:tc>
        <w:tc>
          <w:tcPr>
            <w:tcW w:w="3340"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rPr>
                <w:sz w:val="22"/>
                <w:szCs w:val="22"/>
              </w:rPr>
            </w:pPr>
            <w:r w:rsidRPr="00046F6B">
              <w:rPr>
                <w:sz w:val="22"/>
                <w:szCs w:val="22"/>
              </w:rPr>
              <w:t>50 м</w:t>
            </w:r>
            <w:r w:rsidRPr="00046F6B">
              <w:rPr>
                <w:sz w:val="22"/>
                <w:szCs w:val="22"/>
                <w:vertAlign w:val="superscript"/>
              </w:rPr>
              <w:t xml:space="preserve">2 </w:t>
            </w:r>
            <w:r w:rsidRPr="00046F6B">
              <w:rPr>
                <w:sz w:val="22"/>
                <w:szCs w:val="22"/>
              </w:rPr>
              <w:t>общ. площади на 1000 человек, м</w:t>
            </w:r>
            <w:r w:rsidRPr="00046F6B">
              <w:rPr>
                <w:sz w:val="22"/>
                <w:szCs w:val="22"/>
                <w:vertAlign w:val="superscript"/>
              </w:rPr>
              <w:t>2</w:t>
            </w:r>
            <w:r w:rsidRPr="00046F6B">
              <w:rPr>
                <w:sz w:val="22"/>
                <w:szCs w:val="22"/>
              </w:rPr>
              <w:t xml:space="preserve"> общ. площади</w:t>
            </w:r>
          </w:p>
        </w:tc>
        <w:tc>
          <w:tcPr>
            <w:tcW w:w="876"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80</w:t>
            </w:r>
          </w:p>
        </w:tc>
        <w:tc>
          <w:tcPr>
            <w:tcW w:w="898"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450</w:t>
            </w:r>
          </w:p>
        </w:tc>
        <w:tc>
          <w:tcPr>
            <w:tcW w:w="109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-370</w:t>
            </w:r>
          </w:p>
        </w:tc>
        <w:tc>
          <w:tcPr>
            <w:tcW w:w="700"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11</w:t>
            </w:r>
          </w:p>
        </w:tc>
        <w:tc>
          <w:tcPr>
            <w:tcW w:w="1090"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-11</w:t>
            </w:r>
          </w:p>
        </w:tc>
        <w:tc>
          <w:tcPr>
            <w:tcW w:w="71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17</w:t>
            </w:r>
          </w:p>
        </w:tc>
        <w:tc>
          <w:tcPr>
            <w:tcW w:w="108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-17</w:t>
            </w:r>
          </w:p>
        </w:tc>
      </w:tr>
      <w:tr w:rsidR="00046F6B" w:rsidRPr="00046F6B" w:rsidTr="00F4229A">
        <w:trPr>
          <w:trHeight w:val="70"/>
          <w:jc w:val="center"/>
        </w:trPr>
        <w:tc>
          <w:tcPr>
            <w:tcW w:w="2780" w:type="dxa"/>
            <w:tcBorders>
              <w:top w:val="none" w:sz="4" w:space="0" w:color="000000"/>
              <w:left w:val="single" w:sz="4" w:space="0" w:color="auto"/>
              <w:bottom w:val="none" w:sz="4" w:space="0" w:color="000000"/>
              <w:right w:val="single" w:sz="4" w:space="0" w:color="auto"/>
            </w:tcBorders>
            <w:shd w:val="clear" w:color="auto" w:fill="auto"/>
            <w:vAlign w:val="center"/>
          </w:tcPr>
          <w:p w:rsidR="001229BC" w:rsidRPr="00046F6B" w:rsidRDefault="00DE5B46">
            <w:pPr>
              <w:rPr>
                <w:sz w:val="22"/>
                <w:szCs w:val="22"/>
              </w:rPr>
            </w:pPr>
            <w:r w:rsidRPr="00046F6B">
              <w:rPr>
                <w:sz w:val="22"/>
                <w:szCs w:val="22"/>
              </w:rPr>
              <w:t>Сельские массовые библиотеки</w:t>
            </w:r>
          </w:p>
        </w:tc>
        <w:tc>
          <w:tcPr>
            <w:tcW w:w="3340" w:type="dxa"/>
            <w:tcBorders>
              <w:top w:val="none" w:sz="4" w:space="0" w:color="000000"/>
              <w:left w:val="none" w:sz="4" w:space="0" w:color="000000"/>
              <w:bottom w:val="none" w:sz="4" w:space="0" w:color="000000"/>
              <w:right w:val="single" w:sz="4" w:space="0" w:color="auto"/>
            </w:tcBorders>
            <w:shd w:val="clear" w:color="auto" w:fill="auto"/>
            <w:vAlign w:val="center"/>
          </w:tcPr>
          <w:p w:rsidR="001229BC" w:rsidRPr="00046F6B" w:rsidRDefault="00DE5B46">
            <w:pPr>
              <w:jc w:val="both"/>
              <w:rPr>
                <w:sz w:val="22"/>
                <w:szCs w:val="22"/>
              </w:rPr>
            </w:pPr>
            <w:r w:rsidRPr="00046F6B">
              <w:t>1 общедоступная библиотека  на сельский населенный пункт с численностью населения от 100 до 5000 чел. включительно; 1 общедоступная и 1 детская библиотеки на сельский населенный пункт  с численностью населения свыше 5000 чел., объект</w:t>
            </w:r>
          </w:p>
        </w:tc>
        <w:tc>
          <w:tcPr>
            <w:tcW w:w="876" w:type="dxa"/>
            <w:tcBorders>
              <w:top w:val="none" w:sz="4" w:space="0" w:color="000000"/>
              <w:left w:val="none" w:sz="4" w:space="0" w:color="000000"/>
              <w:bottom w:val="none" w:sz="4" w:space="0" w:color="000000"/>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none" w:sz="4" w:space="0" w:color="000000"/>
              <w:left w:val="none" w:sz="4" w:space="0" w:color="000000"/>
              <w:bottom w:val="none" w:sz="4" w:space="0" w:color="000000"/>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2</w:t>
            </w:r>
          </w:p>
        </w:tc>
        <w:tc>
          <w:tcPr>
            <w:tcW w:w="109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-2</w:t>
            </w:r>
          </w:p>
        </w:tc>
        <w:tc>
          <w:tcPr>
            <w:tcW w:w="700" w:type="dxa"/>
            <w:tcBorders>
              <w:top w:val="none" w:sz="4" w:space="0" w:color="000000"/>
              <w:left w:val="none" w:sz="4" w:space="0" w:color="000000"/>
              <w:bottom w:val="none" w:sz="4" w:space="0" w:color="000000"/>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none" w:sz="4" w:space="0" w:color="000000"/>
              <w:left w:val="none" w:sz="4" w:space="0" w:color="000000"/>
              <w:bottom w:val="none" w:sz="4" w:space="0" w:color="000000"/>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1</w:t>
            </w:r>
          </w:p>
        </w:tc>
        <w:tc>
          <w:tcPr>
            <w:tcW w:w="1090"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-1</w:t>
            </w:r>
          </w:p>
        </w:tc>
        <w:tc>
          <w:tcPr>
            <w:tcW w:w="711" w:type="dxa"/>
            <w:tcBorders>
              <w:top w:val="none" w:sz="4" w:space="0" w:color="000000"/>
              <w:left w:val="none" w:sz="4" w:space="0" w:color="000000"/>
              <w:bottom w:val="none" w:sz="4" w:space="0" w:color="000000"/>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1</w:t>
            </w:r>
          </w:p>
        </w:tc>
        <w:tc>
          <w:tcPr>
            <w:tcW w:w="898" w:type="dxa"/>
            <w:tcBorders>
              <w:top w:val="none" w:sz="4" w:space="0" w:color="000000"/>
              <w:left w:val="none" w:sz="4" w:space="0" w:color="000000"/>
              <w:bottom w:val="none" w:sz="4" w:space="0" w:color="000000"/>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1</w:t>
            </w:r>
          </w:p>
        </w:tc>
        <w:tc>
          <w:tcPr>
            <w:tcW w:w="108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r>
      <w:tr w:rsidR="00046F6B" w:rsidRPr="00046F6B" w:rsidTr="00F4229A">
        <w:trPr>
          <w:trHeight w:val="70"/>
          <w:jc w:val="center"/>
        </w:trPr>
        <w:tc>
          <w:tcPr>
            <w:tcW w:w="2780" w:type="dxa"/>
            <w:tcBorders>
              <w:top w:val="single" w:sz="4" w:space="0" w:color="auto"/>
              <w:left w:val="single" w:sz="4" w:space="0" w:color="auto"/>
              <w:bottom w:val="none" w:sz="4" w:space="0" w:color="000000"/>
              <w:right w:val="single" w:sz="4" w:space="0" w:color="auto"/>
            </w:tcBorders>
            <w:shd w:val="clear" w:color="auto" w:fill="auto"/>
            <w:vAlign w:val="center"/>
          </w:tcPr>
          <w:p w:rsidR="001229BC" w:rsidRPr="00046F6B" w:rsidRDefault="00DE5B46">
            <w:pPr>
              <w:rPr>
                <w:sz w:val="22"/>
                <w:szCs w:val="22"/>
              </w:rPr>
            </w:pPr>
            <w:r w:rsidRPr="00046F6B">
              <w:rPr>
                <w:sz w:val="22"/>
                <w:szCs w:val="22"/>
              </w:rPr>
              <w:t>Музей краеведческий</w:t>
            </w:r>
          </w:p>
        </w:tc>
        <w:tc>
          <w:tcPr>
            <w:tcW w:w="3340" w:type="dxa"/>
            <w:tcBorders>
              <w:top w:val="single" w:sz="4" w:space="0" w:color="auto"/>
              <w:left w:val="none" w:sz="4" w:space="0" w:color="000000"/>
              <w:bottom w:val="none" w:sz="4" w:space="0" w:color="000000"/>
              <w:right w:val="single" w:sz="4" w:space="0" w:color="auto"/>
            </w:tcBorders>
            <w:shd w:val="clear" w:color="auto" w:fill="auto"/>
            <w:vAlign w:val="center"/>
          </w:tcPr>
          <w:p w:rsidR="001229BC" w:rsidRPr="00046F6B" w:rsidRDefault="00DE5B46">
            <w:pPr>
              <w:rPr>
                <w:sz w:val="22"/>
                <w:szCs w:val="22"/>
              </w:rPr>
            </w:pPr>
            <w:r w:rsidRPr="00046F6B">
              <w:t>1 музей на сельский населенный пункт с численностью населения свыше 5000 чел., объект</w:t>
            </w:r>
          </w:p>
        </w:tc>
        <w:tc>
          <w:tcPr>
            <w:tcW w:w="876" w:type="dxa"/>
            <w:tcBorders>
              <w:top w:val="single" w:sz="4" w:space="0" w:color="auto"/>
              <w:left w:val="none" w:sz="4" w:space="0" w:color="000000"/>
              <w:bottom w:val="none" w:sz="4" w:space="0" w:color="000000"/>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single" w:sz="4" w:space="0" w:color="auto"/>
              <w:left w:val="none" w:sz="4" w:space="0" w:color="000000"/>
              <w:bottom w:val="none" w:sz="4" w:space="0" w:color="000000"/>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1</w:t>
            </w:r>
          </w:p>
        </w:tc>
        <w:tc>
          <w:tcPr>
            <w:tcW w:w="109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-1</w:t>
            </w:r>
          </w:p>
        </w:tc>
        <w:tc>
          <w:tcPr>
            <w:tcW w:w="700" w:type="dxa"/>
            <w:tcBorders>
              <w:top w:val="single" w:sz="4" w:space="0" w:color="auto"/>
              <w:left w:val="none" w:sz="4" w:space="0" w:color="000000"/>
              <w:bottom w:val="none" w:sz="4" w:space="0" w:color="000000"/>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single" w:sz="4" w:space="0" w:color="auto"/>
              <w:left w:val="none" w:sz="4" w:space="0" w:color="000000"/>
              <w:bottom w:val="none" w:sz="4" w:space="0" w:color="000000"/>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1090"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711" w:type="dxa"/>
            <w:tcBorders>
              <w:top w:val="single" w:sz="4" w:space="0" w:color="auto"/>
              <w:left w:val="none" w:sz="4" w:space="0" w:color="000000"/>
              <w:bottom w:val="none" w:sz="4" w:space="0" w:color="000000"/>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single" w:sz="4" w:space="0" w:color="auto"/>
              <w:left w:val="none" w:sz="4" w:space="0" w:color="000000"/>
              <w:bottom w:val="none" w:sz="4" w:space="0" w:color="000000"/>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108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r>
      <w:tr w:rsidR="00046F6B" w:rsidRPr="00046F6B" w:rsidTr="00F4229A">
        <w:trPr>
          <w:trHeight w:val="300"/>
          <w:jc w:val="center"/>
        </w:trPr>
        <w:tc>
          <w:tcPr>
            <w:tcW w:w="14363" w:type="dxa"/>
            <w:gridSpan w:val="11"/>
            <w:tcBorders>
              <w:top w:val="single" w:sz="4" w:space="0" w:color="auto"/>
              <w:left w:val="none" w:sz="4" w:space="0" w:color="000000"/>
              <w:bottom w:val="single" w:sz="4" w:space="0" w:color="auto"/>
              <w:right w:val="none" w:sz="4" w:space="0" w:color="000000"/>
            </w:tcBorders>
            <w:shd w:val="clear" w:color="auto" w:fill="auto"/>
            <w:noWrap/>
            <w:vAlign w:val="bottom"/>
          </w:tcPr>
          <w:p w:rsidR="001229BC" w:rsidRPr="00046F6B" w:rsidRDefault="001229BC">
            <w:pPr>
              <w:jc w:val="center"/>
              <w:rPr>
                <w:sz w:val="22"/>
                <w:szCs w:val="22"/>
              </w:rPr>
            </w:pPr>
          </w:p>
        </w:tc>
      </w:tr>
      <w:tr w:rsidR="00046F6B" w:rsidRPr="00046F6B" w:rsidTr="00F4229A">
        <w:trPr>
          <w:trHeight w:val="70"/>
          <w:jc w:val="center"/>
        </w:trPr>
        <w:tc>
          <w:tcPr>
            <w:tcW w:w="2780" w:type="dxa"/>
            <w:tcBorders>
              <w:top w:val="none" w:sz="4" w:space="0" w:color="000000"/>
              <w:left w:val="single" w:sz="4" w:space="0" w:color="auto"/>
              <w:bottom w:val="single" w:sz="4" w:space="0" w:color="auto"/>
              <w:right w:val="single" w:sz="4" w:space="0" w:color="auto"/>
            </w:tcBorders>
            <w:shd w:val="clear" w:color="auto" w:fill="auto"/>
            <w:vAlign w:val="center"/>
          </w:tcPr>
          <w:p w:rsidR="001229BC" w:rsidRPr="00046F6B" w:rsidRDefault="00DE5B46">
            <w:pPr>
              <w:rPr>
                <w:sz w:val="22"/>
                <w:szCs w:val="22"/>
              </w:rPr>
            </w:pPr>
            <w:r w:rsidRPr="00046F6B">
              <w:rPr>
                <w:sz w:val="22"/>
                <w:szCs w:val="22"/>
              </w:rPr>
              <w:t>Помещения для физкультурно-оздоровительных занятий (спортзалы)</w:t>
            </w:r>
          </w:p>
        </w:tc>
        <w:tc>
          <w:tcPr>
            <w:tcW w:w="3340"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rPr>
                <w:sz w:val="22"/>
                <w:szCs w:val="22"/>
              </w:rPr>
            </w:pPr>
            <w:r w:rsidRPr="00046F6B">
              <w:rPr>
                <w:sz w:val="22"/>
                <w:szCs w:val="22"/>
              </w:rPr>
              <w:t>350 м</w:t>
            </w:r>
            <w:r w:rsidRPr="00046F6B">
              <w:rPr>
                <w:sz w:val="22"/>
                <w:szCs w:val="22"/>
                <w:vertAlign w:val="superscript"/>
              </w:rPr>
              <w:t>2</w:t>
            </w:r>
            <w:r w:rsidRPr="00046F6B">
              <w:rPr>
                <w:sz w:val="22"/>
                <w:szCs w:val="22"/>
              </w:rPr>
              <w:t xml:space="preserve"> площади зала на 1000 человек, м</w:t>
            </w:r>
            <w:r w:rsidRPr="00046F6B">
              <w:rPr>
                <w:sz w:val="22"/>
                <w:szCs w:val="22"/>
                <w:vertAlign w:val="superscript"/>
              </w:rPr>
              <w:t>2</w:t>
            </w:r>
          </w:p>
        </w:tc>
        <w:tc>
          <w:tcPr>
            <w:tcW w:w="876"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190</w:t>
            </w:r>
          </w:p>
        </w:tc>
        <w:tc>
          <w:tcPr>
            <w:tcW w:w="898"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3150</w:t>
            </w:r>
          </w:p>
        </w:tc>
        <w:tc>
          <w:tcPr>
            <w:tcW w:w="109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-2960</w:t>
            </w:r>
          </w:p>
        </w:tc>
        <w:tc>
          <w:tcPr>
            <w:tcW w:w="700"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75</w:t>
            </w:r>
          </w:p>
        </w:tc>
        <w:tc>
          <w:tcPr>
            <w:tcW w:w="1090"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-75</w:t>
            </w:r>
          </w:p>
        </w:tc>
        <w:tc>
          <w:tcPr>
            <w:tcW w:w="71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119</w:t>
            </w:r>
          </w:p>
        </w:tc>
        <w:tc>
          <w:tcPr>
            <w:tcW w:w="108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-119</w:t>
            </w:r>
          </w:p>
        </w:tc>
      </w:tr>
      <w:tr w:rsidR="00046F6B" w:rsidRPr="00046F6B" w:rsidTr="00F4229A">
        <w:trPr>
          <w:trHeight w:val="70"/>
          <w:jc w:val="center"/>
        </w:trPr>
        <w:tc>
          <w:tcPr>
            <w:tcW w:w="2780" w:type="dxa"/>
            <w:tcBorders>
              <w:top w:val="none" w:sz="4" w:space="0" w:color="000000"/>
              <w:left w:val="single" w:sz="4" w:space="0" w:color="auto"/>
              <w:bottom w:val="single" w:sz="4" w:space="0" w:color="auto"/>
              <w:right w:val="single" w:sz="4" w:space="0" w:color="auto"/>
            </w:tcBorders>
            <w:shd w:val="clear" w:color="auto" w:fill="auto"/>
            <w:vAlign w:val="center"/>
          </w:tcPr>
          <w:p w:rsidR="001229BC" w:rsidRPr="00046F6B" w:rsidRDefault="00DE5B46">
            <w:pPr>
              <w:rPr>
                <w:sz w:val="22"/>
                <w:szCs w:val="22"/>
              </w:rPr>
            </w:pPr>
            <w:r w:rsidRPr="00046F6B">
              <w:rPr>
                <w:sz w:val="22"/>
                <w:szCs w:val="22"/>
              </w:rPr>
              <w:t>Плоскостные спортивные сооружения (площадки)</w:t>
            </w:r>
          </w:p>
        </w:tc>
        <w:tc>
          <w:tcPr>
            <w:tcW w:w="3340"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rPr>
                <w:sz w:val="22"/>
                <w:szCs w:val="22"/>
              </w:rPr>
            </w:pPr>
            <w:r w:rsidRPr="00046F6B">
              <w:rPr>
                <w:sz w:val="22"/>
                <w:szCs w:val="22"/>
              </w:rPr>
              <w:t>1950 м</w:t>
            </w:r>
            <w:r w:rsidRPr="00046F6B">
              <w:rPr>
                <w:sz w:val="22"/>
                <w:szCs w:val="22"/>
                <w:vertAlign w:val="superscript"/>
              </w:rPr>
              <w:t>2</w:t>
            </w:r>
            <w:r w:rsidRPr="00046F6B">
              <w:rPr>
                <w:sz w:val="22"/>
                <w:szCs w:val="22"/>
              </w:rPr>
              <w:t xml:space="preserve"> на 1000 человек, м</w:t>
            </w:r>
            <w:r w:rsidRPr="00046F6B">
              <w:rPr>
                <w:sz w:val="22"/>
                <w:szCs w:val="22"/>
                <w:vertAlign w:val="superscript"/>
              </w:rPr>
              <w:t>2</w:t>
            </w:r>
          </w:p>
        </w:tc>
        <w:tc>
          <w:tcPr>
            <w:tcW w:w="876" w:type="dxa"/>
            <w:tcBorders>
              <w:top w:val="none" w:sz="4" w:space="0" w:color="000000"/>
              <w:left w:val="none" w:sz="4" w:space="0" w:color="000000"/>
              <w:bottom w:val="single" w:sz="4" w:space="0" w:color="auto"/>
              <w:right w:val="single" w:sz="4" w:space="0" w:color="auto"/>
            </w:tcBorders>
            <w:shd w:val="clear" w:color="auto" w:fill="auto"/>
            <w:vAlign w:val="bottom"/>
          </w:tcPr>
          <w:p w:rsidR="00687085" w:rsidRPr="00046F6B" w:rsidRDefault="00687085">
            <w:pPr>
              <w:jc w:val="center"/>
              <w:rPr>
                <w:sz w:val="22"/>
                <w:szCs w:val="22"/>
              </w:rPr>
            </w:pPr>
            <w:r w:rsidRPr="00046F6B">
              <w:rPr>
                <w:sz w:val="22"/>
                <w:szCs w:val="22"/>
              </w:rPr>
              <w:t>481</w:t>
            </w:r>
          </w:p>
        </w:tc>
        <w:tc>
          <w:tcPr>
            <w:tcW w:w="898"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17550</w:t>
            </w:r>
          </w:p>
        </w:tc>
        <w:tc>
          <w:tcPr>
            <w:tcW w:w="1091" w:type="dxa"/>
            <w:tcBorders>
              <w:top w:val="none" w:sz="4" w:space="0" w:color="000000"/>
              <w:left w:val="none" w:sz="4" w:space="0" w:color="000000"/>
              <w:bottom w:val="single" w:sz="4" w:space="0" w:color="auto"/>
              <w:right w:val="single" w:sz="4" w:space="0" w:color="auto"/>
            </w:tcBorders>
            <w:shd w:val="clear" w:color="auto" w:fill="auto"/>
            <w:vAlign w:val="bottom"/>
          </w:tcPr>
          <w:p w:rsidR="00007410" w:rsidRPr="00046F6B" w:rsidRDefault="00007410">
            <w:pPr>
              <w:jc w:val="center"/>
              <w:rPr>
                <w:sz w:val="22"/>
                <w:szCs w:val="22"/>
              </w:rPr>
            </w:pPr>
            <w:r w:rsidRPr="00046F6B">
              <w:rPr>
                <w:sz w:val="22"/>
                <w:szCs w:val="22"/>
              </w:rPr>
              <w:t>-17069</w:t>
            </w:r>
          </w:p>
        </w:tc>
        <w:tc>
          <w:tcPr>
            <w:tcW w:w="700"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429</w:t>
            </w:r>
          </w:p>
        </w:tc>
        <w:tc>
          <w:tcPr>
            <w:tcW w:w="1090"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-429</w:t>
            </w:r>
          </w:p>
        </w:tc>
        <w:tc>
          <w:tcPr>
            <w:tcW w:w="711" w:type="dxa"/>
            <w:tcBorders>
              <w:top w:val="none" w:sz="4" w:space="0" w:color="000000"/>
              <w:left w:val="none" w:sz="4" w:space="0" w:color="000000"/>
              <w:bottom w:val="single" w:sz="4" w:space="0" w:color="auto"/>
              <w:right w:val="single" w:sz="4" w:space="0" w:color="auto"/>
            </w:tcBorders>
            <w:shd w:val="clear" w:color="auto" w:fill="auto"/>
            <w:vAlign w:val="bottom"/>
          </w:tcPr>
          <w:p w:rsidR="00A20C34" w:rsidRPr="00046F6B" w:rsidRDefault="00A20C34">
            <w:pPr>
              <w:jc w:val="center"/>
              <w:rPr>
                <w:sz w:val="22"/>
                <w:szCs w:val="22"/>
              </w:rPr>
            </w:pPr>
            <w:r w:rsidRPr="00046F6B">
              <w:rPr>
                <w:sz w:val="22"/>
                <w:szCs w:val="22"/>
              </w:rPr>
              <w:t>1800</w:t>
            </w:r>
          </w:p>
        </w:tc>
        <w:tc>
          <w:tcPr>
            <w:tcW w:w="898"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665</w:t>
            </w:r>
          </w:p>
        </w:tc>
        <w:tc>
          <w:tcPr>
            <w:tcW w:w="1081" w:type="dxa"/>
            <w:tcBorders>
              <w:top w:val="none" w:sz="4" w:space="0" w:color="000000"/>
              <w:left w:val="none" w:sz="4" w:space="0" w:color="000000"/>
              <w:bottom w:val="single" w:sz="4" w:space="0" w:color="auto"/>
              <w:right w:val="single" w:sz="4" w:space="0" w:color="auto"/>
            </w:tcBorders>
            <w:shd w:val="clear" w:color="auto" w:fill="auto"/>
            <w:vAlign w:val="bottom"/>
          </w:tcPr>
          <w:p w:rsidR="00A062B9" w:rsidRPr="00046F6B" w:rsidRDefault="00A062B9">
            <w:pPr>
              <w:jc w:val="center"/>
              <w:rPr>
                <w:sz w:val="22"/>
                <w:szCs w:val="22"/>
              </w:rPr>
            </w:pPr>
            <w:r w:rsidRPr="00046F6B">
              <w:rPr>
                <w:sz w:val="22"/>
                <w:szCs w:val="22"/>
              </w:rPr>
              <w:t>1135</w:t>
            </w:r>
          </w:p>
        </w:tc>
      </w:tr>
      <w:tr w:rsidR="00046F6B" w:rsidRPr="00046F6B" w:rsidTr="00F4229A">
        <w:trPr>
          <w:trHeight w:val="70"/>
          <w:jc w:val="center"/>
        </w:trPr>
        <w:tc>
          <w:tcPr>
            <w:tcW w:w="2780" w:type="dxa"/>
            <w:tcBorders>
              <w:top w:val="none" w:sz="4" w:space="0" w:color="000000"/>
              <w:left w:val="single" w:sz="4" w:space="0" w:color="auto"/>
              <w:bottom w:val="single" w:sz="4" w:space="0" w:color="auto"/>
              <w:right w:val="single" w:sz="4" w:space="0" w:color="auto"/>
            </w:tcBorders>
            <w:shd w:val="clear" w:color="auto" w:fill="auto"/>
            <w:vAlign w:val="center"/>
          </w:tcPr>
          <w:p w:rsidR="001229BC" w:rsidRPr="00046F6B" w:rsidRDefault="00DE5B46">
            <w:pPr>
              <w:rPr>
                <w:sz w:val="22"/>
                <w:szCs w:val="22"/>
              </w:rPr>
            </w:pPr>
            <w:r w:rsidRPr="00046F6B">
              <w:rPr>
                <w:sz w:val="22"/>
                <w:szCs w:val="22"/>
              </w:rPr>
              <w:t>Предприятия общественного питания</w:t>
            </w:r>
          </w:p>
        </w:tc>
        <w:tc>
          <w:tcPr>
            <w:tcW w:w="3340"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rPr>
                <w:sz w:val="22"/>
                <w:szCs w:val="22"/>
              </w:rPr>
            </w:pPr>
            <w:r w:rsidRPr="00046F6B">
              <w:rPr>
                <w:sz w:val="22"/>
                <w:szCs w:val="22"/>
              </w:rPr>
              <w:t>23 места на 1000 человек, место</w:t>
            </w:r>
          </w:p>
        </w:tc>
        <w:tc>
          <w:tcPr>
            <w:tcW w:w="876"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12</w:t>
            </w:r>
          </w:p>
        </w:tc>
        <w:tc>
          <w:tcPr>
            <w:tcW w:w="898"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207</w:t>
            </w:r>
          </w:p>
        </w:tc>
        <w:tc>
          <w:tcPr>
            <w:tcW w:w="109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-195</w:t>
            </w:r>
          </w:p>
        </w:tc>
        <w:tc>
          <w:tcPr>
            <w:tcW w:w="700"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5</w:t>
            </w:r>
          </w:p>
        </w:tc>
        <w:tc>
          <w:tcPr>
            <w:tcW w:w="1090"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-5</w:t>
            </w:r>
          </w:p>
        </w:tc>
        <w:tc>
          <w:tcPr>
            <w:tcW w:w="71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8</w:t>
            </w:r>
          </w:p>
        </w:tc>
        <w:tc>
          <w:tcPr>
            <w:tcW w:w="108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-8</w:t>
            </w:r>
          </w:p>
        </w:tc>
      </w:tr>
      <w:tr w:rsidR="00046F6B" w:rsidRPr="00046F6B" w:rsidTr="00F4229A">
        <w:trPr>
          <w:trHeight w:val="70"/>
          <w:jc w:val="center"/>
        </w:trPr>
        <w:tc>
          <w:tcPr>
            <w:tcW w:w="2780" w:type="dxa"/>
            <w:tcBorders>
              <w:top w:val="none" w:sz="4" w:space="0" w:color="000000"/>
              <w:left w:val="single" w:sz="4" w:space="0" w:color="auto"/>
              <w:bottom w:val="single" w:sz="4" w:space="0" w:color="auto"/>
              <w:right w:val="single" w:sz="4" w:space="0" w:color="auto"/>
            </w:tcBorders>
            <w:shd w:val="clear" w:color="auto" w:fill="auto"/>
            <w:vAlign w:val="center"/>
          </w:tcPr>
          <w:p w:rsidR="001229BC" w:rsidRPr="00046F6B" w:rsidRDefault="00DE5B46">
            <w:pPr>
              <w:rPr>
                <w:sz w:val="22"/>
                <w:szCs w:val="22"/>
              </w:rPr>
            </w:pPr>
            <w:r w:rsidRPr="00046F6B">
              <w:rPr>
                <w:sz w:val="22"/>
                <w:szCs w:val="22"/>
              </w:rPr>
              <w:t>Предприятия бытового обслуживания</w:t>
            </w:r>
          </w:p>
        </w:tc>
        <w:tc>
          <w:tcPr>
            <w:tcW w:w="3340"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rPr>
                <w:sz w:val="22"/>
                <w:szCs w:val="22"/>
              </w:rPr>
            </w:pPr>
            <w:r w:rsidRPr="00046F6B">
              <w:rPr>
                <w:sz w:val="22"/>
                <w:szCs w:val="22"/>
              </w:rPr>
              <w:t xml:space="preserve">7 рабочих мест на 1000 человек, рабочее место </w:t>
            </w:r>
          </w:p>
        </w:tc>
        <w:tc>
          <w:tcPr>
            <w:tcW w:w="876"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4</w:t>
            </w:r>
          </w:p>
        </w:tc>
        <w:tc>
          <w:tcPr>
            <w:tcW w:w="898"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63</w:t>
            </w:r>
          </w:p>
        </w:tc>
        <w:tc>
          <w:tcPr>
            <w:tcW w:w="109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-59</w:t>
            </w:r>
          </w:p>
        </w:tc>
        <w:tc>
          <w:tcPr>
            <w:tcW w:w="700"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2</w:t>
            </w:r>
          </w:p>
        </w:tc>
        <w:tc>
          <w:tcPr>
            <w:tcW w:w="1090"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-2</w:t>
            </w:r>
          </w:p>
        </w:tc>
        <w:tc>
          <w:tcPr>
            <w:tcW w:w="71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2</w:t>
            </w:r>
          </w:p>
        </w:tc>
        <w:tc>
          <w:tcPr>
            <w:tcW w:w="108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-2</w:t>
            </w:r>
          </w:p>
        </w:tc>
      </w:tr>
      <w:tr w:rsidR="00046F6B" w:rsidRPr="00046F6B" w:rsidTr="00F4229A">
        <w:trPr>
          <w:trHeight w:val="300"/>
          <w:jc w:val="center"/>
        </w:trPr>
        <w:tc>
          <w:tcPr>
            <w:tcW w:w="14363" w:type="dxa"/>
            <w:gridSpan w:val="11"/>
            <w:tcBorders>
              <w:top w:val="none" w:sz="4" w:space="0" w:color="000000"/>
              <w:left w:val="none" w:sz="4" w:space="0" w:color="000000"/>
              <w:bottom w:val="single" w:sz="4" w:space="0" w:color="auto"/>
              <w:right w:val="none" w:sz="4" w:space="0" w:color="000000"/>
            </w:tcBorders>
            <w:shd w:val="clear" w:color="auto" w:fill="auto"/>
            <w:noWrap/>
            <w:vAlign w:val="bottom"/>
          </w:tcPr>
          <w:p w:rsidR="001229BC" w:rsidRPr="00046F6B" w:rsidRDefault="001229BC">
            <w:pPr>
              <w:rPr>
                <w:sz w:val="22"/>
                <w:szCs w:val="22"/>
              </w:rPr>
            </w:pPr>
          </w:p>
        </w:tc>
      </w:tr>
      <w:tr w:rsidR="00046F6B" w:rsidRPr="00046F6B" w:rsidTr="00F4229A">
        <w:trPr>
          <w:trHeight w:val="469"/>
          <w:jc w:val="center"/>
        </w:trPr>
        <w:tc>
          <w:tcPr>
            <w:tcW w:w="2780" w:type="dxa"/>
            <w:tcBorders>
              <w:top w:val="none" w:sz="4" w:space="0" w:color="000000"/>
              <w:left w:val="single" w:sz="4" w:space="0" w:color="auto"/>
              <w:bottom w:val="single" w:sz="4" w:space="0" w:color="auto"/>
              <w:right w:val="single" w:sz="4" w:space="0" w:color="auto"/>
            </w:tcBorders>
            <w:shd w:val="clear" w:color="auto" w:fill="auto"/>
            <w:noWrap/>
            <w:vAlign w:val="center"/>
          </w:tcPr>
          <w:p w:rsidR="001229BC" w:rsidRPr="00046F6B" w:rsidRDefault="00DE5B46">
            <w:pPr>
              <w:rPr>
                <w:sz w:val="22"/>
                <w:szCs w:val="22"/>
              </w:rPr>
            </w:pPr>
            <w:r w:rsidRPr="00046F6B">
              <w:rPr>
                <w:sz w:val="22"/>
                <w:szCs w:val="22"/>
              </w:rPr>
              <w:t>Прачечные</w:t>
            </w:r>
          </w:p>
        </w:tc>
        <w:tc>
          <w:tcPr>
            <w:tcW w:w="3340"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rPr>
                <w:sz w:val="22"/>
                <w:szCs w:val="22"/>
              </w:rPr>
            </w:pPr>
            <w:r w:rsidRPr="00046F6B">
              <w:rPr>
                <w:sz w:val="22"/>
                <w:szCs w:val="22"/>
              </w:rPr>
              <w:t>60 кг белья в смену на 1000 человек, кг</w:t>
            </w:r>
          </w:p>
        </w:tc>
        <w:tc>
          <w:tcPr>
            <w:tcW w:w="876"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none" w:sz="4" w:space="0" w:color="000000"/>
              <w:left w:val="none" w:sz="4" w:space="0" w:color="000000"/>
              <w:bottom w:val="single" w:sz="4" w:space="0" w:color="auto"/>
              <w:right w:val="single" w:sz="4" w:space="0" w:color="auto"/>
            </w:tcBorders>
            <w:shd w:val="clear" w:color="auto" w:fill="auto"/>
            <w:noWrap/>
            <w:vAlign w:val="bottom"/>
          </w:tcPr>
          <w:p w:rsidR="001229BC" w:rsidRPr="00046F6B" w:rsidRDefault="00DE5B46">
            <w:pPr>
              <w:jc w:val="center"/>
              <w:rPr>
                <w:sz w:val="22"/>
                <w:szCs w:val="22"/>
              </w:rPr>
            </w:pPr>
            <w:r w:rsidRPr="00046F6B">
              <w:rPr>
                <w:sz w:val="22"/>
                <w:szCs w:val="22"/>
              </w:rPr>
              <w:t>540</w:t>
            </w:r>
          </w:p>
        </w:tc>
        <w:tc>
          <w:tcPr>
            <w:tcW w:w="109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-540</w:t>
            </w:r>
          </w:p>
        </w:tc>
        <w:tc>
          <w:tcPr>
            <w:tcW w:w="700"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none" w:sz="4" w:space="0" w:color="000000"/>
              <w:left w:val="none" w:sz="4" w:space="0" w:color="000000"/>
              <w:bottom w:val="single" w:sz="4" w:space="0" w:color="auto"/>
              <w:right w:val="single" w:sz="4" w:space="0" w:color="auto"/>
            </w:tcBorders>
            <w:shd w:val="clear" w:color="auto" w:fill="auto"/>
            <w:noWrap/>
            <w:vAlign w:val="bottom"/>
          </w:tcPr>
          <w:p w:rsidR="001229BC" w:rsidRPr="00046F6B" w:rsidRDefault="00DE5B46">
            <w:pPr>
              <w:jc w:val="center"/>
              <w:rPr>
                <w:sz w:val="22"/>
                <w:szCs w:val="22"/>
              </w:rPr>
            </w:pPr>
            <w:r w:rsidRPr="00046F6B">
              <w:rPr>
                <w:sz w:val="22"/>
                <w:szCs w:val="22"/>
              </w:rPr>
              <w:t>12</w:t>
            </w:r>
          </w:p>
        </w:tc>
        <w:tc>
          <w:tcPr>
            <w:tcW w:w="1090"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-12</w:t>
            </w:r>
          </w:p>
        </w:tc>
        <w:tc>
          <w:tcPr>
            <w:tcW w:w="71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none" w:sz="4" w:space="0" w:color="000000"/>
              <w:left w:val="none" w:sz="4" w:space="0" w:color="000000"/>
              <w:bottom w:val="single" w:sz="4" w:space="0" w:color="auto"/>
              <w:right w:val="single" w:sz="4" w:space="0" w:color="auto"/>
            </w:tcBorders>
            <w:shd w:val="clear" w:color="auto" w:fill="auto"/>
            <w:noWrap/>
            <w:vAlign w:val="bottom"/>
          </w:tcPr>
          <w:p w:rsidR="001229BC" w:rsidRPr="00046F6B" w:rsidRDefault="00DE5B46">
            <w:pPr>
              <w:jc w:val="center"/>
              <w:rPr>
                <w:sz w:val="22"/>
                <w:szCs w:val="22"/>
              </w:rPr>
            </w:pPr>
            <w:r w:rsidRPr="00046F6B">
              <w:rPr>
                <w:sz w:val="22"/>
                <w:szCs w:val="22"/>
              </w:rPr>
              <w:t>20,4</w:t>
            </w:r>
          </w:p>
        </w:tc>
        <w:tc>
          <w:tcPr>
            <w:tcW w:w="108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-20,4</w:t>
            </w:r>
          </w:p>
        </w:tc>
      </w:tr>
      <w:tr w:rsidR="00046F6B" w:rsidRPr="00046F6B" w:rsidTr="00F4229A">
        <w:trPr>
          <w:trHeight w:val="235"/>
          <w:jc w:val="center"/>
        </w:trPr>
        <w:tc>
          <w:tcPr>
            <w:tcW w:w="2780" w:type="dxa"/>
            <w:tcBorders>
              <w:top w:val="none" w:sz="4" w:space="0" w:color="000000"/>
              <w:left w:val="single" w:sz="4" w:space="0" w:color="auto"/>
              <w:bottom w:val="single" w:sz="4" w:space="0" w:color="auto"/>
              <w:right w:val="single" w:sz="4" w:space="0" w:color="auto"/>
            </w:tcBorders>
            <w:shd w:val="clear" w:color="auto" w:fill="auto"/>
            <w:vAlign w:val="center"/>
          </w:tcPr>
          <w:p w:rsidR="001229BC" w:rsidRPr="00046F6B" w:rsidRDefault="00DE5B46">
            <w:pPr>
              <w:rPr>
                <w:sz w:val="22"/>
                <w:szCs w:val="22"/>
              </w:rPr>
            </w:pPr>
            <w:r w:rsidRPr="00046F6B">
              <w:rPr>
                <w:sz w:val="22"/>
                <w:szCs w:val="22"/>
              </w:rPr>
              <w:t>Химчистки (приемный пункт)</w:t>
            </w:r>
          </w:p>
        </w:tc>
        <w:tc>
          <w:tcPr>
            <w:tcW w:w="3340"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rPr>
                <w:sz w:val="22"/>
                <w:szCs w:val="22"/>
              </w:rPr>
            </w:pPr>
            <w:r w:rsidRPr="00046F6B">
              <w:rPr>
                <w:sz w:val="22"/>
                <w:szCs w:val="22"/>
              </w:rPr>
              <w:t>3,5 кг белья в смену на 1000 человек, кг</w:t>
            </w:r>
          </w:p>
        </w:tc>
        <w:tc>
          <w:tcPr>
            <w:tcW w:w="876"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none" w:sz="4" w:space="0" w:color="000000"/>
              <w:left w:val="none" w:sz="4" w:space="0" w:color="000000"/>
              <w:bottom w:val="single" w:sz="4" w:space="0" w:color="auto"/>
              <w:right w:val="single" w:sz="4" w:space="0" w:color="auto"/>
            </w:tcBorders>
            <w:shd w:val="clear" w:color="auto" w:fill="auto"/>
            <w:noWrap/>
            <w:vAlign w:val="bottom"/>
          </w:tcPr>
          <w:p w:rsidR="001229BC" w:rsidRPr="00046F6B" w:rsidRDefault="00DE5B46">
            <w:pPr>
              <w:jc w:val="center"/>
              <w:rPr>
                <w:sz w:val="22"/>
                <w:szCs w:val="22"/>
              </w:rPr>
            </w:pPr>
            <w:r w:rsidRPr="00046F6B">
              <w:rPr>
                <w:sz w:val="22"/>
                <w:szCs w:val="22"/>
              </w:rPr>
              <w:t>31,5</w:t>
            </w:r>
          </w:p>
        </w:tc>
        <w:tc>
          <w:tcPr>
            <w:tcW w:w="109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-31,5</w:t>
            </w:r>
          </w:p>
        </w:tc>
        <w:tc>
          <w:tcPr>
            <w:tcW w:w="700"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none" w:sz="4" w:space="0" w:color="000000"/>
              <w:left w:val="none" w:sz="4" w:space="0" w:color="000000"/>
              <w:bottom w:val="single" w:sz="4" w:space="0" w:color="auto"/>
              <w:right w:val="single" w:sz="4" w:space="0" w:color="auto"/>
            </w:tcBorders>
            <w:shd w:val="clear" w:color="auto" w:fill="auto"/>
            <w:noWrap/>
            <w:vAlign w:val="bottom"/>
          </w:tcPr>
          <w:p w:rsidR="001229BC" w:rsidRPr="00046F6B" w:rsidRDefault="00DE5B46">
            <w:pPr>
              <w:jc w:val="center"/>
              <w:rPr>
                <w:sz w:val="22"/>
                <w:szCs w:val="22"/>
              </w:rPr>
            </w:pPr>
            <w:r w:rsidRPr="00046F6B">
              <w:rPr>
                <w:sz w:val="22"/>
                <w:szCs w:val="22"/>
              </w:rPr>
              <w:t>0,7</w:t>
            </w:r>
          </w:p>
        </w:tc>
        <w:tc>
          <w:tcPr>
            <w:tcW w:w="1090"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-0,7</w:t>
            </w:r>
          </w:p>
        </w:tc>
        <w:tc>
          <w:tcPr>
            <w:tcW w:w="71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none" w:sz="4" w:space="0" w:color="000000"/>
              <w:left w:val="none" w:sz="4" w:space="0" w:color="000000"/>
              <w:bottom w:val="single" w:sz="4" w:space="0" w:color="auto"/>
              <w:right w:val="single" w:sz="4" w:space="0" w:color="auto"/>
            </w:tcBorders>
            <w:shd w:val="clear" w:color="auto" w:fill="auto"/>
            <w:noWrap/>
            <w:vAlign w:val="bottom"/>
          </w:tcPr>
          <w:p w:rsidR="001229BC" w:rsidRPr="00046F6B" w:rsidRDefault="00DE5B46">
            <w:pPr>
              <w:jc w:val="center"/>
              <w:rPr>
                <w:sz w:val="22"/>
                <w:szCs w:val="22"/>
              </w:rPr>
            </w:pPr>
            <w:r w:rsidRPr="00046F6B">
              <w:rPr>
                <w:sz w:val="22"/>
                <w:szCs w:val="22"/>
              </w:rPr>
              <w:t>1,2</w:t>
            </w:r>
          </w:p>
        </w:tc>
        <w:tc>
          <w:tcPr>
            <w:tcW w:w="108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-1,2</w:t>
            </w:r>
          </w:p>
        </w:tc>
      </w:tr>
      <w:tr w:rsidR="00046F6B" w:rsidRPr="00046F6B" w:rsidTr="00F4229A">
        <w:trPr>
          <w:trHeight w:val="70"/>
          <w:jc w:val="center"/>
        </w:trPr>
        <w:tc>
          <w:tcPr>
            <w:tcW w:w="2780" w:type="dxa"/>
            <w:tcBorders>
              <w:top w:val="none" w:sz="4" w:space="0" w:color="000000"/>
              <w:left w:val="single" w:sz="4" w:space="0" w:color="auto"/>
              <w:bottom w:val="single" w:sz="4" w:space="0" w:color="auto"/>
              <w:right w:val="single" w:sz="4" w:space="0" w:color="auto"/>
            </w:tcBorders>
            <w:shd w:val="clear" w:color="auto" w:fill="auto"/>
            <w:vAlign w:val="center"/>
          </w:tcPr>
          <w:p w:rsidR="001229BC" w:rsidRPr="00046F6B" w:rsidRDefault="00DE5B46">
            <w:pPr>
              <w:rPr>
                <w:sz w:val="22"/>
                <w:szCs w:val="22"/>
              </w:rPr>
            </w:pPr>
            <w:r w:rsidRPr="00046F6B">
              <w:rPr>
                <w:sz w:val="22"/>
                <w:szCs w:val="22"/>
              </w:rPr>
              <w:t>Бани</w:t>
            </w:r>
          </w:p>
        </w:tc>
        <w:tc>
          <w:tcPr>
            <w:tcW w:w="3340" w:type="dxa"/>
            <w:tcBorders>
              <w:top w:val="none" w:sz="4" w:space="0" w:color="000000"/>
              <w:left w:val="none" w:sz="4" w:space="0" w:color="000000"/>
              <w:bottom w:val="single" w:sz="4" w:space="0" w:color="auto"/>
              <w:right w:val="single" w:sz="4" w:space="0" w:color="auto"/>
            </w:tcBorders>
            <w:shd w:val="clear" w:color="auto" w:fill="auto"/>
            <w:vAlign w:val="center"/>
          </w:tcPr>
          <w:p w:rsidR="001229BC" w:rsidRPr="00046F6B" w:rsidRDefault="00DE5B46">
            <w:pPr>
              <w:rPr>
                <w:sz w:val="22"/>
                <w:szCs w:val="22"/>
              </w:rPr>
            </w:pPr>
            <w:r w:rsidRPr="00046F6B">
              <w:rPr>
                <w:sz w:val="22"/>
                <w:szCs w:val="22"/>
              </w:rPr>
              <w:t>7 мест на 1000 человек, место</w:t>
            </w:r>
          </w:p>
        </w:tc>
        <w:tc>
          <w:tcPr>
            <w:tcW w:w="876"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none" w:sz="4" w:space="0" w:color="000000"/>
              <w:left w:val="none" w:sz="4" w:space="0" w:color="000000"/>
              <w:bottom w:val="single" w:sz="4" w:space="0" w:color="auto"/>
              <w:right w:val="single" w:sz="4" w:space="0" w:color="auto"/>
            </w:tcBorders>
            <w:shd w:val="clear" w:color="auto" w:fill="auto"/>
            <w:noWrap/>
            <w:vAlign w:val="bottom"/>
          </w:tcPr>
          <w:p w:rsidR="001229BC" w:rsidRPr="00046F6B" w:rsidRDefault="00DE5B46">
            <w:pPr>
              <w:jc w:val="center"/>
              <w:rPr>
                <w:sz w:val="22"/>
                <w:szCs w:val="22"/>
              </w:rPr>
            </w:pPr>
            <w:r w:rsidRPr="00046F6B">
              <w:rPr>
                <w:sz w:val="22"/>
                <w:szCs w:val="22"/>
              </w:rPr>
              <w:t>63</w:t>
            </w:r>
          </w:p>
        </w:tc>
        <w:tc>
          <w:tcPr>
            <w:tcW w:w="109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-63</w:t>
            </w:r>
          </w:p>
        </w:tc>
        <w:tc>
          <w:tcPr>
            <w:tcW w:w="700"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none" w:sz="4" w:space="0" w:color="000000"/>
              <w:left w:val="none" w:sz="4" w:space="0" w:color="000000"/>
              <w:bottom w:val="single" w:sz="4" w:space="0" w:color="auto"/>
              <w:right w:val="single" w:sz="4" w:space="0" w:color="auto"/>
            </w:tcBorders>
            <w:shd w:val="clear" w:color="auto" w:fill="auto"/>
            <w:noWrap/>
            <w:vAlign w:val="bottom"/>
          </w:tcPr>
          <w:p w:rsidR="001229BC" w:rsidRPr="00046F6B" w:rsidRDefault="00DE5B46">
            <w:pPr>
              <w:jc w:val="center"/>
              <w:rPr>
                <w:sz w:val="22"/>
                <w:szCs w:val="22"/>
              </w:rPr>
            </w:pPr>
            <w:r w:rsidRPr="00046F6B">
              <w:rPr>
                <w:sz w:val="22"/>
                <w:szCs w:val="22"/>
              </w:rPr>
              <w:t>2</w:t>
            </w:r>
          </w:p>
        </w:tc>
        <w:tc>
          <w:tcPr>
            <w:tcW w:w="1090"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-2</w:t>
            </w:r>
          </w:p>
        </w:tc>
        <w:tc>
          <w:tcPr>
            <w:tcW w:w="71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none" w:sz="4" w:space="0" w:color="000000"/>
              <w:left w:val="none" w:sz="4" w:space="0" w:color="000000"/>
              <w:bottom w:val="single" w:sz="4" w:space="0" w:color="auto"/>
              <w:right w:val="single" w:sz="4" w:space="0" w:color="auto"/>
            </w:tcBorders>
            <w:shd w:val="clear" w:color="auto" w:fill="auto"/>
            <w:noWrap/>
            <w:vAlign w:val="bottom"/>
          </w:tcPr>
          <w:p w:rsidR="001229BC" w:rsidRPr="00046F6B" w:rsidRDefault="00DE5B46">
            <w:pPr>
              <w:jc w:val="center"/>
              <w:rPr>
                <w:sz w:val="22"/>
                <w:szCs w:val="22"/>
              </w:rPr>
            </w:pPr>
            <w:r w:rsidRPr="00046F6B">
              <w:rPr>
                <w:sz w:val="22"/>
                <w:szCs w:val="22"/>
              </w:rPr>
              <w:t>2</w:t>
            </w:r>
          </w:p>
        </w:tc>
        <w:tc>
          <w:tcPr>
            <w:tcW w:w="108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-2</w:t>
            </w:r>
          </w:p>
        </w:tc>
      </w:tr>
      <w:tr w:rsidR="00046F6B" w:rsidRPr="00046F6B" w:rsidTr="00F4229A">
        <w:trPr>
          <w:trHeight w:val="300"/>
          <w:jc w:val="center"/>
        </w:trPr>
        <w:tc>
          <w:tcPr>
            <w:tcW w:w="14363" w:type="dxa"/>
            <w:gridSpan w:val="11"/>
            <w:tcBorders>
              <w:top w:val="none" w:sz="4" w:space="0" w:color="000000"/>
              <w:left w:val="none" w:sz="4" w:space="0" w:color="000000"/>
              <w:bottom w:val="single" w:sz="4" w:space="0" w:color="auto"/>
              <w:right w:val="none" w:sz="4" w:space="0" w:color="000000"/>
            </w:tcBorders>
            <w:shd w:val="clear" w:color="auto" w:fill="auto"/>
            <w:noWrap/>
            <w:vAlign w:val="bottom"/>
          </w:tcPr>
          <w:p w:rsidR="001229BC" w:rsidRPr="00046F6B" w:rsidRDefault="001229BC">
            <w:pPr>
              <w:rPr>
                <w:sz w:val="22"/>
                <w:szCs w:val="22"/>
              </w:rPr>
            </w:pPr>
          </w:p>
        </w:tc>
      </w:tr>
      <w:tr w:rsidR="00046F6B" w:rsidRPr="00046F6B" w:rsidTr="00F4229A">
        <w:trPr>
          <w:trHeight w:val="70"/>
          <w:jc w:val="center"/>
        </w:trPr>
        <w:tc>
          <w:tcPr>
            <w:tcW w:w="2780" w:type="dxa"/>
            <w:tcBorders>
              <w:top w:val="single" w:sz="4" w:space="0" w:color="auto"/>
              <w:left w:val="single" w:sz="4" w:space="0" w:color="auto"/>
              <w:bottom w:val="single" w:sz="4" w:space="0" w:color="auto"/>
              <w:right w:val="single" w:sz="4" w:space="0" w:color="auto"/>
            </w:tcBorders>
            <w:shd w:val="clear" w:color="auto" w:fill="auto"/>
            <w:vAlign w:val="center"/>
          </w:tcPr>
          <w:p w:rsidR="001229BC" w:rsidRPr="00046F6B" w:rsidRDefault="00DE5B46">
            <w:pPr>
              <w:rPr>
                <w:sz w:val="22"/>
                <w:szCs w:val="22"/>
              </w:rPr>
            </w:pPr>
            <w:r w:rsidRPr="00046F6B">
              <w:rPr>
                <w:sz w:val="22"/>
                <w:szCs w:val="22"/>
              </w:rPr>
              <w:t>Отделения и филиалы банка</w:t>
            </w:r>
          </w:p>
        </w:tc>
        <w:tc>
          <w:tcPr>
            <w:tcW w:w="3340"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rPr>
                <w:sz w:val="22"/>
                <w:szCs w:val="22"/>
              </w:rPr>
            </w:pPr>
            <w:r w:rsidRPr="00046F6B">
              <w:rPr>
                <w:sz w:val="22"/>
                <w:szCs w:val="22"/>
              </w:rPr>
              <w:t>Одно операционное место на 1-2 тыс. человек, операционное место</w:t>
            </w:r>
          </w:p>
        </w:tc>
        <w:tc>
          <w:tcPr>
            <w:tcW w:w="876"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4</w:t>
            </w:r>
          </w:p>
        </w:tc>
        <w:tc>
          <w:tcPr>
            <w:tcW w:w="1091"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-4</w:t>
            </w:r>
          </w:p>
        </w:tc>
        <w:tc>
          <w:tcPr>
            <w:tcW w:w="700"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1090"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711"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1081" w:type="dxa"/>
            <w:tcBorders>
              <w:top w:val="single" w:sz="4" w:space="0" w:color="auto"/>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r>
      <w:tr w:rsidR="00046F6B" w:rsidRPr="00046F6B" w:rsidTr="00F4229A">
        <w:trPr>
          <w:trHeight w:val="70"/>
          <w:jc w:val="center"/>
        </w:trPr>
        <w:tc>
          <w:tcPr>
            <w:tcW w:w="2780" w:type="dxa"/>
            <w:tcBorders>
              <w:top w:val="none" w:sz="4" w:space="0" w:color="000000"/>
              <w:left w:val="single" w:sz="4" w:space="0" w:color="auto"/>
              <w:bottom w:val="single" w:sz="4" w:space="0" w:color="auto"/>
              <w:right w:val="single" w:sz="4" w:space="0" w:color="auto"/>
            </w:tcBorders>
            <w:shd w:val="clear" w:color="auto" w:fill="auto"/>
            <w:vAlign w:val="center"/>
          </w:tcPr>
          <w:p w:rsidR="001229BC" w:rsidRPr="00046F6B" w:rsidRDefault="00DE5B46">
            <w:pPr>
              <w:rPr>
                <w:sz w:val="22"/>
                <w:szCs w:val="22"/>
              </w:rPr>
            </w:pPr>
            <w:r w:rsidRPr="00046F6B">
              <w:rPr>
                <w:sz w:val="22"/>
                <w:szCs w:val="22"/>
              </w:rPr>
              <w:t>Гостиницы (кемпинги, мотели)</w:t>
            </w:r>
          </w:p>
        </w:tc>
        <w:tc>
          <w:tcPr>
            <w:tcW w:w="3340"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rPr>
                <w:sz w:val="22"/>
                <w:szCs w:val="22"/>
              </w:rPr>
            </w:pPr>
            <w:r w:rsidRPr="00046F6B">
              <w:rPr>
                <w:sz w:val="22"/>
                <w:szCs w:val="22"/>
              </w:rPr>
              <w:t>6 мест на 1000 человек, место</w:t>
            </w:r>
          </w:p>
        </w:tc>
        <w:tc>
          <w:tcPr>
            <w:tcW w:w="876"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54</w:t>
            </w:r>
          </w:p>
        </w:tc>
        <w:tc>
          <w:tcPr>
            <w:tcW w:w="109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-54</w:t>
            </w:r>
          </w:p>
        </w:tc>
        <w:tc>
          <w:tcPr>
            <w:tcW w:w="700"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1</w:t>
            </w:r>
          </w:p>
        </w:tc>
        <w:tc>
          <w:tcPr>
            <w:tcW w:w="1090"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-1</w:t>
            </w:r>
          </w:p>
        </w:tc>
        <w:tc>
          <w:tcPr>
            <w:tcW w:w="71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0</w:t>
            </w:r>
          </w:p>
        </w:tc>
        <w:tc>
          <w:tcPr>
            <w:tcW w:w="898"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2</w:t>
            </w:r>
          </w:p>
        </w:tc>
        <w:tc>
          <w:tcPr>
            <w:tcW w:w="1081" w:type="dxa"/>
            <w:tcBorders>
              <w:top w:val="none" w:sz="4" w:space="0" w:color="000000"/>
              <w:left w:val="none" w:sz="4" w:space="0" w:color="000000"/>
              <w:bottom w:val="single" w:sz="4" w:space="0" w:color="auto"/>
              <w:right w:val="single" w:sz="4" w:space="0" w:color="auto"/>
            </w:tcBorders>
            <w:shd w:val="clear" w:color="auto" w:fill="auto"/>
            <w:vAlign w:val="bottom"/>
          </w:tcPr>
          <w:p w:rsidR="001229BC" w:rsidRPr="00046F6B" w:rsidRDefault="00DE5B46">
            <w:pPr>
              <w:jc w:val="center"/>
              <w:rPr>
                <w:sz w:val="22"/>
                <w:szCs w:val="22"/>
              </w:rPr>
            </w:pPr>
            <w:r w:rsidRPr="00046F6B">
              <w:rPr>
                <w:sz w:val="22"/>
                <w:szCs w:val="22"/>
              </w:rPr>
              <w:t>-2</w:t>
            </w:r>
          </w:p>
        </w:tc>
      </w:tr>
    </w:tbl>
    <w:p w:rsidR="001229BC" w:rsidRPr="00046F6B" w:rsidRDefault="001229BC">
      <w:pPr>
        <w:widowControl w:val="0"/>
        <w:ind w:firstLine="567"/>
        <w:jc w:val="both"/>
        <w:rPr>
          <w:sz w:val="26"/>
          <w:szCs w:val="26"/>
        </w:rPr>
        <w:sectPr w:rsidR="001229BC" w:rsidRPr="00046F6B">
          <w:pgSz w:w="16838" w:h="11906" w:orient="landscape"/>
          <w:pgMar w:top="1418" w:right="1134" w:bottom="851" w:left="1134" w:header="709" w:footer="709" w:gutter="0"/>
          <w:cols w:space="708"/>
          <w:docGrid w:linePitch="360"/>
        </w:sectPr>
      </w:pPr>
    </w:p>
    <w:p w:rsidR="001229BC" w:rsidRPr="00046F6B" w:rsidRDefault="00DE5B46">
      <w:pPr>
        <w:widowControl w:val="0"/>
        <w:ind w:firstLine="567"/>
        <w:jc w:val="right"/>
        <w:rPr>
          <w:sz w:val="28"/>
          <w:szCs w:val="28"/>
        </w:rPr>
      </w:pPr>
      <w:r w:rsidRPr="00046F6B">
        <w:rPr>
          <w:sz w:val="28"/>
          <w:szCs w:val="28"/>
        </w:rPr>
        <w:t xml:space="preserve">Продолжение таблицы 2.6.3-1 </w:t>
      </w:r>
    </w:p>
    <w:p w:rsidR="001229BC" w:rsidRPr="00046F6B" w:rsidRDefault="00DE5B46">
      <w:pPr>
        <w:jc w:val="center"/>
        <w:rPr>
          <w:sz w:val="28"/>
          <w:szCs w:val="28"/>
        </w:rPr>
      </w:pPr>
      <w:r w:rsidRPr="00046F6B">
        <w:rPr>
          <w:sz w:val="28"/>
          <w:szCs w:val="28"/>
        </w:rPr>
        <w:t>Расчет в потребности объектах культурно-бытового обслуживания Плотниковского сельсовета (по прогнозу численности населения на 2042 год)</w:t>
      </w:r>
    </w:p>
    <w:tbl>
      <w:tblPr>
        <w:tblW w:w="13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3"/>
        <w:gridCol w:w="2977"/>
        <w:gridCol w:w="709"/>
        <w:gridCol w:w="850"/>
        <w:gridCol w:w="1134"/>
        <w:gridCol w:w="851"/>
        <w:gridCol w:w="992"/>
        <w:gridCol w:w="1134"/>
        <w:gridCol w:w="852"/>
        <w:gridCol w:w="849"/>
        <w:gridCol w:w="1134"/>
      </w:tblGrid>
      <w:tr w:rsidR="001229BC" w:rsidRPr="00046F6B" w:rsidTr="00F4229A">
        <w:trPr>
          <w:trHeight w:val="518"/>
          <w:jc w:val="center"/>
        </w:trPr>
        <w:tc>
          <w:tcPr>
            <w:tcW w:w="2433" w:type="dxa"/>
            <w:vMerge w:val="restart"/>
            <w:shd w:val="clear" w:color="auto" w:fill="auto"/>
            <w:noWrap/>
            <w:vAlign w:val="center"/>
          </w:tcPr>
          <w:p w:rsidR="001229BC" w:rsidRPr="00046F6B" w:rsidRDefault="00DE5B46">
            <w:pPr>
              <w:jc w:val="center"/>
              <w:rPr>
                <w:sz w:val="22"/>
                <w:szCs w:val="22"/>
              </w:rPr>
            </w:pPr>
            <w:r w:rsidRPr="00046F6B">
              <w:rPr>
                <w:sz w:val="22"/>
                <w:szCs w:val="22"/>
              </w:rPr>
              <w:t>Наименование объекта</w:t>
            </w:r>
          </w:p>
        </w:tc>
        <w:tc>
          <w:tcPr>
            <w:tcW w:w="2977" w:type="dxa"/>
            <w:vMerge w:val="restart"/>
            <w:shd w:val="clear" w:color="auto" w:fill="auto"/>
            <w:noWrap/>
            <w:vAlign w:val="center"/>
          </w:tcPr>
          <w:p w:rsidR="001229BC" w:rsidRPr="00046F6B" w:rsidRDefault="00DE5B46">
            <w:pPr>
              <w:jc w:val="center"/>
              <w:rPr>
                <w:sz w:val="22"/>
                <w:szCs w:val="22"/>
              </w:rPr>
            </w:pPr>
            <w:r w:rsidRPr="00046F6B">
              <w:rPr>
                <w:sz w:val="22"/>
                <w:szCs w:val="22"/>
              </w:rPr>
              <w:t xml:space="preserve">Минимальная норма </w:t>
            </w:r>
          </w:p>
          <w:p w:rsidR="001229BC" w:rsidRPr="00046F6B" w:rsidRDefault="001229BC">
            <w:pPr>
              <w:jc w:val="center"/>
              <w:rPr>
                <w:sz w:val="22"/>
                <w:szCs w:val="22"/>
              </w:rPr>
            </w:pPr>
          </w:p>
        </w:tc>
        <w:tc>
          <w:tcPr>
            <w:tcW w:w="2693" w:type="dxa"/>
            <w:gridSpan w:val="3"/>
            <w:shd w:val="clear" w:color="auto" w:fill="auto"/>
            <w:vAlign w:val="center"/>
          </w:tcPr>
          <w:p w:rsidR="001229BC" w:rsidRPr="00046F6B" w:rsidRDefault="00DE5B46">
            <w:pPr>
              <w:jc w:val="center"/>
              <w:rPr>
                <w:sz w:val="22"/>
                <w:szCs w:val="22"/>
              </w:rPr>
            </w:pPr>
            <w:r w:rsidRPr="00046F6B">
              <w:rPr>
                <w:sz w:val="22"/>
                <w:szCs w:val="22"/>
              </w:rPr>
              <w:t>п. Михайловский</w:t>
            </w:r>
          </w:p>
        </w:tc>
        <w:tc>
          <w:tcPr>
            <w:tcW w:w="2977" w:type="dxa"/>
            <w:gridSpan w:val="3"/>
            <w:shd w:val="clear" w:color="auto" w:fill="auto"/>
            <w:noWrap/>
            <w:vAlign w:val="center"/>
          </w:tcPr>
          <w:p w:rsidR="001229BC" w:rsidRPr="00046F6B" w:rsidRDefault="00DE5B46">
            <w:pPr>
              <w:jc w:val="center"/>
              <w:rPr>
                <w:sz w:val="22"/>
                <w:szCs w:val="22"/>
              </w:rPr>
            </w:pPr>
            <w:r w:rsidRPr="00046F6B">
              <w:rPr>
                <w:sz w:val="22"/>
                <w:szCs w:val="22"/>
              </w:rPr>
              <w:t>с. Ярское</w:t>
            </w:r>
          </w:p>
        </w:tc>
        <w:tc>
          <w:tcPr>
            <w:tcW w:w="2835" w:type="dxa"/>
            <w:gridSpan w:val="3"/>
            <w:shd w:val="clear" w:color="auto" w:fill="auto"/>
            <w:vAlign w:val="center"/>
          </w:tcPr>
          <w:p w:rsidR="001229BC" w:rsidRPr="00046F6B" w:rsidRDefault="00DE5B46">
            <w:pPr>
              <w:jc w:val="center"/>
              <w:rPr>
                <w:b/>
                <w:bCs/>
                <w:sz w:val="22"/>
                <w:szCs w:val="22"/>
              </w:rPr>
            </w:pPr>
            <w:r w:rsidRPr="00046F6B">
              <w:rPr>
                <w:b/>
                <w:bCs/>
                <w:sz w:val="22"/>
                <w:szCs w:val="22"/>
              </w:rPr>
              <w:t>ПОСЕЛЕНИЕ</w:t>
            </w:r>
          </w:p>
        </w:tc>
      </w:tr>
      <w:tr w:rsidR="001229BC" w:rsidRPr="00046F6B" w:rsidTr="00F4229A">
        <w:trPr>
          <w:trHeight w:val="315"/>
          <w:jc w:val="center"/>
        </w:trPr>
        <w:tc>
          <w:tcPr>
            <w:tcW w:w="2433" w:type="dxa"/>
            <w:vMerge/>
            <w:shd w:val="clear" w:color="auto" w:fill="auto"/>
            <w:noWrap/>
          </w:tcPr>
          <w:p w:rsidR="001229BC" w:rsidRPr="00046F6B" w:rsidRDefault="001229BC">
            <w:pPr>
              <w:jc w:val="center"/>
              <w:rPr>
                <w:sz w:val="22"/>
                <w:szCs w:val="22"/>
              </w:rPr>
            </w:pPr>
          </w:p>
        </w:tc>
        <w:tc>
          <w:tcPr>
            <w:tcW w:w="2977" w:type="dxa"/>
            <w:vMerge/>
            <w:shd w:val="clear" w:color="auto" w:fill="auto"/>
            <w:noWrap/>
          </w:tcPr>
          <w:p w:rsidR="001229BC" w:rsidRPr="00046F6B" w:rsidRDefault="001229BC">
            <w:pPr>
              <w:jc w:val="center"/>
              <w:rPr>
                <w:sz w:val="22"/>
                <w:szCs w:val="22"/>
              </w:rPr>
            </w:pPr>
          </w:p>
        </w:tc>
        <w:tc>
          <w:tcPr>
            <w:tcW w:w="709" w:type="dxa"/>
            <w:shd w:val="clear" w:color="auto" w:fill="auto"/>
            <w:vAlign w:val="bottom"/>
          </w:tcPr>
          <w:p w:rsidR="001229BC" w:rsidRPr="00046F6B" w:rsidRDefault="00DE5B46">
            <w:pPr>
              <w:jc w:val="center"/>
              <w:rPr>
                <w:sz w:val="22"/>
                <w:szCs w:val="22"/>
              </w:rPr>
            </w:pPr>
            <w:r w:rsidRPr="00046F6B">
              <w:rPr>
                <w:sz w:val="22"/>
                <w:szCs w:val="22"/>
              </w:rPr>
              <w:t xml:space="preserve">факт </w:t>
            </w:r>
          </w:p>
        </w:tc>
        <w:tc>
          <w:tcPr>
            <w:tcW w:w="850" w:type="dxa"/>
            <w:shd w:val="clear" w:color="auto" w:fill="auto"/>
            <w:vAlign w:val="bottom"/>
          </w:tcPr>
          <w:p w:rsidR="001229BC" w:rsidRPr="00046F6B" w:rsidRDefault="00DE5B46">
            <w:pPr>
              <w:jc w:val="center"/>
              <w:rPr>
                <w:sz w:val="22"/>
                <w:szCs w:val="22"/>
              </w:rPr>
            </w:pPr>
            <w:r w:rsidRPr="00046F6B">
              <w:rPr>
                <w:sz w:val="22"/>
                <w:szCs w:val="22"/>
              </w:rPr>
              <w:t>нормы</w:t>
            </w:r>
          </w:p>
        </w:tc>
        <w:tc>
          <w:tcPr>
            <w:tcW w:w="1134" w:type="dxa"/>
            <w:shd w:val="clear" w:color="auto" w:fill="auto"/>
            <w:vAlign w:val="bottom"/>
          </w:tcPr>
          <w:p w:rsidR="001229BC" w:rsidRPr="00046F6B" w:rsidRDefault="00DE5B46">
            <w:pPr>
              <w:jc w:val="center"/>
              <w:rPr>
                <w:sz w:val="22"/>
                <w:szCs w:val="22"/>
              </w:rPr>
            </w:pPr>
            <w:r w:rsidRPr="00046F6B">
              <w:rPr>
                <w:sz w:val="22"/>
                <w:szCs w:val="22"/>
              </w:rPr>
              <w:t>дефицит</w:t>
            </w:r>
          </w:p>
        </w:tc>
        <w:tc>
          <w:tcPr>
            <w:tcW w:w="851" w:type="dxa"/>
            <w:shd w:val="clear" w:color="auto" w:fill="auto"/>
            <w:vAlign w:val="bottom"/>
          </w:tcPr>
          <w:p w:rsidR="001229BC" w:rsidRPr="00046F6B" w:rsidRDefault="00DE5B46">
            <w:pPr>
              <w:jc w:val="center"/>
              <w:rPr>
                <w:sz w:val="22"/>
                <w:szCs w:val="22"/>
              </w:rPr>
            </w:pPr>
            <w:r w:rsidRPr="00046F6B">
              <w:rPr>
                <w:sz w:val="22"/>
                <w:szCs w:val="22"/>
              </w:rPr>
              <w:t xml:space="preserve">факт </w:t>
            </w:r>
          </w:p>
        </w:tc>
        <w:tc>
          <w:tcPr>
            <w:tcW w:w="992" w:type="dxa"/>
            <w:shd w:val="clear" w:color="auto" w:fill="auto"/>
            <w:vAlign w:val="bottom"/>
          </w:tcPr>
          <w:p w:rsidR="001229BC" w:rsidRPr="00046F6B" w:rsidRDefault="00DE5B46">
            <w:pPr>
              <w:jc w:val="center"/>
              <w:rPr>
                <w:sz w:val="22"/>
                <w:szCs w:val="22"/>
              </w:rPr>
            </w:pPr>
            <w:r w:rsidRPr="00046F6B">
              <w:rPr>
                <w:sz w:val="22"/>
                <w:szCs w:val="22"/>
              </w:rPr>
              <w:t>нормы</w:t>
            </w:r>
          </w:p>
        </w:tc>
        <w:tc>
          <w:tcPr>
            <w:tcW w:w="1134" w:type="dxa"/>
            <w:shd w:val="clear" w:color="auto" w:fill="auto"/>
            <w:vAlign w:val="bottom"/>
          </w:tcPr>
          <w:p w:rsidR="001229BC" w:rsidRPr="00046F6B" w:rsidRDefault="00DE5B46">
            <w:pPr>
              <w:jc w:val="center"/>
              <w:rPr>
                <w:sz w:val="22"/>
                <w:szCs w:val="22"/>
              </w:rPr>
            </w:pPr>
            <w:r w:rsidRPr="00046F6B">
              <w:rPr>
                <w:sz w:val="22"/>
                <w:szCs w:val="22"/>
              </w:rPr>
              <w:t>дефицит</w:t>
            </w:r>
          </w:p>
        </w:tc>
        <w:tc>
          <w:tcPr>
            <w:tcW w:w="852" w:type="dxa"/>
            <w:shd w:val="clear" w:color="auto" w:fill="auto"/>
            <w:vAlign w:val="bottom"/>
          </w:tcPr>
          <w:p w:rsidR="001229BC" w:rsidRPr="00046F6B" w:rsidRDefault="00DE5B46">
            <w:pPr>
              <w:jc w:val="center"/>
              <w:rPr>
                <w:sz w:val="22"/>
                <w:szCs w:val="22"/>
              </w:rPr>
            </w:pPr>
            <w:r w:rsidRPr="00046F6B">
              <w:rPr>
                <w:sz w:val="22"/>
                <w:szCs w:val="22"/>
              </w:rPr>
              <w:t xml:space="preserve">факт </w:t>
            </w:r>
          </w:p>
        </w:tc>
        <w:tc>
          <w:tcPr>
            <w:tcW w:w="849" w:type="dxa"/>
            <w:shd w:val="clear" w:color="auto" w:fill="auto"/>
            <w:vAlign w:val="bottom"/>
          </w:tcPr>
          <w:p w:rsidR="001229BC" w:rsidRPr="00046F6B" w:rsidRDefault="00DE5B46">
            <w:pPr>
              <w:jc w:val="center"/>
              <w:rPr>
                <w:sz w:val="22"/>
                <w:szCs w:val="22"/>
              </w:rPr>
            </w:pPr>
            <w:r w:rsidRPr="00046F6B">
              <w:rPr>
                <w:sz w:val="22"/>
                <w:szCs w:val="22"/>
              </w:rPr>
              <w:t>нормы</w:t>
            </w:r>
          </w:p>
        </w:tc>
        <w:tc>
          <w:tcPr>
            <w:tcW w:w="1134" w:type="dxa"/>
            <w:shd w:val="clear" w:color="auto" w:fill="auto"/>
            <w:vAlign w:val="bottom"/>
          </w:tcPr>
          <w:p w:rsidR="001229BC" w:rsidRPr="00046F6B" w:rsidRDefault="00DE5B46">
            <w:pPr>
              <w:jc w:val="center"/>
              <w:rPr>
                <w:sz w:val="22"/>
                <w:szCs w:val="22"/>
              </w:rPr>
            </w:pPr>
            <w:r w:rsidRPr="00046F6B">
              <w:rPr>
                <w:sz w:val="22"/>
                <w:szCs w:val="22"/>
              </w:rPr>
              <w:t>дефицит</w:t>
            </w:r>
          </w:p>
        </w:tc>
      </w:tr>
      <w:tr w:rsidR="001229BC" w:rsidRPr="00046F6B" w:rsidTr="00F4229A">
        <w:trPr>
          <w:trHeight w:val="151"/>
          <w:jc w:val="center"/>
        </w:trPr>
        <w:tc>
          <w:tcPr>
            <w:tcW w:w="2433" w:type="dxa"/>
            <w:shd w:val="clear" w:color="auto" w:fill="auto"/>
            <w:noWrap/>
            <w:vAlign w:val="center"/>
          </w:tcPr>
          <w:p w:rsidR="001229BC" w:rsidRPr="00046F6B" w:rsidRDefault="00DE5B46">
            <w:pPr>
              <w:rPr>
                <w:sz w:val="22"/>
                <w:szCs w:val="22"/>
              </w:rPr>
            </w:pPr>
            <w:r w:rsidRPr="00046F6B">
              <w:rPr>
                <w:sz w:val="22"/>
                <w:szCs w:val="22"/>
              </w:rPr>
              <w:t>Численность населения</w:t>
            </w:r>
          </w:p>
        </w:tc>
        <w:tc>
          <w:tcPr>
            <w:tcW w:w="2977" w:type="dxa"/>
            <w:shd w:val="clear" w:color="auto" w:fill="auto"/>
            <w:noWrap/>
            <w:vAlign w:val="center"/>
          </w:tcPr>
          <w:p w:rsidR="001229BC" w:rsidRPr="00046F6B" w:rsidRDefault="00DE5B46">
            <w:pPr>
              <w:rPr>
                <w:sz w:val="22"/>
                <w:szCs w:val="22"/>
              </w:rPr>
            </w:pPr>
            <w:r w:rsidRPr="00046F6B">
              <w:rPr>
                <w:sz w:val="22"/>
                <w:szCs w:val="22"/>
              </w:rPr>
              <w:t>человек</w:t>
            </w:r>
          </w:p>
        </w:tc>
        <w:tc>
          <w:tcPr>
            <w:tcW w:w="709" w:type="dxa"/>
            <w:shd w:val="clear" w:color="auto" w:fill="auto"/>
            <w:vAlign w:val="bottom"/>
          </w:tcPr>
          <w:p w:rsidR="001229BC" w:rsidRPr="00046F6B" w:rsidRDefault="00DE5B46">
            <w:pPr>
              <w:jc w:val="center"/>
              <w:rPr>
                <w:sz w:val="22"/>
                <w:szCs w:val="22"/>
              </w:rPr>
            </w:pPr>
            <w:r w:rsidRPr="00046F6B">
              <w:rPr>
                <w:sz w:val="22"/>
                <w:szCs w:val="22"/>
              </w:rPr>
              <w:t>1</w:t>
            </w:r>
          </w:p>
        </w:tc>
        <w:tc>
          <w:tcPr>
            <w:tcW w:w="850" w:type="dxa"/>
            <w:shd w:val="clear" w:color="auto" w:fill="auto"/>
            <w:vAlign w:val="bottom"/>
          </w:tcPr>
          <w:p w:rsidR="001229BC" w:rsidRPr="00046F6B" w:rsidRDefault="001229BC">
            <w:pPr>
              <w:jc w:val="center"/>
              <w:rPr>
                <w:strike/>
                <w:sz w:val="22"/>
                <w:szCs w:val="22"/>
              </w:rPr>
            </w:pPr>
          </w:p>
        </w:tc>
        <w:tc>
          <w:tcPr>
            <w:tcW w:w="1134" w:type="dxa"/>
            <w:shd w:val="clear" w:color="auto" w:fill="auto"/>
            <w:vAlign w:val="bottom"/>
          </w:tcPr>
          <w:p w:rsidR="001229BC" w:rsidRPr="00046F6B" w:rsidRDefault="00DE5B46">
            <w:pPr>
              <w:jc w:val="center"/>
              <w:rPr>
                <w:sz w:val="22"/>
                <w:szCs w:val="22"/>
              </w:rPr>
            </w:pPr>
            <w:r w:rsidRPr="00046F6B">
              <w:rPr>
                <w:sz w:val="22"/>
                <w:szCs w:val="22"/>
              </w:rPr>
              <w:t> </w:t>
            </w:r>
          </w:p>
        </w:tc>
        <w:tc>
          <w:tcPr>
            <w:tcW w:w="851" w:type="dxa"/>
            <w:shd w:val="clear" w:color="auto" w:fill="auto"/>
            <w:vAlign w:val="bottom"/>
          </w:tcPr>
          <w:p w:rsidR="001229BC" w:rsidRPr="00046F6B" w:rsidRDefault="00DE5B46">
            <w:pPr>
              <w:jc w:val="center"/>
              <w:rPr>
                <w:sz w:val="22"/>
                <w:szCs w:val="22"/>
              </w:rPr>
            </w:pPr>
            <w:r w:rsidRPr="00046F6B">
              <w:rPr>
                <w:sz w:val="22"/>
                <w:szCs w:val="22"/>
              </w:rPr>
              <w:t>1</w:t>
            </w:r>
          </w:p>
        </w:tc>
        <w:tc>
          <w:tcPr>
            <w:tcW w:w="992" w:type="dxa"/>
            <w:shd w:val="clear" w:color="auto" w:fill="auto"/>
            <w:vAlign w:val="bottom"/>
          </w:tcPr>
          <w:p w:rsidR="001229BC" w:rsidRPr="00046F6B" w:rsidRDefault="001229BC">
            <w:pPr>
              <w:jc w:val="center"/>
              <w:rPr>
                <w:strike/>
                <w:sz w:val="22"/>
                <w:szCs w:val="22"/>
              </w:rPr>
            </w:pPr>
          </w:p>
        </w:tc>
        <w:tc>
          <w:tcPr>
            <w:tcW w:w="1134" w:type="dxa"/>
            <w:shd w:val="clear" w:color="auto" w:fill="auto"/>
            <w:vAlign w:val="bottom"/>
          </w:tcPr>
          <w:p w:rsidR="001229BC" w:rsidRPr="00046F6B" w:rsidRDefault="00DE5B46">
            <w:pPr>
              <w:jc w:val="center"/>
              <w:rPr>
                <w:sz w:val="22"/>
                <w:szCs w:val="22"/>
              </w:rPr>
            </w:pPr>
            <w:r w:rsidRPr="00046F6B">
              <w:rPr>
                <w:sz w:val="22"/>
                <w:szCs w:val="22"/>
              </w:rPr>
              <w:t> </w:t>
            </w:r>
          </w:p>
        </w:tc>
        <w:tc>
          <w:tcPr>
            <w:tcW w:w="852" w:type="dxa"/>
            <w:shd w:val="clear" w:color="auto" w:fill="auto"/>
            <w:vAlign w:val="bottom"/>
          </w:tcPr>
          <w:p w:rsidR="001229BC" w:rsidRPr="00046F6B" w:rsidRDefault="00DE5B46">
            <w:pPr>
              <w:jc w:val="center"/>
              <w:rPr>
                <w:sz w:val="22"/>
                <w:szCs w:val="22"/>
              </w:rPr>
            </w:pPr>
            <w:r w:rsidRPr="00046F6B">
              <w:rPr>
                <w:sz w:val="22"/>
                <w:szCs w:val="22"/>
              </w:rPr>
              <w:t>9942</w:t>
            </w:r>
          </w:p>
        </w:tc>
        <w:tc>
          <w:tcPr>
            <w:tcW w:w="849" w:type="dxa"/>
            <w:shd w:val="clear" w:color="auto" w:fill="auto"/>
            <w:vAlign w:val="bottom"/>
          </w:tcPr>
          <w:p w:rsidR="001229BC" w:rsidRPr="00046F6B" w:rsidRDefault="001229BC">
            <w:pPr>
              <w:jc w:val="center"/>
              <w:rPr>
                <w:strike/>
                <w:sz w:val="22"/>
                <w:szCs w:val="22"/>
              </w:rPr>
            </w:pPr>
          </w:p>
        </w:tc>
        <w:tc>
          <w:tcPr>
            <w:tcW w:w="1134" w:type="dxa"/>
            <w:shd w:val="clear" w:color="auto" w:fill="auto"/>
            <w:vAlign w:val="bottom"/>
          </w:tcPr>
          <w:p w:rsidR="001229BC" w:rsidRPr="00046F6B" w:rsidRDefault="00DE5B46">
            <w:pPr>
              <w:jc w:val="center"/>
              <w:rPr>
                <w:sz w:val="22"/>
                <w:szCs w:val="22"/>
              </w:rPr>
            </w:pPr>
            <w:r w:rsidRPr="00046F6B">
              <w:rPr>
                <w:sz w:val="22"/>
                <w:szCs w:val="22"/>
              </w:rPr>
              <w:t> </w:t>
            </w:r>
          </w:p>
        </w:tc>
      </w:tr>
      <w:tr w:rsidR="001229BC" w:rsidRPr="00046F6B" w:rsidTr="00F4229A">
        <w:trPr>
          <w:trHeight w:val="315"/>
          <w:jc w:val="center"/>
        </w:trPr>
        <w:tc>
          <w:tcPr>
            <w:tcW w:w="13915" w:type="dxa"/>
            <w:gridSpan w:val="11"/>
            <w:shd w:val="clear" w:color="auto" w:fill="auto"/>
            <w:vAlign w:val="bottom"/>
          </w:tcPr>
          <w:p w:rsidR="001229BC" w:rsidRPr="00046F6B" w:rsidRDefault="001229BC">
            <w:pPr>
              <w:jc w:val="center"/>
              <w:rPr>
                <w:sz w:val="22"/>
                <w:szCs w:val="22"/>
              </w:rPr>
            </w:pPr>
          </w:p>
        </w:tc>
      </w:tr>
      <w:tr w:rsidR="001229BC" w:rsidRPr="00046F6B" w:rsidTr="00F4229A">
        <w:trPr>
          <w:trHeight w:val="645"/>
          <w:jc w:val="center"/>
        </w:trPr>
        <w:tc>
          <w:tcPr>
            <w:tcW w:w="2433" w:type="dxa"/>
            <w:shd w:val="clear" w:color="auto" w:fill="auto"/>
            <w:vAlign w:val="center"/>
          </w:tcPr>
          <w:p w:rsidR="001229BC" w:rsidRPr="00046F6B" w:rsidRDefault="00DE5B46">
            <w:pPr>
              <w:rPr>
                <w:sz w:val="22"/>
                <w:szCs w:val="22"/>
              </w:rPr>
            </w:pPr>
            <w:r w:rsidRPr="00046F6B">
              <w:rPr>
                <w:sz w:val="22"/>
                <w:szCs w:val="22"/>
              </w:rPr>
              <w:t>Детские дошкольные учреждения</w:t>
            </w:r>
          </w:p>
        </w:tc>
        <w:tc>
          <w:tcPr>
            <w:tcW w:w="2977" w:type="dxa"/>
            <w:shd w:val="clear" w:color="auto" w:fill="auto"/>
            <w:vAlign w:val="center"/>
          </w:tcPr>
          <w:p w:rsidR="001229BC" w:rsidRPr="00046F6B" w:rsidRDefault="00DE5B46">
            <w:pPr>
              <w:rPr>
                <w:sz w:val="22"/>
                <w:szCs w:val="22"/>
              </w:rPr>
            </w:pPr>
            <w:r w:rsidRPr="00046F6B">
              <w:rPr>
                <w:sz w:val="22"/>
                <w:szCs w:val="22"/>
              </w:rPr>
              <w:t>70% охват от общего числа детей в возрасте 1-7 лет, 35 мест на 1000 жителей, место</w:t>
            </w:r>
          </w:p>
        </w:tc>
        <w:tc>
          <w:tcPr>
            <w:tcW w:w="709" w:type="dxa"/>
            <w:shd w:val="clear" w:color="auto" w:fill="auto"/>
            <w:vAlign w:val="bottom"/>
          </w:tcPr>
          <w:p w:rsidR="001229BC" w:rsidRPr="00046F6B" w:rsidRDefault="00DE5B46">
            <w:pPr>
              <w:jc w:val="center"/>
              <w:rPr>
                <w:sz w:val="22"/>
                <w:szCs w:val="22"/>
              </w:rPr>
            </w:pPr>
            <w:r w:rsidRPr="00046F6B">
              <w:rPr>
                <w:sz w:val="22"/>
                <w:szCs w:val="22"/>
              </w:rPr>
              <w:t>0</w:t>
            </w:r>
          </w:p>
        </w:tc>
        <w:tc>
          <w:tcPr>
            <w:tcW w:w="850"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1" w:type="dxa"/>
            <w:shd w:val="clear" w:color="auto" w:fill="auto"/>
            <w:vAlign w:val="bottom"/>
          </w:tcPr>
          <w:p w:rsidR="001229BC" w:rsidRPr="00046F6B" w:rsidRDefault="00DE5B46">
            <w:pPr>
              <w:jc w:val="center"/>
              <w:rPr>
                <w:sz w:val="22"/>
                <w:szCs w:val="22"/>
              </w:rPr>
            </w:pPr>
            <w:r w:rsidRPr="00046F6B">
              <w:rPr>
                <w:sz w:val="22"/>
                <w:szCs w:val="22"/>
              </w:rPr>
              <w:t>0</w:t>
            </w:r>
          </w:p>
        </w:tc>
        <w:tc>
          <w:tcPr>
            <w:tcW w:w="992"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2" w:type="dxa"/>
            <w:shd w:val="clear" w:color="auto" w:fill="auto"/>
            <w:vAlign w:val="bottom"/>
          </w:tcPr>
          <w:p w:rsidR="001229BC" w:rsidRPr="00046F6B" w:rsidRDefault="00DE5B46">
            <w:pPr>
              <w:jc w:val="center"/>
              <w:rPr>
                <w:sz w:val="22"/>
                <w:szCs w:val="22"/>
                <w:lang w:val="en-US"/>
              </w:rPr>
            </w:pPr>
            <w:r w:rsidRPr="00046F6B">
              <w:rPr>
                <w:sz w:val="22"/>
                <w:szCs w:val="22"/>
                <w:lang w:val="en-US"/>
              </w:rPr>
              <w:t>90</w:t>
            </w:r>
          </w:p>
        </w:tc>
        <w:tc>
          <w:tcPr>
            <w:tcW w:w="849" w:type="dxa"/>
            <w:shd w:val="clear" w:color="auto" w:fill="auto"/>
            <w:vAlign w:val="bottom"/>
          </w:tcPr>
          <w:p w:rsidR="001229BC" w:rsidRPr="00046F6B" w:rsidRDefault="00DE5B46">
            <w:pPr>
              <w:jc w:val="center"/>
              <w:rPr>
                <w:sz w:val="22"/>
                <w:szCs w:val="22"/>
              </w:rPr>
            </w:pPr>
            <w:r w:rsidRPr="00046F6B">
              <w:rPr>
                <w:sz w:val="22"/>
                <w:szCs w:val="22"/>
              </w:rPr>
              <w:t>345</w:t>
            </w:r>
          </w:p>
        </w:tc>
        <w:tc>
          <w:tcPr>
            <w:tcW w:w="1134" w:type="dxa"/>
            <w:shd w:val="clear" w:color="auto" w:fill="auto"/>
            <w:vAlign w:val="bottom"/>
          </w:tcPr>
          <w:p w:rsidR="001229BC" w:rsidRPr="00046F6B" w:rsidRDefault="00DE5B46">
            <w:pPr>
              <w:jc w:val="center"/>
              <w:rPr>
                <w:sz w:val="22"/>
                <w:szCs w:val="22"/>
              </w:rPr>
            </w:pPr>
            <w:r w:rsidRPr="00046F6B">
              <w:rPr>
                <w:sz w:val="22"/>
                <w:szCs w:val="22"/>
              </w:rPr>
              <w:t>-255</w:t>
            </w:r>
          </w:p>
        </w:tc>
      </w:tr>
      <w:tr w:rsidR="001229BC" w:rsidRPr="00046F6B" w:rsidTr="00F4229A">
        <w:trPr>
          <w:trHeight w:val="1575"/>
          <w:jc w:val="center"/>
        </w:trPr>
        <w:tc>
          <w:tcPr>
            <w:tcW w:w="2433" w:type="dxa"/>
            <w:shd w:val="clear" w:color="auto" w:fill="auto"/>
            <w:vAlign w:val="center"/>
          </w:tcPr>
          <w:p w:rsidR="001229BC" w:rsidRPr="00046F6B" w:rsidRDefault="00DE5B46">
            <w:pPr>
              <w:rPr>
                <w:sz w:val="22"/>
                <w:szCs w:val="22"/>
              </w:rPr>
            </w:pPr>
            <w:r w:rsidRPr="00046F6B">
              <w:rPr>
                <w:sz w:val="22"/>
                <w:szCs w:val="22"/>
              </w:rPr>
              <w:t>Общеобразовательные школы</w:t>
            </w:r>
          </w:p>
        </w:tc>
        <w:tc>
          <w:tcPr>
            <w:tcW w:w="2977" w:type="dxa"/>
            <w:shd w:val="clear" w:color="auto" w:fill="auto"/>
            <w:vAlign w:val="center"/>
          </w:tcPr>
          <w:p w:rsidR="001229BC" w:rsidRPr="00046F6B" w:rsidRDefault="00DE5B46">
            <w:pPr>
              <w:rPr>
                <w:sz w:val="22"/>
                <w:szCs w:val="22"/>
              </w:rPr>
            </w:pPr>
            <w:r w:rsidRPr="00046F6B">
              <w:rPr>
                <w:sz w:val="22"/>
                <w:szCs w:val="22"/>
              </w:rPr>
              <w:t>100% охват от общего числа детей в возрасте 7-16 лет нач. и общим образованием, 90% охват детей 16-18 лет средним общим образованием, 100 учащихся на 1000 жителей, место</w:t>
            </w:r>
          </w:p>
        </w:tc>
        <w:tc>
          <w:tcPr>
            <w:tcW w:w="709" w:type="dxa"/>
            <w:shd w:val="clear" w:color="auto" w:fill="auto"/>
            <w:vAlign w:val="bottom"/>
          </w:tcPr>
          <w:p w:rsidR="001229BC" w:rsidRPr="00046F6B" w:rsidRDefault="00DE5B46">
            <w:pPr>
              <w:jc w:val="center"/>
              <w:rPr>
                <w:sz w:val="22"/>
                <w:szCs w:val="22"/>
              </w:rPr>
            </w:pPr>
            <w:r w:rsidRPr="00046F6B">
              <w:rPr>
                <w:sz w:val="22"/>
                <w:szCs w:val="22"/>
              </w:rPr>
              <w:t>0</w:t>
            </w:r>
          </w:p>
        </w:tc>
        <w:tc>
          <w:tcPr>
            <w:tcW w:w="850"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1" w:type="dxa"/>
            <w:shd w:val="clear" w:color="auto" w:fill="auto"/>
            <w:vAlign w:val="bottom"/>
          </w:tcPr>
          <w:p w:rsidR="001229BC" w:rsidRPr="00046F6B" w:rsidRDefault="00DE5B46">
            <w:pPr>
              <w:jc w:val="center"/>
              <w:rPr>
                <w:sz w:val="22"/>
                <w:szCs w:val="22"/>
              </w:rPr>
            </w:pPr>
            <w:r w:rsidRPr="00046F6B">
              <w:rPr>
                <w:sz w:val="22"/>
                <w:szCs w:val="22"/>
              </w:rPr>
              <w:t>0</w:t>
            </w:r>
          </w:p>
        </w:tc>
        <w:tc>
          <w:tcPr>
            <w:tcW w:w="992"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2" w:type="dxa"/>
            <w:shd w:val="clear" w:color="auto" w:fill="auto"/>
            <w:vAlign w:val="bottom"/>
          </w:tcPr>
          <w:p w:rsidR="001229BC" w:rsidRPr="00046F6B" w:rsidRDefault="00DE5B46">
            <w:pPr>
              <w:jc w:val="center"/>
              <w:rPr>
                <w:sz w:val="22"/>
                <w:szCs w:val="22"/>
              </w:rPr>
            </w:pPr>
            <w:r w:rsidRPr="00046F6B">
              <w:rPr>
                <w:sz w:val="22"/>
                <w:szCs w:val="22"/>
              </w:rPr>
              <w:t>251</w:t>
            </w:r>
          </w:p>
        </w:tc>
        <w:tc>
          <w:tcPr>
            <w:tcW w:w="849" w:type="dxa"/>
            <w:shd w:val="clear" w:color="auto" w:fill="auto"/>
            <w:vAlign w:val="bottom"/>
          </w:tcPr>
          <w:p w:rsidR="001229BC" w:rsidRPr="00046F6B" w:rsidRDefault="00DE5B46">
            <w:pPr>
              <w:jc w:val="center"/>
              <w:rPr>
                <w:sz w:val="22"/>
                <w:szCs w:val="22"/>
              </w:rPr>
            </w:pPr>
            <w:r w:rsidRPr="00046F6B">
              <w:rPr>
                <w:sz w:val="22"/>
                <w:szCs w:val="22"/>
              </w:rPr>
              <w:t>961</w:t>
            </w:r>
          </w:p>
        </w:tc>
        <w:tc>
          <w:tcPr>
            <w:tcW w:w="1134" w:type="dxa"/>
            <w:shd w:val="clear" w:color="auto" w:fill="auto"/>
            <w:vAlign w:val="bottom"/>
          </w:tcPr>
          <w:p w:rsidR="001229BC" w:rsidRPr="00046F6B" w:rsidRDefault="00DE5B46">
            <w:pPr>
              <w:jc w:val="center"/>
              <w:rPr>
                <w:sz w:val="22"/>
                <w:szCs w:val="22"/>
              </w:rPr>
            </w:pPr>
            <w:r w:rsidRPr="00046F6B">
              <w:rPr>
                <w:sz w:val="22"/>
                <w:szCs w:val="22"/>
              </w:rPr>
              <w:t>-710</w:t>
            </w:r>
          </w:p>
        </w:tc>
      </w:tr>
      <w:tr w:rsidR="001229BC" w:rsidRPr="00046F6B" w:rsidTr="00F4229A">
        <w:trPr>
          <w:trHeight w:val="511"/>
          <w:jc w:val="center"/>
        </w:trPr>
        <w:tc>
          <w:tcPr>
            <w:tcW w:w="2433" w:type="dxa"/>
            <w:shd w:val="clear" w:color="auto" w:fill="auto"/>
            <w:vAlign w:val="center"/>
          </w:tcPr>
          <w:p w:rsidR="001229BC" w:rsidRPr="00046F6B" w:rsidRDefault="00DE5B46">
            <w:pPr>
              <w:rPr>
                <w:sz w:val="22"/>
                <w:szCs w:val="22"/>
              </w:rPr>
            </w:pPr>
            <w:r w:rsidRPr="00046F6B">
              <w:rPr>
                <w:sz w:val="22"/>
                <w:szCs w:val="22"/>
              </w:rPr>
              <w:t>Внешкольные учреждения</w:t>
            </w:r>
          </w:p>
        </w:tc>
        <w:tc>
          <w:tcPr>
            <w:tcW w:w="2977" w:type="dxa"/>
            <w:shd w:val="clear" w:color="auto" w:fill="auto"/>
            <w:vAlign w:val="center"/>
          </w:tcPr>
          <w:p w:rsidR="001229BC" w:rsidRPr="00046F6B" w:rsidRDefault="00DE5B46">
            <w:pPr>
              <w:rPr>
                <w:sz w:val="22"/>
                <w:szCs w:val="22"/>
              </w:rPr>
            </w:pPr>
            <w:r w:rsidRPr="00046F6B">
              <w:rPr>
                <w:sz w:val="22"/>
                <w:szCs w:val="22"/>
              </w:rPr>
              <w:t>80 % от числа детей 5-18 лет, место</w:t>
            </w:r>
          </w:p>
        </w:tc>
        <w:tc>
          <w:tcPr>
            <w:tcW w:w="709" w:type="dxa"/>
            <w:shd w:val="clear" w:color="auto" w:fill="auto"/>
            <w:vAlign w:val="bottom"/>
          </w:tcPr>
          <w:p w:rsidR="001229BC" w:rsidRPr="00046F6B" w:rsidRDefault="00DE5B46">
            <w:pPr>
              <w:jc w:val="center"/>
              <w:rPr>
                <w:sz w:val="22"/>
                <w:szCs w:val="22"/>
              </w:rPr>
            </w:pPr>
            <w:r w:rsidRPr="00046F6B">
              <w:rPr>
                <w:sz w:val="22"/>
                <w:szCs w:val="22"/>
              </w:rPr>
              <w:t>0</w:t>
            </w:r>
          </w:p>
        </w:tc>
        <w:tc>
          <w:tcPr>
            <w:tcW w:w="850"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1" w:type="dxa"/>
            <w:shd w:val="clear" w:color="auto" w:fill="auto"/>
            <w:vAlign w:val="bottom"/>
          </w:tcPr>
          <w:p w:rsidR="001229BC" w:rsidRPr="00046F6B" w:rsidRDefault="00DE5B46">
            <w:pPr>
              <w:jc w:val="center"/>
              <w:rPr>
                <w:sz w:val="22"/>
                <w:szCs w:val="22"/>
              </w:rPr>
            </w:pPr>
            <w:r w:rsidRPr="00046F6B">
              <w:rPr>
                <w:sz w:val="22"/>
                <w:szCs w:val="22"/>
              </w:rPr>
              <w:t>0</w:t>
            </w:r>
          </w:p>
        </w:tc>
        <w:tc>
          <w:tcPr>
            <w:tcW w:w="992"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2" w:type="dxa"/>
            <w:shd w:val="clear" w:color="auto" w:fill="auto"/>
            <w:vAlign w:val="bottom"/>
          </w:tcPr>
          <w:p w:rsidR="001229BC" w:rsidRPr="00046F6B" w:rsidRDefault="00DE5B46">
            <w:pPr>
              <w:jc w:val="center"/>
              <w:rPr>
                <w:sz w:val="22"/>
                <w:szCs w:val="22"/>
              </w:rPr>
            </w:pPr>
            <w:r w:rsidRPr="00046F6B">
              <w:rPr>
                <w:sz w:val="22"/>
                <w:szCs w:val="22"/>
              </w:rPr>
              <w:t>0</w:t>
            </w:r>
          </w:p>
        </w:tc>
        <w:tc>
          <w:tcPr>
            <w:tcW w:w="849" w:type="dxa"/>
            <w:shd w:val="clear" w:color="auto" w:fill="auto"/>
            <w:vAlign w:val="bottom"/>
          </w:tcPr>
          <w:p w:rsidR="001229BC" w:rsidRPr="00046F6B" w:rsidRDefault="00DE5B46">
            <w:pPr>
              <w:jc w:val="center"/>
              <w:rPr>
                <w:sz w:val="22"/>
                <w:szCs w:val="22"/>
              </w:rPr>
            </w:pPr>
            <w:r w:rsidRPr="00046F6B">
              <w:rPr>
                <w:sz w:val="22"/>
                <w:szCs w:val="22"/>
              </w:rPr>
              <w:t>819</w:t>
            </w:r>
          </w:p>
        </w:tc>
        <w:tc>
          <w:tcPr>
            <w:tcW w:w="1134" w:type="dxa"/>
            <w:shd w:val="clear" w:color="auto" w:fill="auto"/>
            <w:vAlign w:val="bottom"/>
          </w:tcPr>
          <w:p w:rsidR="001229BC" w:rsidRPr="00046F6B" w:rsidRDefault="00DE5B46">
            <w:pPr>
              <w:jc w:val="center"/>
              <w:rPr>
                <w:sz w:val="22"/>
                <w:szCs w:val="22"/>
              </w:rPr>
            </w:pPr>
            <w:r w:rsidRPr="00046F6B">
              <w:rPr>
                <w:sz w:val="22"/>
                <w:szCs w:val="22"/>
              </w:rPr>
              <w:t>-819</w:t>
            </w:r>
          </w:p>
        </w:tc>
      </w:tr>
      <w:tr w:rsidR="001229BC" w:rsidRPr="00046F6B" w:rsidTr="00F4229A">
        <w:trPr>
          <w:trHeight w:val="521"/>
          <w:jc w:val="center"/>
        </w:trPr>
        <w:tc>
          <w:tcPr>
            <w:tcW w:w="2433" w:type="dxa"/>
            <w:shd w:val="clear" w:color="auto" w:fill="auto"/>
            <w:vAlign w:val="center"/>
          </w:tcPr>
          <w:p w:rsidR="001229BC" w:rsidRPr="00046F6B" w:rsidRDefault="00DE5B46">
            <w:pPr>
              <w:rPr>
                <w:sz w:val="22"/>
                <w:szCs w:val="22"/>
              </w:rPr>
            </w:pPr>
            <w:r w:rsidRPr="00046F6B">
              <w:rPr>
                <w:sz w:val="22"/>
                <w:szCs w:val="22"/>
              </w:rPr>
              <w:t>Сельские клубы</w:t>
            </w:r>
          </w:p>
        </w:tc>
        <w:tc>
          <w:tcPr>
            <w:tcW w:w="2977" w:type="dxa"/>
            <w:shd w:val="clear" w:color="auto" w:fill="auto"/>
            <w:vAlign w:val="center"/>
          </w:tcPr>
          <w:p w:rsidR="001229BC" w:rsidRPr="00046F6B" w:rsidRDefault="00DE5B46">
            <w:pPr>
              <w:rPr>
                <w:strike/>
                <w:sz w:val="22"/>
                <w:szCs w:val="22"/>
              </w:rPr>
            </w:pPr>
            <w:r w:rsidRPr="00046F6B">
              <w:t>1 объект на сельский населенный пункт с численностью населения от 100 чел., объект</w:t>
            </w:r>
          </w:p>
        </w:tc>
        <w:tc>
          <w:tcPr>
            <w:tcW w:w="709" w:type="dxa"/>
            <w:shd w:val="clear" w:color="auto" w:fill="auto"/>
            <w:vAlign w:val="bottom"/>
          </w:tcPr>
          <w:p w:rsidR="001229BC" w:rsidRPr="00046F6B" w:rsidRDefault="00DE5B46">
            <w:pPr>
              <w:jc w:val="center"/>
              <w:rPr>
                <w:sz w:val="22"/>
                <w:szCs w:val="22"/>
              </w:rPr>
            </w:pPr>
            <w:r w:rsidRPr="00046F6B">
              <w:rPr>
                <w:sz w:val="22"/>
                <w:szCs w:val="22"/>
              </w:rPr>
              <w:t>0</w:t>
            </w:r>
          </w:p>
        </w:tc>
        <w:tc>
          <w:tcPr>
            <w:tcW w:w="850"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1" w:type="dxa"/>
            <w:shd w:val="clear" w:color="auto" w:fill="auto"/>
            <w:vAlign w:val="bottom"/>
          </w:tcPr>
          <w:p w:rsidR="001229BC" w:rsidRPr="00046F6B" w:rsidRDefault="00DE5B46">
            <w:pPr>
              <w:jc w:val="center"/>
              <w:rPr>
                <w:sz w:val="22"/>
                <w:szCs w:val="22"/>
              </w:rPr>
            </w:pPr>
            <w:r w:rsidRPr="00046F6B">
              <w:rPr>
                <w:sz w:val="22"/>
                <w:szCs w:val="22"/>
              </w:rPr>
              <w:t>0</w:t>
            </w:r>
          </w:p>
        </w:tc>
        <w:tc>
          <w:tcPr>
            <w:tcW w:w="992"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2" w:type="dxa"/>
            <w:shd w:val="clear" w:color="auto" w:fill="auto"/>
            <w:vAlign w:val="bottom"/>
          </w:tcPr>
          <w:p w:rsidR="001229BC" w:rsidRPr="00046F6B" w:rsidRDefault="00DE5B46">
            <w:pPr>
              <w:jc w:val="center"/>
              <w:rPr>
                <w:sz w:val="22"/>
                <w:szCs w:val="22"/>
              </w:rPr>
            </w:pPr>
            <w:r w:rsidRPr="00046F6B">
              <w:rPr>
                <w:sz w:val="22"/>
                <w:szCs w:val="22"/>
              </w:rPr>
              <w:t>0</w:t>
            </w:r>
          </w:p>
        </w:tc>
        <w:tc>
          <w:tcPr>
            <w:tcW w:w="849" w:type="dxa"/>
            <w:shd w:val="clear" w:color="auto" w:fill="auto"/>
            <w:vAlign w:val="bottom"/>
          </w:tcPr>
          <w:p w:rsidR="001229BC" w:rsidRPr="00046F6B" w:rsidRDefault="00DE5B46">
            <w:pPr>
              <w:jc w:val="center"/>
              <w:rPr>
                <w:sz w:val="22"/>
                <w:szCs w:val="22"/>
              </w:rPr>
            </w:pPr>
            <w:r w:rsidRPr="00046F6B">
              <w:rPr>
                <w:sz w:val="22"/>
                <w:szCs w:val="22"/>
              </w:rPr>
              <w:t>3</w:t>
            </w:r>
          </w:p>
        </w:tc>
        <w:tc>
          <w:tcPr>
            <w:tcW w:w="1134" w:type="dxa"/>
            <w:shd w:val="clear" w:color="auto" w:fill="auto"/>
            <w:vAlign w:val="bottom"/>
          </w:tcPr>
          <w:p w:rsidR="001229BC" w:rsidRPr="00046F6B" w:rsidRDefault="00DE5B46">
            <w:pPr>
              <w:jc w:val="center"/>
              <w:rPr>
                <w:sz w:val="22"/>
                <w:szCs w:val="22"/>
              </w:rPr>
            </w:pPr>
            <w:r w:rsidRPr="00046F6B">
              <w:rPr>
                <w:sz w:val="22"/>
                <w:szCs w:val="22"/>
              </w:rPr>
              <w:t>-3</w:t>
            </w:r>
          </w:p>
        </w:tc>
      </w:tr>
      <w:tr w:rsidR="001229BC" w:rsidRPr="00046F6B" w:rsidTr="00F4229A">
        <w:trPr>
          <w:trHeight w:val="208"/>
          <w:jc w:val="center"/>
        </w:trPr>
        <w:tc>
          <w:tcPr>
            <w:tcW w:w="2433" w:type="dxa"/>
            <w:shd w:val="clear" w:color="auto" w:fill="auto"/>
            <w:vAlign w:val="center"/>
          </w:tcPr>
          <w:p w:rsidR="001229BC" w:rsidRPr="00046F6B" w:rsidRDefault="00DE5B46">
            <w:pPr>
              <w:rPr>
                <w:sz w:val="22"/>
                <w:szCs w:val="22"/>
              </w:rPr>
            </w:pPr>
            <w:r w:rsidRPr="00046F6B">
              <w:rPr>
                <w:sz w:val="22"/>
                <w:szCs w:val="22"/>
              </w:rPr>
              <w:t>Сельские массовые библиотеки</w:t>
            </w:r>
          </w:p>
        </w:tc>
        <w:tc>
          <w:tcPr>
            <w:tcW w:w="2977" w:type="dxa"/>
            <w:shd w:val="clear" w:color="auto" w:fill="auto"/>
            <w:vAlign w:val="center"/>
          </w:tcPr>
          <w:p w:rsidR="001229BC" w:rsidRPr="00046F6B" w:rsidRDefault="00DE5B46">
            <w:pPr>
              <w:jc w:val="both"/>
              <w:rPr>
                <w:sz w:val="22"/>
                <w:szCs w:val="22"/>
              </w:rPr>
            </w:pPr>
            <w:r w:rsidRPr="00046F6B">
              <w:t>1 общедоступная библиотека  на сельский населенный пункт с численностью населения от 100 до 5000 чел. включительно; 1 общедоступная и 1 детская библиотеки на сельский населенный пункт  с численностью населения свыше 5000 чел., объект</w:t>
            </w:r>
          </w:p>
        </w:tc>
        <w:tc>
          <w:tcPr>
            <w:tcW w:w="709" w:type="dxa"/>
            <w:shd w:val="clear" w:color="auto" w:fill="auto"/>
            <w:vAlign w:val="bottom"/>
          </w:tcPr>
          <w:p w:rsidR="001229BC" w:rsidRPr="00046F6B" w:rsidRDefault="00DE5B46">
            <w:pPr>
              <w:jc w:val="center"/>
              <w:rPr>
                <w:sz w:val="22"/>
                <w:szCs w:val="22"/>
              </w:rPr>
            </w:pPr>
            <w:r w:rsidRPr="00046F6B">
              <w:rPr>
                <w:sz w:val="22"/>
                <w:szCs w:val="22"/>
              </w:rPr>
              <w:t>0</w:t>
            </w:r>
          </w:p>
        </w:tc>
        <w:tc>
          <w:tcPr>
            <w:tcW w:w="850"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1" w:type="dxa"/>
            <w:shd w:val="clear" w:color="auto" w:fill="auto"/>
            <w:vAlign w:val="bottom"/>
          </w:tcPr>
          <w:p w:rsidR="001229BC" w:rsidRPr="00046F6B" w:rsidRDefault="00DE5B46">
            <w:pPr>
              <w:jc w:val="center"/>
              <w:rPr>
                <w:sz w:val="22"/>
                <w:szCs w:val="22"/>
              </w:rPr>
            </w:pPr>
            <w:r w:rsidRPr="00046F6B">
              <w:rPr>
                <w:sz w:val="22"/>
                <w:szCs w:val="22"/>
              </w:rPr>
              <w:t>0</w:t>
            </w:r>
          </w:p>
        </w:tc>
        <w:tc>
          <w:tcPr>
            <w:tcW w:w="992"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2" w:type="dxa"/>
            <w:shd w:val="clear" w:color="auto" w:fill="auto"/>
            <w:vAlign w:val="bottom"/>
          </w:tcPr>
          <w:p w:rsidR="001229BC" w:rsidRPr="00046F6B" w:rsidRDefault="00DE5B46">
            <w:pPr>
              <w:jc w:val="center"/>
              <w:rPr>
                <w:sz w:val="22"/>
                <w:szCs w:val="22"/>
              </w:rPr>
            </w:pPr>
            <w:r w:rsidRPr="00046F6B">
              <w:rPr>
                <w:sz w:val="22"/>
                <w:szCs w:val="22"/>
              </w:rPr>
              <w:t>1</w:t>
            </w:r>
          </w:p>
        </w:tc>
        <w:tc>
          <w:tcPr>
            <w:tcW w:w="849" w:type="dxa"/>
            <w:shd w:val="clear" w:color="auto" w:fill="auto"/>
            <w:vAlign w:val="bottom"/>
          </w:tcPr>
          <w:p w:rsidR="001229BC" w:rsidRPr="00046F6B" w:rsidRDefault="00DE5B46">
            <w:pPr>
              <w:jc w:val="center"/>
              <w:rPr>
                <w:sz w:val="22"/>
                <w:szCs w:val="22"/>
              </w:rPr>
            </w:pPr>
            <w:r w:rsidRPr="00046F6B">
              <w:rPr>
                <w:sz w:val="22"/>
                <w:szCs w:val="22"/>
              </w:rPr>
              <w:t>4</w:t>
            </w:r>
          </w:p>
        </w:tc>
        <w:tc>
          <w:tcPr>
            <w:tcW w:w="1134" w:type="dxa"/>
            <w:shd w:val="clear" w:color="auto" w:fill="auto"/>
            <w:vAlign w:val="bottom"/>
          </w:tcPr>
          <w:p w:rsidR="001229BC" w:rsidRPr="00046F6B" w:rsidRDefault="00DE5B46">
            <w:pPr>
              <w:jc w:val="center"/>
              <w:rPr>
                <w:sz w:val="22"/>
                <w:szCs w:val="22"/>
              </w:rPr>
            </w:pPr>
            <w:r w:rsidRPr="00046F6B">
              <w:rPr>
                <w:sz w:val="22"/>
                <w:szCs w:val="22"/>
              </w:rPr>
              <w:t>-3</w:t>
            </w:r>
          </w:p>
        </w:tc>
      </w:tr>
      <w:tr w:rsidR="001229BC" w:rsidRPr="00046F6B" w:rsidTr="00F4229A">
        <w:trPr>
          <w:trHeight w:val="315"/>
          <w:jc w:val="center"/>
        </w:trPr>
        <w:tc>
          <w:tcPr>
            <w:tcW w:w="2433" w:type="dxa"/>
            <w:shd w:val="clear" w:color="auto" w:fill="auto"/>
            <w:vAlign w:val="center"/>
          </w:tcPr>
          <w:p w:rsidR="001229BC" w:rsidRPr="00046F6B" w:rsidRDefault="00DE5B46">
            <w:pPr>
              <w:rPr>
                <w:sz w:val="22"/>
                <w:szCs w:val="22"/>
              </w:rPr>
            </w:pPr>
            <w:r w:rsidRPr="00046F6B">
              <w:rPr>
                <w:sz w:val="22"/>
                <w:szCs w:val="22"/>
              </w:rPr>
              <w:t>Музей краеведческий</w:t>
            </w:r>
          </w:p>
        </w:tc>
        <w:tc>
          <w:tcPr>
            <w:tcW w:w="2977" w:type="dxa"/>
            <w:shd w:val="clear" w:color="auto" w:fill="auto"/>
            <w:vAlign w:val="center"/>
          </w:tcPr>
          <w:p w:rsidR="001229BC" w:rsidRPr="00046F6B" w:rsidRDefault="00DE5B46">
            <w:pPr>
              <w:rPr>
                <w:sz w:val="22"/>
                <w:szCs w:val="22"/>
              </w:rPr>
            </w:pPr>
            <w:r w:rsidRPr="00046F6B">
              <w:t>1 музей на сельский населенный пункт с численностью населения свыше 5000 чел., объект</w:t>
            </w:r>
          </w:p>
        </w:tc>
        <w:tc>
          <w:tcPr>
            <w:tcW w:w="709" w:type="dxa"/>
            <w:shd w:val="clear" w:color="auto" w:fill="auto"/>
            <w:vAlign w:val="bottom"/>
          </w:tcPr>
          <w:p w:rsidR="001229BC" w:rsidRPr="00046F6B" w:rsidRDefault="00DE5B46">
            <w:pPr>
              <w:jc w:val="center"/>
              <w:rPr>
                <w:sz w:val="22"/>
                <w:szCs w:val="22"/>
              </w:rPr>
            </w:pPr>
            <w:r w:rsidRPr="00046F6B">
              <w:rPr>
                <w:sz w:val="22"/>
                <w:szCs w:val="22"/>
              </w:rPr>
              <w:t>0</w:t>
            </w:r>
          </w:p>
        </w:tc>
        <w:tc>
          <w:tcPr>
            <w:tcW w:w="850"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1" w:type="dxa"/>
            <w:shd w:val="clear" w:color="auto" w:fill="auto"/>
            <w:vAlign w:val="bottom"/>
          </w:tcPr>
          <w:p w:rsidR="001229BC" w:rsidRPr="00046F6B" w:rsidRDefault="00DE5B46">
            <w:pPr>
              <w:jc w:val="center"/>
              <w:rPr>
                <w:sz w:val="22"/>
                <w:szCs w:val="22"/>
              </w:rPr>
            </w:pPr>
            <w:r w:rsidRPr="00046F6B">
              <w:rPr>
                <w:sz w:val="22"/>
                <w:szCs w:val="22"/>
              </w:rPr>
              <w:t>0</w:t>
            </w:r>
          </w:p>
        </w:tc>
        <w:tc>
          <w:tcPr>
            <w:tcW w:w="992"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2" w:type="dxa"/>
            <w:shd w:val="clear" w:color="auto" w:fill="auto"/>
            <w:vAlign w:val="bottom"/>
          </w:tcPr>
          <w:p w:rsidR="001229BC" w:rsidRPr="00046F6B" w:rsidRDefault="00DE5B46">
            <w:pPr>
              <w:jc w:val="center"/>
              <w:rPr>
                <w:sz w:val="22"/>
                <w:szCs w:val="22"/>
              </w:rPr>
            </w:pPr>
            <w:r w:rsidRPr="00046F6B">
              <w:rPr>
                <w:sz w:val="22"/>
                <w:szCs w:val="22"/>
              </w:rPr>
              <w:t>0</w:t>
            </w:r>
          </w:p>
        </w:tc>
        <w:tc>
          <w:tcPr>
            <w:tcW w:w="849" w:type="dxa"/>
            <w:shd w:val="clear" w:color="auto" w:fill="auto"/>
            <w:vAlign w:val="bottom"/>
          </w:tcPr>
          <w:p w:rsidR="001229BC" w:rsidRPr="00046F6B" w:rsidRDefault="00DE5B46">
            <w:pPr>
              <w:jc w:val="center"/>
              <w:rPr>
                <w:sz w:val="22"/>
                <w:szCs w:val="22"/>
              </w:rPr>
            </w:pPr>
            <w:r w:rsidRPr="00046F6B">
              <w:rPr>
                <w:sz w:val="22"/>
                <w:szCs w:val="22"/>
              </w:rPr>
              <w:t>1</w:t>
            </w:r>
          </w:p>
        </w:tc>
        <w:tc>
          <w:tcPr>
            <w:tcW w:w="1134" w:type="dxa"/>
            <w:shd w:val="clear" w:color="auto" w:fill="auto"/>
            <w:vAlign w:val="bottom"/>
          </w:tcPr>
          <w:p w:rsidR="001229BC" w:rsidRPr="00046F6B" w:rsidRDefault="00DE5B46">
            <w:pPr>
              <w:jc w:val="center"/>
              <w:rPr>
                <w:sz w:val="22"/>
                <w:szCs w:val="22"/>
              </w:rPr>
            </w:pPr>
            <w:r w:rsidRPr="00046F6B">
              <w:rPr>
                <w:sz w:val="22"/>
                <w:szCs w:val="22"/>
              </w:rPr>
              <w:t>-1</w:t>
            </w:r>
          </w:p>
        </w:tc>
      </w:tr>
      <w:tr w:rsidR="001229BC" w:rsidRPr="00046F6B" w:rsidTr="00F4229A">
        <w:trPr>
          <w:trHeight w:val="708"/>
          <w:jc w:val="center"/>
        </w:trPr>
        <w:tc>
          <w:tcPr>
            <w:tcW w:w="2433" w:type="dxa"/>
            <w:shd w:val="clear" w:color="auto" w:fill="auto"/>
            <w:vAlign w:val="center"/>
          </w:tcPr>
          <w:p w:rsidR="001229BC" w:rsidRPr="00046F6B" w:rsidRDefault="00DE5B46">
            <w:pPr>
              <w:rPr>
                <w:sz w:val="22"/>
                <w:szCs w:val="22"/>
              </w:rPr>
            </w:pPr>
            <w:r w:rsidRPr="00046F6B">
              <w:rPr>
                <w:sz w:val="22"/>
                <w:szCs w:val="22"/>
              </w:rPr>
              <w:t>Помещения для физкультурно-оздоровительных занятий (спортзалы)</w:t>
            </w:r>
          </w:p>
        </w:tc>
        <w:tc>
          <w:tcPr>
            <w:tcW w:w="2977" w:type="dxa"/>
            <w:shd w:val="clear" w:color="auto" w:fill="auto"/>
            <w:vAlign w:val="center"/>
          </w:tcPr>
          <w:p w:rsidR="001229BC" w:rsidRPr="00046F6B" w:rsidRDefault="00DE5B46">
            <w:pPr>
              <w:rPr>
                <w:sz w:val="22"/>
                <w:szCs w:val="22"/>
              </w:rPr>
            </w:pPr>
            <w:r w:rsidRPr="00046F6B">
              <w:rPr>
                <w:sz w:val="22"/>
                <w:szCs w:val="22"/>
              </w:rPr>
              <w:t>350 м</w:t>
            </w:r>
            <w:r w:rsidRPr="00046F6B">
              <w:rPr>
                <w:sz w:val="22"/>
                <w:szCs w:val="22"/>
                <w:vertAlign w:val="superscript"/>
              </w:rPr>
              <w:t>2</w:t>
            </w:r>
            <w:r w:rsidRPr="00046F6B">
              <w:rPr>
                <w:sz w:val="22"/>
                <w:szCs w:val="22"/>
              </w:rPr>
              <w:t xml:space="preserve"> площади зала на 1000 человек, м</w:t>
            </w:r>
            <w:r w:rsidRPr="00046F6B">
              <w:rPr>
                <w:sz w:val="22"/>
                <w:szCs w:val="22"/>
                <w:vertAlign w:val="superscript"/>
              </w:rPr>
              <w:t>2</w:t>
            </w:r>
          </w:p>
        </w:tc>
        <w:tc>
          <w:tcPr>
            <w:tcW w:w="709" w:type="dxa"/>
            <w:shd w:val="clear" w:color="auto" w:fill="auto"/>
            <w:vAlign w:val="bottom"/>
          </w:tcPr>
          <w:p w:rsidR="001229BC" w:rsidRPr="00046F6B" w:rsidRDefault="00DE5B46">
            <w:pPr>
              <w:jc w:val="center"/>
              <w:rPr>
                <w:sz w:val="22"/>
                <w:szCs w:val="22"/>
              </w:rPr>
            </w:pPr>
            <w:r w:rsidRPr="00046F6B">
              <w:rPr>
                <w:sz w:val="22"/>
                <w:szCs w:val="22"/>
              </w:rPr>
              <w:t>0</w:t>
            </w:r>
          </w:p>
        </w:tc>
        <w:tc>
          <w:tcPr>
            <w:tcW w:w="850"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1" w:type="dxa"/>
            <w:shd w:val="clear" w:color="auto" w:fill="auto"/>
            <w:vAlign w:val="bottom"/>
          </w:tcPr>
          <w:p w:rsidR="001229BC" w:rsidRPr="00046F6B" w:rsidRDefault="00DE5B46">
            <w:pPr>
              <w:jc w:val="center"/>
              <w:rPr>
                <w:sz w:val="22"/>
                <w:szCs w:val="22"/>
              </w:rPr>
            </w:pPr>
            <w:r w:rsidRPr="00046F6B">
              <w:rPr>
                <w:sz w:val="22"/>
                <w:szCs w:val="22"/>
              </w:rPr>
              <w:t>0</w:t>
            </w:r>
          </w:p>
        </w:tc>
        <w:tc>
          <w:tcPr>
            <w:tcW w:w="992"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2" w:type="dxa"/>
            <w:shd w:val="clear" w:color="auto" w:fill="auto"/>
            <w:vAlign w:val="bottom"/>
          </w:tcPr>
          <w:p w:rsidR="001229BC" w:rsidRPr="00046F6B" w:rsidRDefault="00DE5B46">
            <w:pPr>
              <w:jc w:val="center"/>
              <w:rPr>
                <w:sz w:val="22"/>
                <w:szCs w:val="22"/>
              </w:rPr>
            </w:pPr>
            <w:r w:rsidRPr="00046F6B">
              <w:rPr>
                <w:sz w:val="22"/>
                <w:szCs w:val="22"/>
              </w:rPr>
              <w:t>190,0</w:t>
            </w:r>
          </w:p>
        </w:tc>
        <w:tc>
          <w:tcPr>
            <w:tcW w:w="849" w:type="dxa"/>
            <w:shd w:val="clear" w:color="auto" w:fill="auto"/>
            <w:vAlign w:val="bottom"/>
          </w:tcPr>
          <w:p w:rsidR="001229BC" w:rsidRPr="00046F6B" w:rsidRDefault="00DE5B46">
            <w:pPr>
              <w:jc w:val="center"/>
              <w:rPr>
                <w:sz w:val="22"/>
                <w:szCs w:val="22"/>
              </w:rPr>
            </w:pPr>
            <w:r w:rsidRPr="00046F6B">
              <w:rPr>
                <w:sz w:val="22"/>
                <w:szCs w:val="22"/>
              </w:rPr>
              <w:t>3344</w:t>
            </w:r>
          </w:p>
        </w:tc>
        <w:tc>
          <w:tcPr>
            <w:tcW w:w="1134" w:type="dxa"/>
            <w:shd w:val="clear" w:color="auto" w:fill="auto"/>
            <w:vAlign w:val="bottom"/>
          </w:tcPr>
          <w:p w:rsidR="001229BC" w:rsidRPr="00046F6B" w:rsidRDefault="00DE5B46">
            <w:pPr>
              <w:jc w:val="center"/>
              <w:rPr>
                <w:sz w:val="22"/>
                <w:szCs w:val="22"/>
              </w:rPr>
            </w:pPr>
            <w:r w:rsidRPr="00046F6B">
              <w:rPr>
                <w:sz w:val="22"/>
                <w:szCs w:val="22"/>
              </w:rPr>
              <w:t>-3154</w:t>
            </w:r>
          </w:p>
        </w:tc>
      </w:tr>
      <w:tr w:rsidR="001229BC" w:rsidRPr="00046F6B" w:rsidTr="00F4229A">
        <w:trPr>
          <w:trHeight w:val="704"/>
          <w:jc w:val="center"/>
        </w:trPr>
        <w:tc>
          <w:tcPr>
            <w:tcW w:w="2433" w:type="dxa"/>
            <w:shd w:val="clear" w:color="auto" w:fill="auto"/>
            <w:vAlign w:val="center"/>
          </w:tcPr>
          <w:p w:rsidR="001229BC" w:rsidRPr="00046F6B" w:rsidRDefault="00DE5B46">
            <w:pPr>
              <w:rPr>
                <w:sz w:val="22"/>
                <w:szCs w:val="22"/>
              </w:rPr>
            </w:pPr>
            <w:r w:rsidRPr="00046F6B">
              <w:rPr>
                <w:sz w:val="22"/>
                <w:szCs w:val="22"/>
              </w:rPr>
              <w:t>Плоскостные спортивные сооружения (площадки)</w:t>
            </w:r>
          </w:p>
        </w:tc>
        <w:tc>
          <w:tcPr>
            <w:tcW w:w="2977" w:type="dxa"/>
            <w:shd w:val="clear" w:color="auto" w:fill="auto"/>
            <w:vAlign w:val="center"/>
          </w:tcPr>
          <w:p w:rsidR="001229BC" w:rsidRPr="00046F6B" w:rsidRDefault="00DE5B46">
            <w:pPr>
              <w:rPr>
                <w:sz w:val="22"/>
                <w:szCs w:val="22"/>
              </w:rPr>
            </w:pPr>
            <w:r w:rsidRPr="00046F6B">
              <w:rPr>
                <w:sz w:val="22"/>
                <w:szCs w:val="22"/>
              </w:rPr>
              <w:t>1950 м</w:t>
            </w:r>
            <w:r w:rsidRPr="00046F6B">
              <w:rPr>
                <w:sz w:val="22"/>
                <w:szCs w:val="22"/>
                <w:vertAlign w:val="superscript"/>
              </w:rPr>
              <w:t>2</w:t>
            </w:r>
            <w:r w:rsidRPr="00046F6B">
              <w:rPr>
                <w:sz w:val="22"/>
                <w:szCs w:val="22"/>
              </w:rPr>
              <w:t xml:space="preserve"> на 1000 человек, м</w:t>
            </w:r>
            <w:r w:rsidRPr="00046F6B">
              <w:rPr>
                <w:sz w:val="22"/>
                <w:szCs w:val="22"/>
                <w:vertAlign w:val="superscript"/>
              </w:rPr>
              <w:t>2</w:t>
            </w:r>
          </w:p>
        </w:tc>
        <w:tc>
          <w:tcPr>
            <w:tcW w:w="709" w:type="dxa"/>
            <w:shd w:val="clear" w:color="auto" w:fill="auto"/>
            <w:vAlign w:val="bottom"/>
          </w:tcPr>
          <w:p w:rsidR="001229BC" w:rsidRPr="00046F6B" w:rsidRDefault="00DE5B46">
            <w:pPr>
              <w:jc w:val="center"/>
              <w:rPr>
                <w:sz w:val="22"/>
                <w:szCs w:val="22"/>
              </w:rPr>
            </w:pPr>
            <w:r w:rsidRPr="00046F6B">
              <w:rPr>
                <w:sz w:val="22"/>
                <w:szCs w:val="22"/>
              </w:rPr>
              <w:t>0</w:t>
            </w:r>
          </w:p>
        </w:tc>
        <w:tc>
          <w:tcPr>
            <w:tcW w:w="850"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1" w:type="dxa"/>
            <w:shd w:val="clear" w:color="auto" w:fill="auto"/>
            <w:vAlign w:val="bottom"/>
          </w:tcPr>
          <w:p w:rsidR="001229BC" w:rsidRPr="00046F6B" w:rsidRDefault="00DE5B46">
            <w:pPr>
              <w:jc w:val="center"/>
              <w:rPr>
                <w:sz w:val="22"/>
                <w:szCs w:val="22"/>
              </w:rPr>
            </w:pPr>
            <w:r w:rsidRPr="00046F6B">
              <w:rPr>
                <w:sz w:val="22"/>
                <w:szCs w:val="22"/>
              </w:rPr>
              <w:t>0</w:t>
            </w:r>
          </w:p>
        </w:tc>
        <w:tc>
          <w:tcPr>
            <w:tcW w:w="992"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2" w:type="dxa"/>
            <w:shd w:val="clear" w:color="auto" w:fill="auto"/>
            <w:vAlign w:val="bottom"/>
          </w:tcPr>
          <w:p w:rsidR="002319E7" w:rsidRPr="00046F6B" w:rsidRDefault="002319E7">
            <w:pPr>
              <w:jc w:val="center"/>
              <w:rPr>
                <w:sz w:val="22"/>
                <w:szCs w:val="22"/>
              </w:rPr>
            </w:pPr>
            <w:r w:rsidRPr="00046F6B">
              <w:rPr>
                <w:sz w:val="22"/>
                <w:szCs w:val="22"/>
              </w:rPr>
              <w:t>2281</w:t>
            </w:r>
          </w:p>
        </w:tc>
        <w:tc>
          <w:tcPr>
            <w:tcW w:w="849" w:type="dxa"/>
            <w:shd w:val="clear" w:color="auto" w:fill="auto"/>
            <w:vAlign w:val="bottom"/>
          </w:tcPr>
          <w:p w:rsidR="001229BC" w:rsidRPr="00046F6B" w:rsidRDefault="00DE5B46">
            <w:pPr>
              <w:jc w:val="center"/>
              <w:rPr>
                <w:sz w:val="22"/>
                <w:szCs w:val="22"/>
              </w:rPr>
            </w:pPr>
            <w:r w:rsidRPr="00046F6B">
              <w:rPr>
                <w:sz w:val="22"/>
                <w:szCs w:val="22"/>
              </w:rPr>
              <w:t>18644</w:t>
            </w:r>
          </w:p>
        </w:tc>
        <w:tc>
          <w:tcPr>
            <w:tcW w:w="1134" w:type="dxa"/>
            <w:shd w:val="clear" w:color="auto" w:fill="auto"/>
            <w:vAlign w:val="bottom"/>
          </w:tcPr>
          <w:p w:rsidR="008A1BF0" w:rsidRPr="00046F6B" w:rsidRDefault="008A1BF0">
            <w:pPr>
              <w:jc w:val="center"/>
              <w:rPr>
                <w:sz w:val="22"/>
                <w:szCs w:val="22"/>
              </w:rPr>
            </w:pPr>
            <w:r w:rsidRPr="00046F6B">
              <w:rPr>
                <w:sz w:val="22"/>
                <w:szCs w:val="22"/>
              </w:rPr>
              <w:t>-16363</w:t>
            </w:r>
          </w:p>
        </w:tc>
      </w:tr>
      <w:tr w:rsidR="001229BC" w:rsidRPr="00046F6B" w:rsidTr="00F4229A">
        <w:trPr>
          <w:trHeight w:val="630"/>
          <w:jc w:val="center"/>
        </w:trPr>
        <w:tc>
          <w:tcPr>
            <w:tcW w:w="2433" w:type="dxa"/>
            <w:shd w:val="clear" w:color="auto" w:fill="auto"/>
            <w:vAlign w:val="center"/>
          </w:tcPr>
          <w:p w:rsidR="001229BC" w:rsidRPr="00046F6B" w:rsidRDefault="00DE5B46">
            <w:pPr>
              <w:rPr>
                <w:sz w:val="22"/>
                <w:szCs w:val="22"/>
              </w:rPr>
            </w:pPr>
            <w:r w:rsidRPr="00046F6B">
              <w:rPr>
                <w:sz w:val="22"/>
                <w:szCs w:val="22"/>
              </w:rPr>
              <w:t>Предприятия общественного питания</w:t>
            </w:r>
          </w:p>
        </w:tc>
        <w:tc>
          <w:tcPr>
            <w:tcW w:w="2977" w:type="dxa"/>
            <w:shd w:val="clear" w:color="auto" w:fill="auto"/>
            <w:vAlign w:val="center"/>
          </w:tcPr>
          <w:p w:rsidR="001229BC" w:rsidRPr="00046F6B" w:rsidRDefault="00DE5B46">
            <w:pPr>
              <w:rPr>
                <w:sz w:val="22"/>
                <w:szCs w:val="22"/>
              </w:rPr>
            </w:pPr>
            <w:r w:rsidRPr="00046F6B">
              <w:rPr>
                <w:sz w:val="22"/>
                <w:szCs w:val="22"/>
              </w:rPr>
              <w:t>23 места на 1000 человек, место</w:t>
            </w:r>
          </w:p>
        </w:tc>
        <w:tc>
          <w:tcPr>
            <w:tcW w:w="709" w:type="dxa"/>
            <w:shd w:val="clear" w:color="auto" w:fill="auto"/>
            <w:vAlign w:val="bottom"/>
          </w:tcPr>
          <w:p w:rsidR="001229BC" w:rsidRPr="00046F6B" w:rsidRDefault="00DE5B46">
            <w:pPr>
              <w:jc w:val="center"/>
              <w:rPr>
                <w:sz w:val="22"/>
                <w:szCs w:val="22"/>
              </w:rPr>
            </w:pPr>
            <w:r w:rsidRPr="00046F6B">
              <w:rPr>
                <w:sz w:val="22"/>
                <w:szCs w:val="22"/>
              </w:rPr>
              <w:t>0</w:t>
            </w:r>
          </w:p>
        </w:tc>
        <w:tc>
          <w:tcPr>
            <w:tcW w:w="850"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1" w:type="dxa"/>
            <w:shd w:val="clear" w:color="auto" w:fill="auto"/>
            <w:vAlign w:val="bottom"/>
          </w:tcPr>
          <w:p w:rsidR="001229BC" w:rsidRPr="00046F6B" w:rsidRDefault="00DE5B46">
            <w:pPr>
              <w:jc w:val="center"/>
              <w:rPr>
                <w:sz w:val="22"/>
                <w:szCs w:val="22"/>
              </w:rPr>
            </w:pPr>
            <w:r w:rsidRPr="00046F6B">
              <w:rPr>
                <w:sz w:val="22"/>
                <w:szCs w:val="22"/>
              </w:rPr>
              <w:t>0</w:t>
            </w:r>
          </w:p>
        </w:tc>
        <w:tc>
          <w:tcPr>
            <w:tcW w:w="992"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2" w:type="dxa"/>
            <w:shd w:val="clear" w:color="auto" w:fill="auto"/>
            <w:vAlign w:val="bottom"/>
          </w:tcPr>
          <w:p w:rsidR="001229BC" w:rsidRPr="00046F6B" w:rsidRDefault="00DE5B46">
            <w:pPr>
              <w:jc w:val="center"/>
              <w:rPr>
                <w:sz w:val="22"/>
                <w:szCs w:val="22"/>
              </w:rPr>
            </w:pPr>
            <w:r w:rsidRPr="00046F6B">
              <w:rPr>
                <w:sz w:val="22"/>
                <w:szCs w:val="22"/>
              </w:rPr>
              <w:t>12</w:t>
            </w:r>
          </w:p>
        </w:tc>
        <w:tc>
          <w:tcPr>
            <w:tcW w:w="849" w:type="dxa"/>
            <w:shd w:val="clear" w:color="auto" w:fill="auto"/>
            <w:vAlign w:val="bottom"/>
          </w:tcPr>
          <w:p w:rsidR="001229BC" w:rsidRPr="00046F6B" w:rsidRDefault="00DE5B46">
            <w:pPr>
              <w:jc w:val="center"/>
              <w:rPr>
                <w:sz w:val="22"/>
                <w:szCs w:val="22"/>
              </w:rPr>
            </w:pPr>
            <w:r w:rsidRPr="00046F6B">
              <w:rPr>
                <w:sz w:val="22"/>
                <w:szCs w:val="22"/>
              </w:rPr>
              <w:t>220</w:t>
            </w:r>
          </w:p>
        </w:tc>
        <w:tc>
          <w:tcPr>
            <w:tcW w:w="1134" w:type="dxa"/>
            <w:shd w:val="clear" w:color="auto" w:fill="auto"/>
            <w:vAlign w:val="bottom"/>
          </w:tcPr>
          <w:p w:rsidR="001229BC" w:rsidRPr="00046F6B" w:rsidRDefault="00DE5B46">
            <w:pPr>
              <w:jc w:val="center"/>
              <w:rPr>
                <w:sz w:val="22"/>
                <w:szCs w:val="22"/>
              </w:rPr>
            </w:pPr>
            <w:r w:rsidRPr="00046F6B">
              <w:rPr>
                <w:sz w:val="22"/>
                <w:szCs w:val="22"/>
              </w:rPr>
              <w:t>-208</w:t>
            </w:r>
          </w:p>
        </w:tc>
      </w:tr>
      <w:tr w:rsidR="001229BC" w:rsidRPr="00046F6B" w:rsidTr="00F4229A">
        <w:trPr>
          <w:trHeight w:val="367"/>
          <w:jc w:val="center"/>
        </w:trPr>
        <w:tc>
          <w:tcPr>
            <w:tcW w:w="2433" w:type="dxa"/>
            <w:shd w:val="clear" w:color="auto" w:fill="auto"/>
            <w:vAlign w:val="center"/>
          </w:tcPr>
          <w:p w:rsidR="001229BC" w:rsidRPr="00046F6B" w:rsidRDefault="00DE5B46">
            <w:pPr>
              <w:rPr>
                <w:sz w:val="22"/>
                <w:szCs w:val="22"/>
              </w:rPr>
            </w:pPr>
            <w:r w:rsidRPr="00046F6B">
              <w:rPr>
                <w:sz w:val="22"/>
                <w:szCs w:val="22"/>
              </w:rPr>
              <w:t>Предприятия бытового обслуживания</w:t>
            </w:r>
          </w:p>
        </w:tc>
        <w:tc>
          <w:tcPr>
            <w:tcW w:w="2977" w:type="dxa"/>
            <w:shd w:val="clear" w:color="auto" w:fill="auto"/>
            <w:vAlign w:val="center"/>
          </w:tcPr>
          <w:p w:rsidR="001229BC" w:rsidRPr="00046F6B" w:rsidRDefault="00DE5B46">
            <w:pPr>
              <w:rPr>
                <w:sz w:val="22"/>
                <w:szCs w:val="22"/>
              </w:rPr>
            </w:pPr>
            <w:r w:rsidRPr="00046F6B">
              <w:rPr>
                <w:sz w:val="22"/>
                <w:szCs w:val="22"/>
              </w:rPr>
              <w:t xml:space="preserve">7 рабочих мест на 1000 человек, рабочее место </w:t>
            </w:r>
          </w:p>
        </w:tc>
        <w:tc>
          <w:tcPr>
            <w:tcW w:w="709" w:type="dxa"/>
            <w:shd w:val="clear" w:color="auto" w:fill="auto"/>
            <w:vAlign w:val="bottom"/>
          </w:tcPr>
          <w:p w:rsidR="001229BC" w:rsidRPr="00046F6B" w:rsidRDefault="00DE5B46">
            <w:pPr>
              <w:jc w:val="center"/>
              <w:rPr>
                <w:sz w:val="22"/>
                <w:szCs w:val="22"/>
              </w:rPr>
            </w:pPr>
            <w:r w:rsidRPr="00046F6B">
              <w:rPr>
                <w:sz w:val="22"/>
                <w:szCs w:val="22"/>
              </w:rPr>
              <w:t>0</w:t>
            </w:r>
          </w:p>
        </w:tc>
        <w:tc>
          <w:tcPr>
            <w:tcW w:w="850"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1" w:type="dxa"/>
            <w:shd w:val="clear" w:color="auto" w:fill="auto"/>
            <w:vAlign w:val="bottom"/>
          </w:tcPr>
          <w:p w:rsidR="001229BC" w:rsidRPr="00046F6B" w:rsidRDefault="00DE5B46">
            <w:pPr>
              <w:jc w:val="center"/>
              <w:rPr>
                <w:sz w:val="22"/>
                <w:szCs w:val="22"/>
              </w:rPr>
            </w:pPr>
            <w:r w:rsidRPr="00046F6B">
              <w:rPr>
                <w:sz w:val="22"/>
                <w:szCs w:val="22"/>
              </w:rPr>
              <w:t>0</w:t>
            </w:r>
          </w:p>
        </w:tc>
        <w:tc>
          <w:tcPr>
            <w:tcW w:w="992"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2" w:type="dxa"/>
            <w:shd w:val="clear" w:color="auto" w:fill="auto"/>
            <w:vAlign w:val="bottom"/>
          </w:tcPr>
          <w:p w:rsidR="001229BC" w:rsidRPr="00046F6B" w:rsidRDefault="00DE5B46">
            <w:pPr>
              <w:jc w:val="center"/>
              <w:rPr>
                <w:sz w:val="22"/>
                <w:szCs w:val="22"/>
              </w:rPr>
            </w:pPr>
            <w:r w:rsidRPr="00046F6B">
              <w:rPr>
                <w:sz w:val="22"/>
                <w:szCs w:val="22"/>
              </w:rPr>
              <w:t>4</w:t>
            </w:r>
          </w:p>
        </w:tc>
        <w:tc>
          <w:tcPr>
            <w:tcW w:w="849" w:type="dxa"/>
            <w:shd w:val="clear" w:color="auto" w:fill="auto"/>
            <w:vAlign w:val="bottom"/>
          </w:tcPr>
          <w:p w:rsidR="001229BC" w:rsidRPr="00046F6B" w:rsidRDefault="00DE5B46">
            <w:pPr>
              <w:jc w:val="center"/>
              <w:rPr>
                <w:sz w:val="22"/>
                <w:szCs w:val="22"/>
              </w:rPr>
            </w:pPr>
            <w:r w:rsidRPr="00046F6B">
              <w:rPr>
                <w:sz w:val="22"/>
                <w:szCs w:val="22"/>
              </w:rPr>
              <w:t>67</w:t>
            </w:r>
          </w:p>
        </w:tc>
        <w:tc>
          <w:tcPr>
            <w:tcW w:w="1134" w:type="dxa"/>
            <w:shd w:val="clear" w:color="auto" w:fill="auto"/>
            <w:vAlign w:val="bottom"/>
          </w:tcPr>
          <w:p w:rsidR="001229BC" w:rsidRPr="00046F6B" w:rsidRDefault="00DE5B46">
            <w:pPr>
              <w:jc w:val="center"/>
              <w:rPr>
                <w:sz w:val="22"/>
                <w:szCs w:val="22"/>
              </w:rPr>
            </w:pPr>
            <w:r w:rsidRPr="00046F6B">
              <w:rPr>
                <w:sz w:val="22"/>
                <w:szCs w:val="22"/>
              </w:rPr>
              <w:t>-63</w:t>
            </w:r>
          </w:p>
        </w:tc>
      </w:tr>
      <w:tr w:rsidR="001229BC" w:rsidRPr="00046F6B" w:rsidTr="00F4229A">
        <w:trPr>
          <w:trHeight w:val="70"/>
          <w:jc w:val="center"/>
        </w:trPr>
        <w:tc>
          <w:tcPr>
            <w:tcW w:w="2433" w:type="dxa"/>
            <w:shd w:val="clear" w:color="auto" w:fill="auto"/>
            <w:noWrap/>
            <w:vAlign w:val="center"/>
          </w:tcPr>
          <w:p w:rsidR="001229BC" w:rsidRPr="00046F6B" w:rsidRDefault="00DE5B46">
            <w:pPr>
              <w:rPr>
                <w:sz w:val="22"/>
                <w:szCs w:val="22"/>
              </w:rPr>
            </w:pPr>
            <w:r w:rsidRPr="00046F6B">
              <w:rPr>
                <w:sz w:val="22"/>
                <w:szCs w:val="22"/>
              </w:rPr>
              <w:t>Прачечные</w:t>
            </w:r>
          </w:p>
        </w:tc>
        <w:tc>
          <w:tcPr>
            <w:tcW w:w="2977" w:type="dxa"/>
            <w:shd w:val="clear" w:color="auto" w:fill="auto"/>
            <w:vAlign w:val="center"/>
          </w:tcPr>
          <w:p w:rsidR="001229BC" w:rsidRPr="00046F6B" w:rsidRDefault="00DE5B46">
            <w:pPr>
              <w:rPr>
                <w:sz w:val="22"/>
                <w:szCs w:val="22"/>
              </w:rPr>
            </w:pPr>
            <w:r w:rsidRPr="00046F6B">
              <w:rPr>
                <w:sz w:val="22"/>
                <w:szCs w:val="22"/>
              </w:rPr>
              <w:t>60 кг белья в смену на 1000 человек, кг</w:t>
            </w:r>
          </w:p>
        </w:tc>
        <w:tc>
          <w:tcPr>
            <w:tcW w:w="709" w:type="dxa"/>
            <w:shd w:val="clear" w:color="auto" w:fill="auto"/>
            <w:vAlign w:val="bottom"/>
          </w:tcPr>
          <w:p w:rsidR="001229BC" w:rsidRPr="00046F6B" w:rsidRDefault="00DE5B46">
            <w:pPr>
              <w:jc w:val="center"/>
              <w:rPr>
                <w:sz w:val="22"/>
                <w:szCs w:val="22"/>
              </w:rPr>
            </w:pPr>
            <w:r w:rsidRPr="00046F6B">
              <w:rPr>
                <w:sz w:val="22"/>
                <w:szCs w:val="22"/>
              </w:rPr>
              <w:t>0</w:t>
            </w:r>
          </w:p>
        </w:tc>
        <w:tc>
          <w:tcPr>
            <w:tcW w:w="850"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1" w:type="dxa"/>
            <w:shd w:val="clear" w:color="auto" w:fill="auto"/>
            <w:vAlign w:val="bottom"/>
          </w:tcPr>
          <w:p w:rsidR="001229BC" w:rsidRPr="00046F6B" w:rsidRDefault="00DE5B46">
            <w:pPr>
              <w:jc w:val="center"/>
              <w:rPr>
                <w:sz w:val="22"/>
                <w:szCs w:val="22"/>
              </w:rPr>
            </w:pPr>
            <w:r w:rsidRPr="00046F6B">
              <w:rPr>
                <w:sz w:val="22"/>
                <w:szCs w:val="22"/>
              </w:rPr>
              <w:t>0</w:t>
            </w:r>
          </w:p>
        </w:tc>
        <w:tc>
          <w:tcPr>
            <w:tcW w:w="992"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2" w:type="dxa"/>
            <w:shd w:val="clear" w:color="auto" w:fill="auto"/>
            <w:vAlign w:val="bottom"/>
          </w:tcPr>
          <w:p w:rsidR="001229BC" w:rsidRPr="00046F6B" w:rsidRDefault="00DE5B46">
            <w:pPr>
              <w:jc w:val="center"/>
              <w:rPr>
                <w:sz w:val="22"/>
                <w:szCs w:val="22"/>
              </w:rPr>
            </w:pPr>
            <w:r w:rsidRPr="00046F6B">
              <w:rPr>
                <w:sz w:val="22"/>
                <w:szCs w:val="22"/>
              </w:rPr>
              <w:t>0</w:t>
            </w:r>
          </w:p>
        </w:tc>
        <w:tc>
          <w:tcPr>
            <w:tcW w:w="849" w:type="dxa"/>
            <w:shd w:val="clear" w:color="auto" w:fill="auto"/>
            <w:vAlign w:val="bottom"/>
          </w:tcPr>
          <w:p w:rsidR="001229BC" w:rsidRPr="00046F6B" w:rsidRDefault="00DE5B46">
            <w:pPr>
              <w:jc w:val="center"/>
              <w:rPr>
                <w:sz w:val="22"/>
                <w:szCs w:val="22"/>
              </w:rPr>
            </w:pPr>
            <w:r w:rsidRPr="00046F6B">
              <w:rPr>
                <w:sz w:val="22"/>
                <w:szCs w:val="22"/>
              </w:rPr>
              <w:t>572,4</w:t>
            </w:r>
          </w:p>
        </w:tc>
        <w:tc>
          <w:tcPr>
            <w:tcW w:w="1134" w:type="dxa"/>
            <w:shd w:val="clear" w:color="auto" w:fill="auto"/>
            <w:vAlign w:val="bottom"/>
          </w:tcPr>
          <w:p w:rsidR="001229BC" w:rsidRPr="00046F6B" w:rsidRDefault="00DE5B46">
            <w:pPr>
              <w:jc w:val="center"/>
              <w:rPr>
                <w:sz w:val="22"/>
                <w:szCs w:val="22"/>
              </w:rPr>
            </w:pPr>
            <w:r w:rsidRPr="00046F6B">
              <w:rPr>
                <w:sz w:val="22"/>
                <w:szCs w:val="22"/>
              </w:rPr>
              <w:t>-572,4</w:t>
            </w:r>
          </w:p>
        </w:tc>
      </w:tr>
      <w:tr w:rsidR="001229BC" w:rsidRPr="00046F6B" w:rsidTr="00F4229A">
        <w:trPr>
          <w:trHeight w:val="70"/>
          <w:jc w:val="center"/>
        </w:trPr>
        <w:tc>
          <w:tcPr>
            <w:tcW w:w="2433" w:type="dxa"/>
            <w:shd w:val="clear" w:color="auto" w:fill="auto"/>
            <w:vAlign w:val="center"/>
          </w:tcPr>
          <w:p w:rsidR="001229BC" w:rsidRPr="00046F6B" w:rsidRDefault="00DE5B46">
            <w:pPr>
              <w:rPr>
                <w:sz w:val="22"/>
                <w:szCs w:val="22"/>
              </w:rPr>
            </w:pPr>
            <w:r w:rsidRPr="00046F6B">
              <w:rPr>
                <w:sz w:val="22"/>
                <w:szCs w:val="22"/>
              </w:rPr>
              <w:t>Химчистки (приемный пункт)</w:t>
            </w:r>
          </w:p>
        </w:tc>
        <w:tc>
          <w:tcPr>
            <w:tcW w:w="2977" w:type="dxa"/>
            <w:shd w:val="clear" w:color="auto" w:fill="auto"/>
            <w:vAlign w:val="center"/>
          </w:tcPr>
          <w:p w:rsidR="001229BC" w:rsidRPr="00046F6B" w:rsidRDefault="00DE5B46">
            <w:pPr>
              <w:rPr>
                <w:sz w:val="22"/>
                <w:szCs w:val="22"/>
              </w:rPr>
            </w:pPr>
            <w:r w:rsidRPr="00046F6B">
              <w:rPr>
                <w:sz w:val="22"/>
                <w:szCs w:val="22"/>
              </w:rPr>
              <w:t>3,5 кг белья в смену на 1000 человек, кг</w:t>
            </w:r>
          </w:p>
        </w:tc>
        <w:tc>
          <w:tcPr>
            <w:tcW w:w="709" w:type="dxa"/>
            <w:shd w:val="clear" w:color="auto" w:fill="auto"/>
            <w:vAlign w:val="bottom"/>
          </w:tcPr>
          <w:p w:rsidR="001229BC" w:rsidRPr="00046F6B" w:rsidRDefault="00DE5B46">
            <w:pPr>
              <w:jc w:val="center"/>
              <w:rPr>
                <w:sz w:val="22"/>
                <w:szCs w:val="22"/>
              </w:rPr>
            </w:pPr>
            <w:r w:rsidRPr="00046F6B">
              <w:rPr>
                <w:sz w:val="22"/>
                <w:szCs w:val="22"/>
              </w:rPr>
              <w:t>0</w:t>
            </w:r>
          </w:p>
        </w:tc>
        <w:tc>
          <w:tcPr>
            <w:tcW w:w="850"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1" w:type="dxa"/>
            <w:shd w:val="clear" w:color="auto" w:fill="auto"/>
            <w:vAlign w:val="bottom"/>
          </w:tcPr>
          <w:p w:rsidR="001229BC" w:rsidRPr="00046F6B" w:rsidRDefault="00DE5B46">
            <w:pPr>
              <w:jc w:val="center"/>
              <w:rPr>
                <w:sz w:val="22"/>
                <w:szCs w:val="22"/>
              </w:rPr>
            </w:pPr>
            <w:r w:rsidRPr="00046F6B">
              <w:rPr>
                <w:sz w:val="22"/>
                <w:szCs w:val="22"/>
              </w:rPr>
              <w:t>0</w:t>
            </w:r>
          </w:p>
        </w:tc>
        <w:tc>
          <w:tcPr>
            <w:tcW w:w="992"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2" w:type="dxa"/>
            <w:shd w:val="clear" w:color="auto" w:fill="auto"/>
            <w:vAlign w:val="bottom"/>
          </w:tcPr>
          <w:p w:rsidR="001229BC" w:rsidRPr="00046F6B" w:rsidRDefault="00DE5B46">
            <w:pPr>
              <w:jc w:val="center"/>
              <w:rPr>
                <w:sz w:val="22"/>
                <w:szCs w:val="22"/>
              </w:rPr>
            </w:pPr>
            <w:r w:rsidRPr="00046F6B">
              <w:rPr>
                <w:sz w:val="22"/>
                <w:szCs w:val="22"/>
              </w:rPr>
              <w:t>0</w:t>
            </w:r>
          </w:p>
        </w:tc>
        <w:tc>
          <w:tcPr>
            <w:tcW w:w="849" w:type="dxa"/>
            <w:shd w:val="clear" w:color="auto" w:fill="auto"/>
            <w:vAlign w:val="bottom"/>
          </w:tcPr>
          <w:p w:rsidR="001229BC" w:rsidRPr="00046F6B" w:rsidRDefault="00DE5B46">
            <w:pPr>
              <w:jc w:val="center"/>
              <w:rPr>
                <w:sz w:val="22"/>
                <w:szCs w:val="22"/>
              </w:rPr>
            </w:pPr>
            <w:r w:rsidRPr="00046F6B">
              <w:rPr>
                <w:sz w:val="22"/>
                <w:szCs w:val="22"/>
              </w:rPr>
              <w:t>33,4</w:t>
            </w:r>
          </w:p>
        </w:tc>
        <w:tc>
          <w:tcPr>
            <w:tcW w:w="1134" w:type="dxa"/>
            <w:shd w:val="clear" w:color="auto" w:fill="auto"/>
            <w:vAlign w:val="bottom"/>
          </w:tcPr>
          <w:p w:rsidR="001229BC" w:rsidRPr="00046F6B" w:rsidRDefault="00DE5B46">
            <w:pPr>
              <w:jc w:val="center"/>
              <w:rPr>
                <w:sz w:val="22"/>
                <w:szCs w:val="22"/>
              </w:rPr>
            </w:pPr>
            <w:r w:rsidRPr="00046F6B">
              <w:rPr>
                <w:sz w:val="22"/>
                <w:szCs w:val="22"/>
              </w:rPr>
              <w:t>-33,4</w:t>
            </w:r>
          </w:p>
        </w:tc>
      </w:tr>
      <w:tr w:rsidR="001229BC" w:rsidRPr="00046F6B" w:rsidTr="00F4229A">
        <w:trPr>
          <w:trHeight w:val="70"/>
          <w:jc w:val="center"/>
        </w:trPr>
        <w:tc>
          <w:tcPr>
            <w:tcW w:w="2433" w:type="dxa"/>
            <w:shd w:val="clear" w:color="auto" w:fill="auto"/>
            <w:vAlign w:val="center"/>
          </w:tcPr>
          <w:p w:rsidR="001229BC" w:rsidRPr="00046F6B" w:rsidRDefault="00DE5B46">
            <w:pPr>
              <w:rPr>
                <w:sz w:val="22"/>
                <w:szCs w:val="22"/>
              </w:rPr>
            </w:pPr>
            <w:r w:rsidRPr="00046F6B">
              <w:rPr>
                <w:sz w:val="22"/>
                <w:szCs w:val="22"/>
              </w:rPr>
              <w:t>Бани</w:t>
            </w:r>
          </w:p>
        </w:tc>
        <w:tc>
          <w:tcPr>
            <w:tcW w:w="2977" w:type="dxa"/>
            <w:shd w:val="clear" w:color="auto" w:fill="auto"/>
            <w:vAlign w:val="center"/>
          </w:tcPr>
          <w:p w:rsidR="001229BC" w:rsidRPr="00046F6B" w:rsidRDefault="00DE5B46">
            <w:pPr>
              <w:rPr>
                <w:sz w:val="22"/>
                <w:szCs w:val="22"/>
              </w:rPr>
            </w:pPr>
            <w:r w:rsidRPr="00046F6B">
              <w:rPr>
                <w:sz w:val="22"/>
                <w:szCs w:val="22"/>
              </w:rPr>
              <w:t>7 мест на 1000 человек, место</w:t>
            </w:r>
          </w:p>
        </w:tc>
        <w:tc>
          <w:tcPr>
            <w:tcW w:w="709" w:type="dxa"/>
            <w:shd w:val="clear" w:color="auto" w:fill="auto"/>
            <w:vAlign w:val="bottom"/>
          </w:tcPr>
          <w:p w:rsidR="001229BC" w:rsidRPr="00046F6B" w:rsidRDefault="00DE5B46">
            <w:pPr>
              <w:jc w:val="center"/>
              <w:rPr>
                <w:sz w:val="22"/>
                <w:szCs w:val="22"/>
              </w:rPr>
            </w:pPr>
            <w:r w:rsidRPr="00046F6B">
              <w:rPr>
                <w:sz w:val="22"/>
                <w:szCs w:val="22"/>
              </w:rPr>
              <w:t>0</w:t>
            </w:r>
          </w:p>
        </w:tc>
        <w:tc>
          <w:tcPr>
            <w:tcW w:w="850"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1" w:type="dxa"/>
            <w:shd w:val="clear" w:color="auto" w:fill="auto"/>
            <w:vAlign w:val="bottom"/>
          </w:tcPr>
          <w:p w:rsidR="001229BC" w:rsidRPr="00046F6B" w:rsidRDefault="00DE5B46">
            <w:pPr>
              <w:jc w:val="center"/>
              <w:rPr>
                <w:sz w:val="22"/>
                <w:szCs w:val="22"/>
              </w:rPr>
            </w:pPr>
            <w:r w:rsidRPr="00046F6B">
              <w:rPr>
                <w:sz w:val="22"/>
                <w:szCs w:val="22"/>
              </w:rPr>
              <w:t>0</w:t>
            </w:r>
          </w:p>
        </w:tc>
        <w:tc>
          <w:tcPr>
            <w:tcW w:w="992"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2" w:type="dxa"/>
            <w:shd w:val="clear" w:color="auto" w:fill="auto"/>
            <w:vAlign w:val="bottom"/>
          </w:tcPr>
          <w:p w:rsidR="001229BC" w:rsidRPr="00046F6B" w:rsidRDefault="00DE5B46">
            <w:pPr>
              <w:jc w:val="center"/>
              <w:rPr>
                <w:sz w:val="22"/>
                <w:szCs w:val="22"/>
              </w:rPr>
            </w:pPr>
            <w:r w:rsidRPr="00046F6B">
              <w:rPr>
                <w:sz w:val="22"/>
                <w:szCs w:val="22"/>
              </w:rPr>
              <w:t>0</w:t>
            </w:r>
          </w:p>
        </w:tc>
        <w:tc>
          <w:tcPr>
            <w:tcW w:w="849" w:type="dxa"/>
            <w:shd w:val="clear" w:color="auto" w:fill="auto"/>
            <w:vAlign w:val="bottom"/>
          </w:tcPr>
          <w:p w:rsidR="001229BC" w:rsidRPr="00046F6B" w:rsidRDefault="00DE5B46">
            <w:pPr>
              <w:jc w:val="center"/>
              <w:rPr>
                <w:sz w:val="22"/>
                <w:szCs w:val="22"/>
              </w:rPr>
            </w:pPr>
            <w:r w:rsidRPr="00046F6B">
              <w:rPr>
                <w:sz w:val="22"/>
                <w:szCs w:val="22"/>
              </w:rPr>
              <w:t>67</w:t>
            </w:r>
          </w:p>
        </w:tc>
        <w:tc>
          <w:tcPr>
            <w:tcW w:w="1134" w:type="dxa"/>
            <w:shd w:val="clear" w:color="auto" w:fill="auto"/>
            <w:vAlign w:val="bottom"/>
          </w:tcPr>
          <w:p w:rsidR="001229BC" w:rsidRPr="00046F6B" w:rsidRDefault="00DE5B46">
            <w:pPr>
              <w:jc w:val="center"/>
              <w:rPr>
                <w:sz w:val="22"/>
                <w:szCs w:val="22"/>
              </w:rPr>
            </w:pPr>
            <w:r w:rsidRPr="00046F6B">
              <w:rPr>
                <w:sz w:val="22"/>
                <w:szCs w:val="22"/>
              </w:rPr>
              <w:t>-67</w:t>
            </w:r>
          </w:p>
        </w:tc>
      </w:tr>
      <w:tr w:rsidR="001229BC" w:rsidRPr="00046F6B" w:rsidTr="00F4229A">
        <w:trPr>
          <w:trHeight w:val="70"/>
          <w:jc w:val="center"/>
        </w:trPr>
        <w:tc>
          <w:tcPr>
            <w:tcW w:w="2433" w:type="dxa"/>
            <w:shd w:val="clear" w:color="auto" w:fill="auto"/>
            <w:vAlign w:val="center"/>
          </w:tcPr>
          <w:p w:rsidR="001229BC" w:rsidRPr="00046F6B" w:rsidRDefault="00DE5B46">
            <w:pPr>
              <w:rPr>
                <w:sz w:val="22"/>
                <w:szCs w:val="22"/>
              </w:rPr>
            </w:pPr>
            <w:r w:rsidRPr="00046F6B">
              <w:rPr>
                <w:sz w:val="22"/>
                <w:szCs w:val="22"/>
              </w:rPr>
              <w:t>Отделения и филиалы банка</w:t>
            </w:r>
          </w:p>
        </w:tc>
        <w:tc>
          <w:tcPr>
            <w:tcW w:w="2977" w:type="dxa"/>
            <w:shd w:val="clear" w:color="auto" w:fill="auto"/>
            <w:vAlign w:val="bottom"/>
          </w:tcPr>
          <w:p w:rsidR="001229BC" w:rsidRPr="00046F6B" w:rsidRDefault="00DE5B46">
            <w:pPr>
              <w:rPr>
                <w:sz w:val="22"/>
                <w:szCs w:val="22"/>
              </w:rPr>
            </w:pPr>
            <w:r w:rsidRPr="00046F6B">
              <w:rPr>
                <w:sz w:val="22"/>
                <w:szCs w:val="22"/>
              </w:rPr>
              <w:t>Одно операционное место на 1-2 тыс. человек, операционное место</w:t>
            </w:r>
          </w:p>
        </w:tc>
        <w:tc>
          <w:tcPr>
            <w:tcW w:w="709" w:type="dxa"/>
            <w:shd w:val="clear" w:color="auto" w:fill="auto"/>
            <w:vAlign w:val="bottom"/>
          </w:tcPr>
          <w:p w:rsidR="001229BC" w:rsidRPr="00046F6B" w:rsidRDefault="00DE5B46">
            <w:pPr>
              <w:jc w:val="center"/>
              <w:rPr>
                <w:sz w:val="22"/>
                <w:szCs w:val="22"/>
              </w:rPr>
            </w:pPr>
            <w:r w:rsidRPr="00046F6B">
              <w:rPr>
                <w:sz w:val="22"/>
                <w:szCs w:val="22"/>
              </w:rPr>
              <w:t>0</w:t>
            </w:r>
          </w:p>
        </w:tc>
        <w:tc>
          <w:tcPr>
            <w:tcW w:w="850"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1" w:type="dxa"/>
            <w:shd w:val="clear" w:color="auto" w:fill="auto"/>
            <w:vAlign w:val="bottom"/>
          </w:tcPr>
          <w:p w:rsidR="001229BC" w:rsidRPr="00046F6B" w:rsidRDefault="00DE5B46">
            <w:pPr>
              <w:jc w:val="center"/>
              <w:rPr>
                <w:sz w:val="22"/>
                <w:szCs w:val="22"/>
              </w:rPr>
            </w:pPr>
            <w:r w:rsidRPr="00046F6B">
              <w:rPr>
                <w:sz w:val="22"/>
                <w:szCs w:val="22"/>
              </w:rPr>
              <w:t>0</w:t>
            </w:r>
          </w:p>
        </w:tc>
        <w:tc>
          <w:tcPr>
            <w:tcW w:w="992"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2" w:type="dxa"/>
            <w:shd w:val="clear" w:color="auto" w:fill="auto"/>
            <w:vAlign w:val="bottom"/>
          </w:tcPr>
          <w:p w:rsidR="001229BC" w:rsidRPr="00046F6B" w:rsidRDefault="00DE5B46">
            <w:pPr>
              <w:jc w:val="center"/>
              <w:rPr>
                <w:sz w:val="22"/>
                <w:szCs w:val="22"/>
              </w:rPr>
            </w:pPr>
            <w:r w:rsidRPr="00046F6B">
              <w:rPr>
                <w:sz w:val="22"/>
                <w:szCs w:val="22"/>
              </w:rPr>
              <w:t>0</w:t>
            </w:r>
          </w:p>
        </w:tc>
        <w:tc>
          <w:tcPr>
            <w:tcW w:w="849" w:type="dxa"/>
            <w:shd w:val="clear" w:color="auto" w:fill="auto"/>
            <w:vAlign w:val="bottom"/>
          </w:tcPr>
          <w:p w:rsidR="001229BC" w:rsidRPr="00046F6B" w:rsidRDefault="00DE5B46">
            <w:pPr>
              <w:jc w:val="center"/>
              <w:rPr>
                <w:sz w:val="22"/>
                <w:szCs w:val="22"/>
              </w:rPr>
            </w:pPr>
            <w:r w:rsidRPr="00046F6B">
              <w:rPr>
                <w:sz w:val="22"/>
                <w:szCs w:val="22"/>
              </w:rPr>
              <w:t>4</w:t>
            </w:r>
          </w:p>
        </w:tc>
        <w:tc>
          <w:tcPr>
            <w:tcW w:w="1134" w:type="dxa"/>
            <w:shd w:val="clear" w:color="auto" w:fill="auto"/>
            <w:vAlign w:val="bottom"/>
          </w:tcPr>
          <w:p w:rsidR="001229BC" w:rsidRPr="00046F6B" w:rsidRDefault="00DE5B46">
            <w:pPr>
              <w:jc w:val="center"/>
              <w:rPr>
                <w:sz w:val="22"/>
                <w:szCs w:val="22"/>
              </w:rPr>
            </w:pPr>
            <w:r w:rsidRPr="00046F6B">
              <w:rPr>
                <w:sz w:val="22"/>
                <w:szCs w:val="22"/>
              </w:rPr>
              <w:t>-4</w:t>
            </w:r>
          </w:p>
        </w:tc>
      </w:tr>
      <w:tr w:rsidR="001229BC" w:rsidRPr="00046F6B" w:rsidTr="00F4229A">
        <w:trPr>
          <w:trHeight w:val="307"/>
          <w:jc w:val="center"/>
        </w:trPr>
        <w:tc>
          <w:tcPr>
            <w:tcW w:w="2433" w:type="dxa"/>
            <w:shd w:val="clear" w:color="auto" w:fill="auto"/>
            <w:vAlign w:val="center"/>
          </w:tcPr>
          <w:p w:rsidR="001229BC" w:rsidRPr="00046F6B" w:rsidRDefault="00DE5B46">
            <w:pPr>
              <w:rPr>
                <w:sz w:val="22"/>
                <w:szCs w:val="22"/>
              </w:rPr>
            </w:pPr>
            <w:r w:rsidRPr="00046F6B">
              <w:rPr>
                <w:sz w:val="22"/>
                <w:szCs w:val="22"/>
              </w:rPr>
              <w:t>Гостиницы (кемпинги, мотели)</w:t>
            </w:r>
          </w:p>
        </w:tc>
        <w:tc>
          <w:tcPr>
            <w:tcW w:w="2977" w:type="dxa"/>
            <w:shd w:val="clear" w:color="auto" w:fill="auto"/>
            <w:vAlign w:val="bottom"/>
          </w:tcPr>
          <w:p w:rsidR="001229BC" w:rsidRPr="00046F6B" w:rsidRDefault="00DE5B46">
            <w:pPr>
              <w:rPr>
                <w:sz w:val="22"/>
                <w:szCs w:val="22"/>
              </w:rPr>
            </w:pPr>
            <w:r w:rsidRPr="00046F6B">
              <w:rPr>
                <w:sz w:val="22"/>
                <w:szCs w:val="22"/>
              </w:rPr>
              <w:t>6 мест на 1000 человек, место</w:t>
            </w:r>
          </w:p>
        </w:tc>
        <w:tc>
          <w:tcPr>
            <w:tcW w:w="709" w:type="dxa"/>
            <w:shd w:val="clear" w:color="auto" w:fill="auto"/>
            <w:vAlign w:val="bottom"/>
          </w:tcPr>
          <w:p w:rsidR="001229BC" w:rsidRPr="00046F6B" w:rsidRDefault="00DE5B46">
            <w:pPr>
              <w:jc w:val="center"/>
              <w:rPr>
                <w:sz w:val="22"/>
                <w:szCs w:val="22"/>
              </w:rPr>
            </w:pPr>
            <w:r w:rsidRPr="00046F6B">
              <w:rPr>
                <w:sz w:val="22"/>
                <w:szCs w:val="22"/>
              </w:rPr>
              <w:t>0</w:t>
            </w:r>
          </w:p>
        </w:tc>
        <w:tc>
          <w:tcPr>
            <w:tcW w:w="850"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1" w:type="dxa"/>
            <w:shd w:val="clear" w:color="auto" w:fill="auto"/>
            <w:vAlign w:val="bottom"/>
          </w:tcPr>
          <w:p w:rsidR="001229BC" w:rsidRPr="00046F6B" w:rsidRDefault="00DE5B46">
            <w:pPr>
              <w:jc w:val="center"/>
              <w:rPr>
                <w:sz w:val="22"/>
                <w:szCs w:val="22"/>
              </w:rPr>
            </w:pPr>
            <w:r w:rsidRPr="00046F6B">
              <w:rPr>
                <w:sz w:val="22"/>
                <w:szCs w:val="22"/>
              </w:rPr>
              <w:t>0</w:t>
            </w:r>
          </w:p>
        </w:tc>
        <w:tc>
          <w:tcPr>
            <w:tcW w:w="992" w:type="dxa"/>
            <w:shd w:val="clear" w:color="auto" w:fill="auto"/>
            <w:vAlign w:val="bottom"/>
          </w:tcPr>
          <w:p w:rsidR="001229BC" w:rsidRPr="00046F6B" w:rsidRDefault="00DE5B46">
            <w:pPr>
              <w:jc w:val="center"/>
              <w:rPr>
                <w:sz w:val="22"/>
                <w:szCs w:val="22"/>
              </w:rPr>
            </w:pPr>
            <w:r w:rsidRPr="00046F6B">
              <w:rPr>
                <w:sz w:val="22"/>
                <w:szCs w:val="22"/>
              </w:rPr>
              <w:t>0</w:t>
            </w:r>
          </w:p>
        </w:tc>
        <w:tc>
          <w:tcPr>
            <w:tcW w:w="1134" w:type="dxa"/>
            <w:shd w:val="clear" w:color="auto" w:fill="auto"/>
            <w:vAlign w:val="bottom"/>
          </w:tcPr>
          <w:p w:rsidR="001229BC" w:rsidRPr="00046F6B" w:rsidRDefault="00DE5B46">
            <w:pPr>
              <w:jc w:val="center"/>
              <w:rPr>
                <w:sz w:val="22"/>
                <w:szCs w:val="22"/>
              </w:rPr>
            </w:pPr>
            <w:r w:rsidRPr="00046F6B">
              <w:rPr>
                <w:sz w:val="22"/>
                <w:szCs w:val="22"/>
              </w:rPr>
              <w:t>0</w:t>
            </w:r>
          </w:p>
        </w:tc>
        <w:tc>
          <w:tcPr>
            <w:tcW w:w="852" w:type="dxa"/>
            <w:shd w:val="clear" w:color="auto" w:fill="auto"/>
            <w:vAlign w:val="bottom"/>
          </w:tcPr>
          <w:p w:rsidR="001229BC" w:rsidRPr="00046F6B" w:rsidRDefault="00DE5B46">
            <w:pPr>
              <w:jc w:val="center"/>
              <w:rPr>
                <w:sz w:val="22"/>
                <w:szCs w:val="22"/>
              </w:rPr>
            </w:pPr>
            <w:r w:rsidRPr="00046F6B">
              <w:rPr>
                <w:sz w:val="22"/>
                <w:szCs w:val="22"/>
              </w:rPr>
              <w:t>0</w:t>
            </w:r>
          </w:p>
        </w:tc>
        <w:tc>
          <w:tcPr>
            <w:tcW w:w="849" w:type="dxa"/>
            <w:shd w:val="clear" w:color="auto" w:fill="auto"/>
            <w:vAlign w:val="bottom"/>
          </w:tcPr>
          <w:p w:rsidR="001229BC" w:rsidRPr="00046F6B" w:rsidRDefault="00DE5B46">
            <w:pPr>
              <w:jc w:val="center"/>
              <w:rPr>
                <w:sz w:val="22"/>
                <w:szCs w:val="22"/>
              </w:rPr>
            </w:pPr>
            <w:r w:rsidRPr="00046F6B">
              <w:rPr>
                <w:sz w:val="22"/>
                <w:szCs w:val="22"/>
              </w:rPr>
              <w:t>57</w:t>
            </w:r>
          </w:p>
        </w:tc>
        <w:tc>
          <w:tcPr>
            <w:tcW w:w="1134" w:type="dxa"/>
            <w:shd w:val="clear" w:color="auto" w:fill="auto"/>
            <w:vAlign w:val="bottom"/>
          </w:tcPr>
          <w:p w:rsidR="001229BC" w:rsidRPr="00046F6B" w:rsidRDefault="00DE5B46">
            <w:pPr>
              <w:jc w:val="center"/>
              <w:rPr>
                <w:sz w:val="22"/>
                <w:szCs w:val="22"/>
              </w:rPr>
            </w:pPr>
            <w:r w:rsidRPr="00046F6B">
              <w:rPr>
                <w:sz w:val="22"/>
                <w:szCs w:val="22"/>
              </w:rPr>
              <w:t>-57</w:t>
            </w:r>
          </w:p>
        </w:tc>
      </w:tr>
    </w:tbl>
    <w:p w:rsidR="001229BC" w:rsidRPr="00046F6B" w:rsidRDefault="001229BC">
      <w:pPr>
        <w:widowControl w:val="0"/>
        <w:ind w:firstLine="567"/>
        <w:jc w:val="both"/>
        <w:rPr>
          <w:sz w:val="26"/>
          <w:szCs w:val="26"/>
        </w:rPr>
      </w:pPr>
    </w:p>
    <w:p w:rsidR="001229BC" w:rsidRPr="00046F6B" w:rsidRDefault="001229BC">
      <w:pPr>
        <w:widowControl w:val="0"/>
        <w:ind w:firstLine="567"/>
        <w:jc w:val="both"/>
        <w:rPr>
          <w:sz w:val="26"/>
          <w:szCs w:val="26"/>
        </w:rPr>
        <w:sectPr w:rsidR="001229BC" w:rsidRPr="00046F6B">
          <w:pgSz w:w="16838" w:h="11906" w:orient="landscape"/>
          <w:pgMar w:top="1418" w:right="1134" w:bottom="851" w:left="1134" w:header="709" w:footer="709" w:gutter="0"/>
          <w:cols w:space="708"/>
          <w:docGrid w:linePitch="360"/>
        </w:sectPr>
      </w:pPr>
    </w:p>
    <w:p w:rsidR="001229BC" w:rsidRPr="00046F6B" w:rsidRDefault="00DE5B46">
      <w:pPr>
        <w:shd w:val="clear" w:color="auto" w:fill="FFFFFF"/>
        <w:ind w:firstLine="709"/>
        <w:jc w:val="both"/>
        <w:outlineLvl w:val="1"/>
        <w:rPr>
          <w:b/>
          <w:sz w:val="28"/>
          <w:szCs w:val="28"/>
          <w:shd w:val="clear" w:color="auto" w:fill="FFFFFF"/>
        </w:rPr>
      </w:pPr>
      <w:bookmarkStart w:id="176" w:name="_Toc19179732"/>
      <w:bookmarkStart w:id="177" w:name="_Toc100325685"/>
      <w:bookmarkStart w:id="178" w:name="_Toc226621469"/>
      <w:bookmarkStart w:id="179" w:name="_Toc44585568"/>
      <w:bookmarkStart w:id="180" w:name="_Toc45365489"/>
      <w:bookmarkStart w:id="181" w:name="_Toc436143665"/>
      <w:bookmarkStart w:id="182" w:name="_Toc44585533"/>
      <w:bookmarkStart w:id="183" w:name="_Toc45365464"/>
      <w:bookmarkEnd w:id="162"/>
      <w:bookmarkEnd w:id="163"/>
      <w:bookmarkEnd w:id="164"/>
      <w:bookmarkEnd w:id="170"/>
      <w:bookmarkEnd w:id="175"/>
      <w:r w:rsidRPr="00046F6B">
        <w:rPr>
          <w:b/>
          <w:sz w:val="28"/>
          <w:szCs w:val="28"/>
          <w:shd w:val="clear" w:color="auto" w:fill="FFFFFF"/>
        </w:rPr>
        <w:t>2.7. Транспортная инфраструктура</w:t>
      </w:r>
      <w:bookmarkEnd w:id="176"/>
      <w:bookmarkEnd w:id="177"/>
      <w:bookmarkEnd w:id="178"/>
    </w:p>
    <w:p w:rsidR="001229BC" w:rsidRPr="00046F6B" w:rsidRDefault="001229BC"/>
    <w:p w:rsidR="001229BC" w:rsidRPr="00046F6B" w:rsidRDefault="00DE5B46">
      <w:pPr>
        <w:keepNext/>
        <w:keepLines/>
        <w:ind w:firstLine="709"/>
        <w:jc w:val="both"/>
        <w:outlineLvl w:val="2"/>
        <w:rPr>
          <w:b/>
          <w:sz w:val="28"/>
          <w:szCs w:val="28"/>
          <w:shd w:val="clear" w:color="auto" w:fill="FFFFFF"/>
        </w:rPr>
      </w:pPr>
      <w:bookmarkStart w:id="184" w:name="_Toc19179733"/>
      <w:bookmarkStart w:id="185" w:name="_Toc100325686"/>
      <w:bookmarkStart w:id="186" w:name="_Toc226621470"/>
      <w:r w:rsidRPr="00046F6B">
        <w:rPr>
          <w:b/>
          <w:sz w:val="28"/>
          <w:szCs w:val="28"/>
          <w:shd w:val="clear" w:color="auto" w:fill="FFFFFF"/>
        </w:rPr>
        <w:t>2.7.1.</w:t>
      </w:r>
      <w:bookmarkStart w:id="187" w:name="_Toc506565581"/>
      <w:r w:rsidRPr="00046F6B">
        <w:rPr>
          <w:b/>
          <w:sz w:val="28"/>
          <w:szCs w:val="28"/>
          <w:shd w:val="clear" w:color="auto" w:fill="FFFFFF"/>
        </w:rPr>
        <w:t> Внешний транспорт</w:t>
      </w:r>
      <w:bookmarkEnd w:id="184"/>
      <w:bookmarkEnd w:id="185"/>
      <w:bookmarkEnd w:id="187"/>
      <w:bookmarkEnd w:id="186"/>
    </w:p>
    <w:p w:rsidR="001229BC" w:rsidRPr="00046F6B" w:rsidRDefault="001229BC">
      <w:pPr>
        <w:pStyle w:val="00"/>
        <w:spacing w:line="240" w:lineRule="auto"/>
        <w:ind w:firstLine="709"/>
        <w:rPr>
          <w:sz w:val="28"/>
          <w:szCs w:val="28"/>
        </w:rPr>
      </w:pPr>
    </w:p>
    <w:p w:rsidR="001229BC" w:rsidRPr="00046F6B" w:rsidRDefault="00DE5B46">
      <w:pPr>
        <w:pStyle w:val="00"/>
        <w:spacing w:line="240" w:lineRule="auto"/>
        <w:ind w:firstLine="709"/>
        <w:rPr>
          <w:sz w:val="28"/>
          <w:szCs w:val="28"/>
        </w:rPr>
      </w:pPr>
      <w:r w:rsidRPr="00046F6B">
        <w:rPr>
          <w:sz w:val="28"/>
          <w:szCs w:val="28"/>
        </w:rPr>
        <w:t xml:space="preserve">Транспортная связь Плотниковского сельсовета с другими сельсоветами и городом осуществляется по автомобильным дорогам общего пользования регионального, межмуниципального и местного значения, имеющим твердое и грунтовое покрытие. Эта связь является круглогодичной. </w:t>
      </w:r>
    </w:p>
    <w:p w:rsidR="001229BC" w:rsidRPr="00046F6B" w:rsidRDefault="00DE5B46">
      <w:pPr>
        <w:pStyle w:val="S0"/>
        <w:jc w:val="both"/>
        <w:rPr>
          <w:sz w:val="28"/>
          <w:szCs w:val="28"/>
        </w:rPr>
      </w:pPr>
      <w:r w:rsidRPr="00046F6B">
        <w:rPr>
          <w:sz w:val="28"/>
          <w:szCs w:val="28"/>
        </w:rPr>
        <w:t>В границах территории сельсовета проходят следующие автомобильные дороги:</w:t>
      </w:r>
    </w:p>
    <w:p w:rsidR="001229BC" w:rsidRPr="00046F6B" w:rsidRDefault="00DE5B46">
      <w:pPr>
        <w:pStyle w:val="b4"/>
      </w:pPr>
      <w:r w:rsidRPr="00046F6B">
        <w:t>- автомобильная дорога регионального значения К–19р «Новосибирск – Ленинск-Кузнецкий в границах НСО» с капитальным типом покрытия (асфальтобетонное) второй технической категории;</w:t>
      </w:r>
    </w:p>
    <w:p w:rsidR="001229BC" w:rsidRPr="00046F6B" w:rsidRDefault="00DE5B46">
      <w:pPr>
        <w:pStyle w:val="b4"/>
      </w:pPr>
      <w:r w:rsidRPr="00046F6B">
        <w:t>- автомобильная дорога межмуниципального значения Н-2131 </w:t>
      </w:r>
    </w:p>
    <w:p w:rsidR="001229BC" w:rsidRPr="00046F6B" w:rsidRDefault="00DE5B46">
      <w:pPr>
        <w:pStyle w:val="b4"/>
      </w:pPr>
      <w:r w:rsidRPr="00046F6B">
        <w:t>«29 км. а/д «К-19р» – Жеребцово» с покрытием щебень, гравий;</w:t>
      </w:r>
    </w:p>
    <w:p w:rsidR="001229BC" w:rsidRPr="00046F6B" w:rsidRDefault="00DE5B46">
      <w:pPr>
        <w:pStyle w:val="b4"/>
      </w:pPr>
      <w:r w:rsidRPr="00046F6B">
        <w:t>- автомобильная дорога межмуниципального значения 50 ОП М3 50Н-2132 «Проезд к пионерскому лагерю».</w:t>
      </w:r>
    </w:p>
    <w:p w:rsidR="001229BC" w:rsidRPr="00046F6B" w:rsidRDefault="00DE5B46">
      <w:pPr>
        <w:ind w:firstLine="709"/>
        <w:jc w:val="both"/>
        <w:rPr>
          <w:sz w:val="28"/>
          <w:szCs w:val="28"/>
        </w:rPr>
      </w:pPr>
      <w:r w:rsidRPr="00046F6B">
        <w:rPr>
          <w:sz w:val="28"/>
          <w:szCs w:val="28"/>
        </w:rPr>
        <w:t>Плотниковский сельсовет имеет на своей территории и по границам две железнодорожные ветки. По западной границе проходит железнодорожная ветка северного направления – от ст. Инская на Болотное, на ней расположена ж.д. ст. Жеребцово. А с восточной стороны от Плотниковского сельсовета, за р. Иня, проходит железнодорожная ветка на Кузбасс, на которой в 1,6 км от с. Плотниково находится другая ближайшая ж.д. ст. Восточная.</w:t>
      </w:r>
    </w:p>
    <w:p w:rsidR="001229BC" w:rsidRPr="00046F6B" w:rsidRDefault="00DE5B46">
      <w:pPr>
        <w:ind w:firstLine="709"/>
        <w:contextualSpacing/>
        <w:jc w:val="both"/>
        <w:rPr>
          <w:sz w:val="28"/>
          <w:szCs w:val="28"/>
        </w:rPr>
      </w:pPr>
      <w:r w:rsidRPr="00046F6B">
        <w:rPr>
          <w:sz w:val="28"/>
          <w:szCs w:val="28"/>
        </w:rPr>
        <w:t>Для пассажирских перевозок на территории Плотниковского сельсовета используют автобусный, железнодорожный и индивидуальный автомобильный транспорт. Автобусный и железнодорожный транспорт используется для связи с соседними территориями и областным центром – Новосибирском.</w:t>
      </w:r>
    </w:p>
    <w:p w:rsidR="001229BC" w:rsidRPr="00046F6B" w:rsidRDefault="00DE5B46">
      <w:pPr>
        <w:ind w:firstLine="709"/>
        <w:contextualSpacing/>
        <w:jc w:val="both"/>
        <w:rPr>
          <w:sz w:val="28"/>
          <w:szCs w:val="28"/>
        </w:rPr>
      </w:pPr>
      <w:r w:rsidRPr="00046F6B">
        <w:rPr>
          <w:sz w:val="28"/>
          <w:szCs w:val="28"/>
        </w:rPr>
        <w:t>Для грузовых транспортных перевозок используется исключительно автомобильный транспорт. Железнодорожный транспорт фактически не используется.</w:t>
      </w:r>
    </w:p>
    <w:p w:rsidR="001229BC" w:rsidRPr="00046F6B" w:rsidRDefault="00DE5B46">
      <w:pPr>
        <w:ind w:firstLine="709"/>
        <w:contextualSpacing/>
        <w:jc w:val="both"/>
        <w:rPr>
          <w:sz w:val="28"/>
          <w:szCs w:val="28"/>
        </w:rPr>
      </w:pPr>
      <w:r w:rsidRPr="00046F6B">
        <w:rPr>
          <w:sz w:val="28"/>
          <w:szCs w:val="28"/>
        </w:rPr>
        <w:t>Сама ж.д. ст. Жеребцово относится к Новосибирскому отделению Западно - Сибирской железной дороги. Официально принадлежит к грузовым станциям. Станция осуществляет следующие операции: выдача и приём грузов мелкими и повагонными отправками, загружаемых целыми вагонами, только в местах необщего пользования и на подъездных путях. А также и некоторые коммерческие операции, такие как: приём и выдача повагонных и мелких отправок с подъездного пути.</w:t>
      </w:r>
    </w:p>
    <w:p w:rsidR="001229BC" w:rsidRPr="00046F6B" w:rsidRDefault="00DE5B46">
      <w:pPr>
        <w:ind w:firstLine="709"/>
        <w:contextualSpacing/>
        <w:jc w:val="both"/>
        <w:rPr>
          <w:sz w:val="28"/>
          <w:szCs w:val="28"/>
        </w:rPr>
      </w:pPr>
      <w:r w:rsidRPr="00046F6B">
        <w:rPr>
          <w:sz w:val="28"/>
          <w:szCs w:val="28"/>
        </w:rPr>
        <w:t>Соответственно ж.д. ст. Жеребцово не является транспортным железнодорожным узлом. Здесь нет возможностей для работы с грузопотоками, идущими по железнодорожному пути, нет запасных путей, условий для складирования, перегрузки и погрузки грузов. И хотя наличие железнодорожного пути – весьма благоприятный фактор на перспективу, но расширение, развитие и обустройство железнодорожной платформы требует больших финансовых затрат и соответствующей мотивации, поэтому о перспективах развития поселения с данной позиции речь вести пока рано.</w:t>
      </w:r>
    </w:p>
    <w:p w:rsidR="001229BC" w:rsidRPr="00046F6B" w:rsidRDefault="00DE5B46">
      <w:pPr>
        <w:ind w:firstLine="709"/>
        <w:contextualSpacing/>
        <w:jc w:val="both"/>
        <w:rPr>
          <w:sz w:val="28"/>
          <w:szCs w:val="28"/>
        </w:rPr>
      </w:pPr>
      <w:r w:rsidRPr="00046F6B">
        <w:rPr>
          <w:sz w:val="28"/>
          <w:szCs w:val="28"/>
        </w:rPr>
        <w:t>Пассажирские перевозки по этой железнодорожной ветке также невелики. Курсирует только электропоезда фирмы «Экспресс-пригород».</w:t>
      </w:r>
    </w:p>
    <w:p w:rsidR="001229BC" w:rsidRPr="00046F6B" w:rsidRDefault="00DE5B46">
      <w:pPr>
        <w:ind w:firstLine="709"/>
        <w:contextualSpacing/>
        <w:jc w:val="both"/>
        <w:rPr>
          <w:sz w:val="28"/>
          <w:szCs w:val="28"/>
        </w:rPr>
      </w:pPr>
      <w:r w:rsidRPr="00046F6B">
        <w:rPr>
          <w:sz w:val="28"/>
          <w:szCs w:val="28"/>
        </w:rPr>
        <w:t xml:space="preserve">Транспортные связи с городом Новосибирском осуществляются посредством проходящего маршрутного транспорта и на личном транспорте. </w:t>
      </w:r>
    </w:p>
    <w:p w:rsidR="001229BC" w:rsidRPr="00046F6B" w:rsidRDefault="00DE5B46">
      <w:pPr>
        <w:ind w:firstLine="709"/>
        <w:contextualSpacing/>
        <w:jc w:val="both"/>
        <w:rPr>
          <w:sz w:val="28"/>
          <w:szCs w:val="28"/>
        </w:rPr>
      </w:pPr>
      <w:r w:rsidRPr="00046F6B">
        <w:rPr>
          <w:sz w:val="28"/>
          <w:szCs w:val="28"/>
        </w:rPr>
        <w:t>Кроме того, междугородние автобусы, идущие из Новосибирска на Кузбасс, в Тогучин, могут по предварительной заявке останавливаться в с. Плотниково. Автобусы останавливаются на площадке при въезде в село.</w:t>
      </w:r>
    </w:p>
    <w:p w:rsidR="001229BC" w:rsidRPr="00046F6B" w:rsidRDefault="00DE5B46">
      <w:pPr>
        <w:ind w:firstLine="709"/>
        <w:contextualSpacing/>
        <w:jc w:val="both"/>
        <w:rPr>
          <w:sz w:val="28"/>
          <w:szCs w:val="28"/>
        </w:rPr>
      </w:pPr>
      <w:r w:rsidRPr="00046F6B">
        <w:rPr>
          <w:sz w:val="28"/>
          <w:szCs w:val="28"/>
        </w:rPr>
        <w:t xml:space="preserve">Несмотря на то, что с. Плотниково находится непосредственно на региональной трассе, здесь нет организованной остановочной платформы. Решением этой задачи может быть создание на трассе в границах с. Плотниково остановочного пункта для транзитных маршрутов. Либо создание собственного маршрута до г. Новосибирска, как областного центра и места предоставления многих услуг. </w:t>
      </w:r>
    </w:p>
    <w:p w:rsidR="001229BC" w:rsidRPr="00046F6B" w:rsidRDefault="00DE5B46">
      <w:pPr>
        <w:ind w:firstLine="709"/>
        <w:contextualSpacing/>
        <w:jc w:val="both"/>
        <w:rPr>
          <w:sz w:val="28"/>
          <w:szCs w:val="28"/>
        </w:rPr>
      </w:pPr>
      <w:r w:rsidRPr="00046F6B">
        <w:rPr>
          <w:sz w:val="28"/>
          <w:szCs w:val="28"/>
        </w:rPr>
        <w:t>На территории Плотниковского сельсовета относительно развита автодорожная сеть. Автодороги не только связывают Плотниковский сельсовет с г. Новосибирском, но и соседними поселениями, а также населенные пункты сельсовета между собой внутри поселения.</w:t>
      </w:r>
    </w:p>
    <w:p w:rsidR="001229BC" w:rsidRPr="00046F6B" w:rsidRDefault="00DE5B46">
      <w:pPr>
        <w:ind w:firstLine="709"/>
        <w:contextualSpacing/>
        <w:jc w:val="both"/>
        <w:rPr>
          <w:sz w:val="28"/>
          <w:szCs w:val="28"/>
        </w:rPr>
      </w:pPr>
      <w:r w:rsidRPr="00046F6B">
        <w:rPr>
          <w:sz w:val="28"/>
          <w:szCs w:val="28"/>
        </w:rPr>
        <w:t>Для Плотниковского сельсовета, как и для всего Новосибирского района, ярко выражены характерные проблемы транспортно-дорожного комплекса. Основными из них являются:</w:t>
      </w:r>
    </w:p>
    <w:p w:rsidR="001229BC" w:rsidRPr="00046F6B" w:rsidRDefault="00DE5B46">
      <w:pPr>
        <w:ind w:firstLine="709"/>
        <w:contextualSpacing/>
        <w:jc w:val="both"/>
        <w:rPr>
          <w:sz w:val="28"/>
          <w:szCs w:val="28"/>
        </w:rPr>
      </w:pPr>
      <w:r w:rsidRPr="00046F6B">
        <w:rPr>
          <w:sz w:val="28"/>
          <w:szCs w:val="28"/>
        </w:rPr>
        <w:t>- отсутствие пассажирских маршрутов для нескольких населенных пунктов (исключение составляет с. Плотниково и с. Жеребцово);</w:t>
      </w:r>
    </w:p>
    <w:p w:rsidR="001229BC" w:rsidRPr="00046F6B" w:rsidRDefault="00DE5B46">
      <w:pPr>
        <w:ind w:firstLine="709"/>
        <w:contextualSpacing/>
        <w:jc w:val="both"/>
        <w:rPr>
          <w:sz w:val="28"/>
          <w:szCs w:val="28"/>
        </w:rPr>
      </w:pPr>
      <w:r w:rsidRPr="00046F6B">
        <w:rPr>
          <w:sz w:val="28"/>
          <w:szCs w:val="28"/>
        </w:rPr>
        <w:t>- отсутствие обслуживания межпоселковых дорожных сетей специализированными предприятиями;</w:t>
      </w:r>
    </w:p>
    <w:p w:rsidR="001229BC" w:rsidRPr="00046F6B" w:rsidRDefault="00DE5B46">
      <w:pPr>
        <w:ind w:firstLine="709"/>
        <w:contextualSpacing/>
        <w:jc w:val="both"/>
        <w:rPr>
          <w:sz w:val="28"/>
          <w:szCs w:val="28"/>
        </w:rPr>
      </w:pPr>
      <w:r w:rsidRPr="00046F6B">
        <w:rPr>
          <w:sz w:val="28"/>
          <w:szCs w:val="28"/>
        </w:rPr>
        <w:t>- плохое качество покрытия большинства дорог;</w:t>
      </w:r>
    </w:p>
    <w:p w:rsidR="001229BC" w:rsidRPr="00046F6B" w:rsidRDefault="00DE5B46">
      <w:pPr>
        <w:ind w:firstLine="709"/>
        <w:contextualSpacing/>
        <w:jc w:val="both"/>
        <w:rPr>
          <w:sz w:val="28"/>
          <w:szCs w:val="28"/>
        </w:rPr>
      </w:pPr>
      <w:r w:rsidRPr="00046F6B">
        <w:rPr>
          <w:sz w:val="28"/>
          <w:szCs w:val="28"/>
        </w:rPr>
        <w:t>- слаборазвитая сеть придорожных услуг.</w:t>
      </w:r>
    </w:p>
    <w:p w:rsidR="001229BC" w:rsidRPr="00046F6B" w:rsidRDefault="00DE5B46">
      <w:pPr>
        <w:ind w:firstLine="709"/>
        <w:contextualSpacing/>
        <w:jc w:val="both"/>
        <w:rPr>
          <w:sz w:val="28"/>
          <w:szCs w:val="28"/>
        </w:rPr>
      </w:pPr>
      <w:r w:rsidRPr="00046F6B">
        <w:rPr>
          <w:sz w:val="28"/>
          <w:szCs w:val="28"/>
        </w:rPr>
        <w:t xml:space="preserve">Сравнительным преимуществом Плотниковского сельсовета является наличие автозаправочной станции «Лукойл». </w:t>
      </w:r>
    </w:p>
    <w:p w:rsidR="001229BC" w:rsidRPr="00046F6B" w:rsidRDefault="00DE5B46">
      <w:pPr>
        <w:pStyle w:val="S0"/>
        <w:jc w:val="both"/>
        <w:rPr>
          <w:sz w:val="28"/>
          <w:szCs w:val="28"/>
        </w:rPr>
      </w:pPr>
      <w:r w:rsidRPr="00046F6B">
        <w:rPr>
          <w:sz w:val="28"/>
          <w:szCs w:val="28"/>
        </w:rPr>
        <w:t>В целом, обеспеченность внешними транспортными связями на территории Плотниковского сельсовета достаточная.</w:t>
      </w:r>
    </w:p>
    <w:p w:rsidR="001229BC" w:rsidRPr="00046F6B" w:rsidRDefault="001229BC">
      <w:pPr>
        <w:ind w:firstLine="709"/>
        <w:jc w:val="both"/>
        <w:rPr>
          <w:sz w:val="28"/>
          <w:szCs w:val="28"/>
        </w:rPr>
      </w:pPr>
    </w:p>
    <w:p w:rsidR="001229BC" w:rsidRPr="00046F6B" w:rsidRDefault="00146B08">
      <w:pPr>
        <w:ind w:firstLine="709"/>
        <w:jc w:val="both"/>
        <w:rPr>
          <w:sz w:val="28"/>
          <w:szCs w:val="28"/>
        </w:rPr>
      </w:pPr>
      <w:r w:rsidRPr="00046F6B">
        <w:rPr>
          <w:sz w:val="28"/>
          <w:szCs w:val="28"/>
        </w:rPr>
        <w:t>В генеральном плане отображено мероприятие по реконструкции автомобильной дороги регионального значения 50 ОП РЗ 50К-19р «Новосибирск - Ленинск-Кузнецкий (в границах НСО)», предусмотренной постановлением Правительства Новосибирской области от 23.01.2015 № 22-п «Об утверждении государственной программы Новосибирской области «Развитие автомобильных дорог регионального, межмуниципального и местного значения в Новосибирской области» со сроком реализации в 2030 году.</w:t>
      </w:r>
    </w:p>
    <w:p w:rsidR="001229BC" w:rsidRPr="00046F6B" w:rsidRDefault="001229BC">
      <w:pPr>
        <w:pStyle w:val="S0"/>
        <w:jc w:val="both"/>
        <w:rPr>
          <w:sz w:val="28"/>
          <w:szCs w:val="28"/>
        </w:rPr>
      </w:pPr>
    </w:p>
    <w:p w:rsidR="001229BC" w:rsidRPr="00046F6B" w:rsidRDefault="00DE5B46">
      <w:pPr>
        <w:ind w:firstLine="709"/>
        <w:jc w:val="both"/>
        <w:outlineLvl w:val="2"/>
        <w:rPr>
          <w:b/>
          <w:sz w:val="28"/>
          <w:szCs w:val="28"/>
        </w:rPr>
      </w:pPr>
      <w:bookmarkStart w:id="188" w:name="_Toc19179734"/>
      <w:bookmarkStart w:id="189" w:name="_Toc100325687"/>
      <w:bookmarkStart w:id="190" w:name="_Toc226621471"/>
      <w:r w:rsidRPr="00046F6B">
        <w:rPr>
          <w:b/>
          <w:sz w:val="28"/>
          <w:szCs w:val="28"/>
        </w:rPr>
        <w:t>2.7.2. Улично-дорожная сеть</w:t>
      </w:r>
      <w:bookmarkEnd w:id="188"/>
      <w:bookmarkEnd w:id="189"/>
      <w:bookmarkEnd w:id="190"/>
    </w:p>
    <w:p w:rsidR="001229BC" w:rsidRPr="00046F6B" w:rsidRDefault="001229BC">
      <w:pPr>
        <w:pStyle w:val="00"/>
        <w:spacing w:line="240" w:lineRule="auto"/>
        <w:ind w:firstLine="709"/>
        <w:rPr>
          <w:sz w:val="28"/>
          <w:szCs w:val="28"/>
        </w:rPr>
      </w:pPr>
    </w:p>
    <w:p w:rsidR="001229BC" w:rsidRPr="00046F6B" w:rsidRDefault="00DE5B46">
      <w:pPr>
        <w:pStyle w:val="00"/>
        <w:spacing w:line="240" w:lineRule="auto"/>
        <w:ind w:firstLine="709"/>
        <w:rPr>
          <w:sz w:val="28"/>
          <w:szCs w:val="28"/>
        </w:rPr>
      </w:pPr>
      <w:r w:rsidRPr="00046F6B">
        <w:rPr>
          <w:sz w:val="28"/>
          <w:szCs w:val="28"/>
        </w:rPr>
        <w:t>Существующая уличная сеть с. Плотниково складывалась исходя из существующих естественно-географических условий.</w:t>
      </w:r>
    </w:p>
    <w:p w:rsidR="001229BC" w:rsidRPr="00046F6B" w:rsidRDefault="00DE5B46">
      <w:pPr>
        <w:pStyle w:val="00"/>
        <w:spacing w:line="240" w:lineRule="auto"/>
        <w:ind w:firstLine="709"/>
        <w:rPr>
          <w:sz w:val="28"/>
          <w:szCs w:val="28"/>
        </w:rPr>
      </w:pPr>
      <w:r w:rsidRPr="00046F6B">
        <w:rPr>
          <w:sz w:val="28"/>
          <w:szCs w:val="28"/>
        </w:rPr>
        <w:t>К основным улицам с. Плотниково с наибольшей интенсивностью движения можно отнести улицы Трактовая, Центральная и Береговая. Ширина проезжей части 4-7 м, покрытие: асфальтобетон, щебень; выполняющие функции основных артерий села связывая жилые кварталы между собой, с центром, с промзоной, обеспечивающие выход на внешнюю дорогу.</w:t>
      </w:r>
    </w:p>
    <w:p w:rsidR="001229BC" w:rsidRPr="00046F6B" w:rsidRDefault="00DE5B46">
      <w:pPr>
        <w:pStyle w:val="00"/>
        <w:spacing w:line="240" w:lineRule="auto"/>
        <w:ind w:firstLine="709"/>
        <w:rPr>
          <w:sz w:val="28"/>
          <w:szCs w:val="28"/>
        </w:rPr>
      </w:pPr>
      <w:r w:rsidRPr="00046F6B">
        <w:rPr>
          <w:sz w:val="28"/>
          <w:szCs w:val="28"/>
        </w:rPr>
        <w:t>Основной улицей с. Жеребцово с наибольшей интенсивностью движения является – улица Центральная.</w:t>
      </w:r>
    </w:p>
    <w:p w:rsidR="001229BC" w:rsidRPr="00046F6B" w:rsidRDefault="00DE5B46">
      <w:pPr>
        <w:pStyle w:val="00"/>
        <w:spacing w:line="240" w:lineRule="auto"/>
        <w:ind w:firstLine="709"/>
        <w:rPr>
          <w:sz w:val="28"/>
          <w:szCs w:val="28"/>
        </w:rPr>
      </w:pPr>
      <w:r w:rsidRPr="00046F6B">
        <w:rPr>
          <w:sz w:val="28"/>
          <w:szCs w:val="28"/>
        </w:rPr>
        <w:t>Основная улица ж.д. ст. Жеребцово - улица Вокзальная.</w:t>
      </w:r>
    </w:p>
    <w:p w:rsidR="001229BC" w:rsidRPr="00046F6B" w:rsidRDefault="00DE5B46">
      <w:pPr>
        <w:pStyle w:val="00"/>
        <w:spacing w:line="240" w:lineRule="auto"/>
        <w:ind w:firstLine="709"/>
        <w:rPr>
          <w:sz w:val="28"/>
          <w:szCs w:val="28"/>
        </w:rPr>
      </w:pPr>
      <w:r w:rsidRPr="00046F6B">
        <w:rPr>
          <w:sz w:val="28"/>
          <w:szCs w:val="28"/>
        </w:rPr>
        <w:t>Основная и единственная улица с. Ярское - улица Центральная.</w:t>
      </w:r>
    </w:p>
    <w:p w:rsidR="001229BC" w:rsidRPr="00046F6B" w:rsidRDefault="00DE5B46">
      <w:pPr>
        <w:pStyle w:val="00"/>
        <w:spacing w:line="240" w:lineRule="auto"/>
        <w:ind w:firstLine="709"/>
        <w:rPr>
          <w:sz w:val="28"/>
          <w:szCs w:val="28"/>
        </w:rPr>
      </w:pPr>
      <w:r w:rsidRPr="00046F6B">
        <w:rPr>
          <w:sz w:val="28"/>
          <w:szCs w:val="28"/>
        </w:rPr>
        <w:t>К недостаткам улично-дорожной сети населенных пунктов можно отнести следующее:</w:t>
      </w:r>
    </w:p>
    <w:p w:rsidR="001229BC" w:rsidRPr="00046F6B" w:rsidRDefault="00DE5B46">
      <w:pPr>
        <w:ind w:firstLine="708"/>
        <w:jc w:val="both"/>
        <w:rPr>
          <w:spacing w:val="3"/>
          <w:sz w:val="28"/>
          <w:szCs w:val="28"/>
        </w:rPr>
      </w:pPr>
      <w:r w:rsidRPr="00046F6B">
        <w:rPr>
          <w:spacing w:val="3"/>
          <w:sz w:val="28"/>
          <w:szCs w:val="28"/>
        </w:rPr>
        <w:t xml:space="preserve">- отсутствует четкая дифференциация улично-дорожной сети по категориям согласно требованиям </w:t>
      </w:r>
      <w:r w:rsidRPr="00046F6B">
        <w:rPr>
          <w:bCs/>
          <w:sz w:val="28"/>
          <w:szCs w:val="28"/>
        </w:rPr>
        <w:t xml:space="preserve">СП 42.13330.2016 </w:t>
      </w:r>
      <w:r w:rsidRPr="00046F6B">
        <w:rPr>
          <w:sz w:val="28"/>
          <w:szCs w:val="28"/>
        </w:rPr>
        <w:t>«Градостроительство. Планировка и застройка городских и сельских поселений» (актуализированная редакция СНиП 2.07.01-89*)</w:t>
      </w:r>
      <w:r w:rsidRPr="00046F6B">
        <w:rPr>
          <w:spacing w:val="3"/>
          <w:sz w:val="28"/>
          <w:szCs w:val="28"/>
        </w:rPr>
        <w:t xml:space="preserve">; </w:t>
      </w:r>
    </w:p>
    <w:p w:rsidR="001229BC" w:rsidRPr="00046F6B" w:rsidRDefault="00DE5B46">
      <w:pPr>
        <w:pStyle w:val="a"/>
        <w:numPr>
          <w:ilvl w:val="0"/>
          <w:numId w:val="0"/>
        </w:numPr>
        <w:spacing w:after="0"/>
        <w:ind w:left="1" w:firstLine="707"/>
        <w:rPr>
          <w:sz w:val="28"/>
          <w:szCs w:val="28"/>
        </w:rPr>
      </w:pPr>
      <w:r w:rsidRPr="00046F6B">
        <w:rPr>
          <w:sz w:val="28"/>
          <w:szCs w:val="28"/>
        </w:rPr>
        <w:t>-</w:t>
      </w:r>
      <w:r w:rsidRPr="00046F6B">
        <w:rPr>
          <w:b/>
          <w:sz w:val="28"/>
          <w:szCs w:val="28"/>
        </w:rPr>
        <w:t> </w:t>
      </w:r>
      <w:r w:rsidRPr="00046F6B">
        <w:rPr>
          <w:sz w:val="28"/>
          <w:szCs w:val="28"/>
        </w:rPr>
        <w:t xml:space="preserve">часть улично-дорожной сети населенных пунктов находится в неудовлетворительном состоянии и не имеет твердого покрытия; </w:t>
      </w:r>
    </w:p>
    <w:p w:rsidR="001229BC" w:rsidRPr="00046F6B" w:rsidRDefault="00DE5B46">
      <w:pPr>
        <w:pStyle w:val="a"/>
        <w:numPr>
          <w:ilvl w:val="0"/>
          <w:numId w:val="0"/>
        </w:numPr>
        <w:spacing w:after="0"/>
        <w:ind w:left="1" w:firstLine="707"/>
        <w:rPr>
          <w:sz w:val="28"/>
          <w:szCs w:val="28"/>
        </w:rPr>
      </w:pPr>
      <w:r w:rsidRPr="00046F6B">
        <w:rPr>
          <w:sz w:val="28"/>
          <w:szCs w:val="28"/>
        </w:rPr>
        <w:t>- пешеходное движение происходит по проезжим частям улиц, что приводит к возникновению дорожно-транспортных происшествий.</w:t>
      </w:r>
    </w:p>
    <w:p w:rsidR="001229BC" w:rsidRPr="00046F6B" w:rsidRDefault="00DE5B46">
      <w:pPr>
        <w:pStyle w:val="S0"/>
        <w:jc w:val="both"/>
        <w:rPr>
          <w:sz w:val="28"/>
          <w:szCs w:val="28"/>
        </w:rPr>
      </w:pPr>
      <w:r w:rsidRPr="00046F6B">
        <w:rPr>
          <w:sz w:val="28"/>
          <w:szCs w:val="28"/>
        </w:rPr>
        <w:t xml:space="preserve">При проектировании улично-дорожной сети максимально учтена сложившаяся система улиц и направление перспективного развития населенных пунктов, предусмотрены мероприятия по исключению имеющихся недостатков. </w:t>
      </w:r>
    </w:p>
    <w:p w:rsidR="001229BC" w:rsidRPr="00046F6B" w:rsidRDefault="00DE5B46">
      <w:pPr>
        <w:pStyle w:val="S6"/>
        <w:rPr>
          <w:szCs w:val="28"/>
        </w:rPr>
      </w:pPr>
      <w:r w:rsidRPr="00046F6B">
        <w:rPr>
          <w:szCs w:val="28"/>
        </w:rPr>
        <w:t xml:space="preserve">В соответствии с нормами проектирования в генеральном плане принята следующая классификация улиц и дорог: </w:t>
      </w:r>
    </w:p>
    <w:p w:rsidR="001229BC" w:rsidRPr="00046F6B" w:rsidRDefault="00DE5B46">
      <w:pPr>
        <w:pStyle w:val="S6"/>
        <w:ind w:firstLine="708"/>
        <w:rPr>
          <w:szCs w:val="28"/>
        </w:rPr>
      </w:pPr>
      <w:r w:rsidRPr="00046F6B">
        <w:rPr>
          <w:szCs w:val="28"/>
        </w:rPr>
        <w:t>- главные улицы;</w:t>
      </w:r>
    </w:p>
    <w:p w:rsidR="001229BC" w:rsidRPr="00046F6B" w:rsidRDefault="00DE5B46">
      <w:pPr>
        <w:pStyle w:val="S6"/>
        <w:ind w:firstLine="708"/>
        <w:rPr>
          <w:szCs w:val="28"/>
        </w:rPr>
      </w:pPr>
      <w:r w:rsidRPr="00046F6B">
        <w:rPr>
          <w:szCs w:val="28"/>
        </w:rPr>
        <w:t>- улицы в жилой застройке.</w:t>
      </w:r>
    </w:p>
    <w:p w:rsidR="001229BC" w:rsidRPr="00046F6B" w:rsidRDefault="00DE5B46">
      <w:pPr>
        <w:pStyle w:val="S6"/>
        <w:rPr>
          <w:szCs w:val="28"/>
        </w:rPr>
      </w:pPr>
      <w:r w:rsidRPr="00046F6B">
        <w:rPr>
          <w:szCs w:val="28"/>
        </w:rPr>
        <w:t>Основные принципы, заложенные в проекте при решениях, принятых транспортной инфраструктурой, следующие:</w:t>
      </w:r>
    </w:p>
    <w:p w:rsidR="001229BC" w:rsidRPr="00046F6B" w:rsidRDefault="00DE5B46">
      <w:pPr>
        <w:pStyle w:val="S6"/>
        <w:ind w:firstLine="708"/>
        <w:rPr>
          <w:szCs w:val="28"/>
        </w:rPr>
      </w:pPr>
      <w:r w:rsidRPr="00046F6B">
        <w:rPr>
          <w:szCs w:val="28"/>
        </w:rPr>
        <w:t>- четкая классификация по назначению улиц и дорог;</w:t>
      </w:r>
    </w:p>
    <w:p w:rsidR="001229BC" w:rsidRPr="00046F6B" w:rsidRDefault="00DE5B46">
      <w:pPr>
        <w:pStyle w:val="S6"/>
        <w:ind w:firstLine="708"/>
        <w:rPr>
          <w:szCs w:val="28"/>
        </w:rPr>
      </w:pPr>
      <w:r w:rsidRPr="00046F6B">
        <w:rPr>
          <w:szCs w:val="28"/>
        </w:rPr>
        <w:t>-</w:t>
      </w:r>
      <w:r w:rsidRPr="00046F6B">
        <w:t> у</w:t>
      </w:r>
      <w:r w:rsidRPr="00046F6B">
        <w:rPr>
          <w:szCs w:val="28"/>
        </w:rPr>
        <w:t>величение пропускной способности улиц и дорог.</w:t>
      </w:r>
    </w:p>
    <w:p w:rsidR="001229BC" w:rsidRPr="00046F6B" w:rsidRDefault="001229BC">
      <w:pPr>
        <w:ind w:firstLine="709"/>
        <w:jc w:val="both"/>
      </w:pPr>
    </w:p>
    <w:p w:rsidR="001229BC" w:rsidRPr="00046F6B" w:rsidRDefault="00DE5B46">
      <w:pPr>
        <w:ind w:firstLine="709"/>
        <w:jc w:val="both"/>
        <w:outlineLvl w:val="2"/>
        <w:rPr>
          <w:b/>
          <w:sz w:val="28"/>
          <w:szCs w:val="28"/>
        </w:rPr>
      </w:pPr>
      <w:bookmarkStart w:id="191" w:name="_Toc436143674"/>
      <w:bookmarkStart w:id="192" w:name="_Toc44585542"/>
      <w:bookmarkStart w:id="193" w:name="_Toc45365473"/>
      <w:bookmarkStart w:id="194" w:name="_Toc100325688"/>
      <w:bookmarkStart w:id="195" w:name="_Toc226621472"/>
      <w:r w:rsidRPr="00046F6B">
        <w:rPr>
          <w:b/>
          <w:sz w:val="28"/>
          <w:szCs w:val="28"/>
        </w:rPr>
        <w:t>2.7.3. Объекты транспортной инфраструктуры</w:t>
      </w:r>
      <w:bookmarkEnd w:id="191"/>
      <w:bookmarkEnd w:id="192"/>
      <w:bookmarkEnd w:id="193"/>
      <w:bookmarkEnd w:id="194"/>
      <w:bookmarkEnd w:id="195"/>
    </w:p>
    <w:p w:rsidR="001229BC" w:rsidRPr="00046F6B" w:rsidRDefault="001229BC">
      <w:pPr>
        <w:ind w:firstLine="709"/>
        <w:jc w:val="both"/>
        <w:rPr>
          <w:bCs/>
          <w:sz w:val="28"/>
          <w:szCs w:val="28"/>
        </w:rPr>
      </w:pPr>
    </w:p>
    <w:p w:rsidR="001229BC" w:rsidRPr="00046F6B" w:rsidRDefault="00DE5B46">
      <w:pPr>
        <w:ind w:firstLine="709"/>
        <w:jc w:val="both"/>
        <w:rPr>
          <w:b/>
          <w:sz w:val="28"/>
          <w:szCs w:val="28"/>
        </w:rPr>
      </w:pPr>
      <w:r w:rsidRPr="00046F6B">
        <w:rPr>
          <w:b/>
          <w:sz w:val="28"/>
          <w:szCs w:val="28"/>
        </w:rPr>
        <w:t>с. Плотниково</w:t>
      </w:r>
    </w:p>
    <w:p w:rsidR="001229BC" w:rsidRPr="00046F6B" w:rsidRDefault="00DE5B46">
      <w:pPr>
        <w:ind w:firstLine="709"/>
        <w:jc w:val="both"/>
        <w:rPr>
          <w:sz w:val="28"/>
          <w:szCs w:val="28"/>
        </w:rPr>
      </w:pPr>
      <w:r w:rsidRPr="00046F6B">
        <w:rPr>
          <w:sz w:val="28"/>
          <w:szCs w:val="28"/>
        </w:rPr>
        <w:t>На территории с. Плотниково располагаются объекты транспортной инфраструктуры:</w:t>
      </w:r>
    </w:p>
    <w:p w:rsidR="001229BC" w:rsidRPr="00046F6B" w:rsidRDefault="00DE5B46">
      <w:pPr>
        <w:pStyle w:val="00"/>
        <w:spacing w:line="240" w:lineRule="auto"/>
        <w:ind w:firstLine="708"/>
        <w:rPr>
          <w:spacing w:val="3"/>
          <w:sz w:val="28"/>
          <w:szCs w:val="28"/>
        </w:rPr>
      </w:pPr>
      <w:r w:rsidRPr="00046F6B">
        <w:rPr>
          <w:sz w:val="28"/>
          <w:szCs w:val="28"/>
        </w:rPr>
        <w:t>- автозаправочная станция и остановочные павильоны общественного транспорта на автомобильной дороге регионального значения К–19р «Новосибирск – Ленинск-Кузнецкий в границах НСО»;</w:t>
      </w:r>
    </w:p>
    <w:p w:rsidR="001229BC" w:rsidRPr="00046F6B" w:rsidRDefault="00DE5B46">
      <w:pPr>
        <w:pStyle w:val="00"/>
        <w:spacing w:line="240" w:lineRule="auto"/>
        <w:ind w:firstLine="708"/>
        <w:rPr>
          <w:spacing w:val="3"/>
          <w:sz w:val="28"/>
          <w:szCs w:val="28"/>
        </w:rPr>
      </w:pPr>
      <w:r w:rsidRPr="00046F6B">
        <w:rPr>
          <w:sz w:val="28"/>
          <w:szCs w:val="28"/>
        </w:rPr>
        <w:t>- станция технического обслуживания;</w:t>
      </w:r>
    </w:p>
    <w:p w:rsidR="001229BC" w:rsidRPr="00046F6B" w:rsidRDefault="00DE5B46">
      <w:pPr>
        <w:pStyle w:val="00"/>
        <w:spacing w:line="240" w:lineRule="auto"/>
        <w:ind w:firstLine="708"/>
        <w:rPr>
          <w:b/>
          <w:sz w:val="28"/>
          <w:szCs w:val="28"/>
        </w:rPr>
      </w:pPr>
      <w:r w:rsidRPr="00046F6B">
        <w:rPr>
          <w:sz w:val="28"/>
          <w:szCs w:val="28"/>
        </w:rPr>
        <w:t>- автомойка.</w:t>
      </w:r>
    </w:p>
    <w:p w:rsidR="001229BC" w:rsidRPr="00046F6B" w:rsidRDefault="001229BC">
      <w:pPr>
        <w:pStyle w:val="00"/>
        <w:spacing w:line="240" w:lineRule="auto"/>
        <w:ind w:left="709"/>
        <w:rPr>
          <w:bCs/>
          <w:sz w:val="28"/>
          <w:szCs w:val="28"/>
        </w:rPr>
      </w:pPr>
    </w:p>
    <w:p w:rsidR="001229BC" w:rsidRPr="00046F6B" w:rsidRDefault="00DE5B46">
      <w:pPr>
        <w:pStyle w:val="00"/>
        <w:spacing w:line="240" w:lineRule="auto"/>
        <w:ind w:left="709"/>
        <w:rPr>
          <w:b/>
          <w:sz w:val="28"/>
          <w:szCs w:val="28"/>
        </w:rPr>
      </w:pPr>
      <w:r w:rsidRPr="00046F6B">
        <w:rPr>
          <w:b/>
          <w:sz w:val="28"/>
          <w:szCs w:val="28"/>
        </w:rPr>
        <w:t>с. Жеребцово</w:t>
      </w:r>
    </w:p>
    <w:p w:rsidR="001229BC" w:rsidRPr="00046F6B" w:rsidRDefault="00DE5B46">
      <w:pPr>
        <w:ind w:firstLine="709"/>
        <w:jc w:val="both"/>
        <w:rPr>
          <w:sz w:val="28"/>
          <w:szCs w:val="28"/>
        </w:rPr>
      </w:pPr>
      <w:r w:rsidRPr="00046F6B">
        <w:rPr>
          <w:sz w:val="28"/>
          <w:szCs w:val="28"/>
        </w:rPr>
        <w:t>На территории с. Жеребцово располагаются объекты транспортной инфраструктуры:</w:t>
      </w:r>
    </w:p>
    <w:p w:rsidR="001229BC" w:rsidRPr="00046F6B" w:rsidRDefault="00DE5B46">
      <w:pPr>
        <w:tabs>
          <w:tab w:val="left" w:pos="992"/>
        </w:tabs>
        <w:ind w:firstLine="709"/>
        <w:jc w:val="both"/>
        <w:rPr>
          <w:sz w:val="28"/>
          <w:szCs w:val="28"/>
        </w:rPr>
        <w:sectPr w:rsidR="001229BC" w:rsidRPr="00046F6B">
          <w:pgSz w:w="11906" w:h="16838"/>
          <w:pgMar w:top="1134" w:right="850" w:bottom="1134" w:left="1418" w:header="708" w:footer="708" w:gutter="0"/>
          <w:cols w:space="708"/>
          <w:docGrid w:linePitch="360"/>
        </w:sectPr>
      </w:pPr>
      <w:r w:rsidRPr="00046F6B">
        <w:rPr>
          <w:sz w:val="28"/>
          <w:szCs w:val="28"/>
        </w:rPr>
        <w:t>- остановочные павильоны общественного транспорта на улице Центральная.</w:t>
      </w:r>
    </w:p>
    <w:p w:rsidR="001229BC" w:rsidRPr="00046F6B" w:rsidRDefault="00DE5B46">
      <w:pPr>
        <w:ind w:firstLine="709"/>
        <w:jc w:val="both"/>
        <w:outlineLvl w:val="1"/>
        <w:rPr>
          <w:b/>
          <w:sz w:val="28"/>
          <w:szCs w:val="28"/>
        </w:rPr>
      </w:pPr>
      <w:bookmarkStart w:id="196" w:name="_Toc100325689"/>
      <w:bookmarkStart w:id="197" w:name="_Toc226621473"/>
      <w:bookmarkEnd w:id="179"/>
      <w:bookmarkEnd w:id="180"/>
      <w:r w:rsidRPr="00046F6B">
        <w:rPr>
          <w:b/>
          <w:sz w:val="28"/>
          <w:szCs w:val="28"/>
        </w:rPr>
        <w:t>2.8</w:t>
      </w:r>
      <w:bookmarkEnd w:id="181"/>
      <w:bookmarkEnd w:id="182"/>
      <w:r w:rsidRPr="00046F6B">
        <w:rPr>
          <w:b/>
          <w:sz w:val="28"/>
          <w:szCs w:val="28"/>
        </w:rPr>
        <w:t>. Инженерная инфраструктура</w:t>
      </w:r>
      <w:bookmarkEnd w:id="183"/>
      <w:bookmarkEnd w:id="196"/>
      <w:bookmarkEnd w:id="197"/>
    </w:p>
    <w:p w:rsidR="001229BC" w:rsidRPr="00046F6B" w:rsidRDefault="001229BC">
      <w:pPr>
        <w:rPr>
          <w:lang w:eastAsia="en-US"/>
        </w:rPr>
      </w:pPr>
    </w:p>
    <w:p w:rsidR="001229BC" w:rsidRPr="00046F6B" w:rsidRDefault="00DE5B46">
      <w:pPr>
        <w:ind w:firstLine="709"/>
        <w:jc w:val="both"/>
        <w:outlineLvl w:val="2"/>
        <w:rPr>
          <w:b/>
          <w:sz w:val="28"/>
          <w:szCs w:val="28"/>
        </w:rPr>
      </w:pPr>
      <w:bookmarkStart w:id="198" w:name="_Toc100325690"/>
      <w:bookmarkStart w:id="199" w:name="_Toc226621474"/>
      <w:r w:rsidRPr="00046F6B">
        <w:rPr>
          <w:b/>
          <w:sz w:val="28"/>
          <w:szCs w:val="28"/>
        </w:rPr>
        <w:t>2.8.1. Водоснабжение</w:t>
      </w:r>
      <w:bookmarkEnd w:id="198"/>
      <w:bookmarkEnd w:id="199"/>
    </w:p>
    <w:p w:rsidR="001229BC" w:rsidRPr="00046F6B" w:rsidRDefault="001229BC">
      <w:pPr>
        <w:ind w:firstLine="708"/>
        <w:contextualSpacing/>
        <w:jc w:val="both"/>
        <w:rPr>
          <w:i/>
          <w:sz w:val="28"/>
          <w:szCs w:val="28"/>
        </w:rPr>
      </w:pPr>
    </w:p>
    <w:p w:rsidR="001229BC" w:rsidRPr="00046F6B" w:rsidRDefault="00DE5B46">
      <w:pPr>
        <w:ind w:firstLine="708"/>
        <w:contextualSpacing/>
        <w:jc w:val="both"/>
        <w:rPr>
          <w:i/>
          <w:sz w:val="28"/>
          <w:szCs w:val="28"/>
        </w:rPr>
      </w:pPr>
      <w:r w:rsidRPr="00046F6B">
        <w:rPr>
          <w:i/>
          <w:sz w:val="28"/>
          <w:szCs w:val="28"/>
        </w:rPr>
        <w:t>Современное положение</w:t>
      </w:r>
    </w:p>
    <w:p w:rsidR="001229BC" w:rsidRPr="00046F6B" w:rsidRDefault="00DE5B46">
      <w:pPr>
        <w:ind w:firstLine="709"/>
        <w:contextualSpacing/>
        <w:jc w:val="both"/>
        <w:rPr>
          <w:sz w:val="28"/>
          <w:szCs w:val="28"/>
        </w:rPr>
      </w:pPr>
      <w:r w:rsidRPr="00046F6B">
        <w:rPr>
          <w:sz w:val="28"/>
          <w:szCs w:val="28"/>
        </w:rPr>
        <w:t xml:space="preserve">В настоящее время на территории Плотниковского сельсовета, централизованное водоснабжение есть в с. Плотниково, с. Жеребцово. </w:t>
      </w:r>
    </w:p>
    <w:p w:rsidR="001229BC" w:rsidRPr="00046F6B" w:rsidRDefault="00DE5B46">
      <w:pPr>
        <w:ind w:firstLine="709"/>
        <w:contextualSpacing/>
        <w:jc w:val="both"/>
        <w:rPr>
          <w:sz w:val="28"/>
          <w:szCs w:val="28"/>
        </w:rPr>
      </w:pPr>
      <w:r w:rsidRPr="00046F6B">
        <w:rPr>
          <w:sz w:val="28"/>
          <w:szCs w:val="28"/>
        </w:rPr>
        <w:t>В настоящее время эксплуатацию источников водоснабжения и водопроводных сетей осуществляет МУП ДЕЗ ЖКХ «Плотниковское».</w:t>
      </w:r>
    </w:p>
    <w:p w:rsidR="001229BC" w:rsidRPr="00046F6B" w:rsidRDefault="00DE5B46">
      <w:pPr>
        <w:ind w:firstLine="709"/>
        <w:contextualSpacing/>
        <w:jc w:val="both"/>
        <w:rPr>
          <w:sz w:val="28"/>
          <w:szCs w:val="28"/>
        </w:rPr>
      </w:pPr>
      <w:r w:rsidRPr="00046F6B">
        <w:rPr>
          <w:sz w:val="28"/>
          <w:szCs w:val="28"/>
        </w:rPr>
        <w:t>Источник водоснабжения – подземные воды. Водоснабжение осуществляется от скважин. В с. Плотниково действует 4 скважины, с. Жеребцово – 2 скважины, ж.д. ст. Жеребцово – 1 скважина. Водоснабжение в п. Михайловский и с. Ярское осуществляется от индивидуальных колодцев.</w:t>
      </w:r>
    </w:p>
    <w:p w:rsidR="001229BC" w:rsidRPr="00046F6B" w:rsidRDefault="00DE5B46">
      <w:pPr>
        <w:ind w:firstLine="709"/>
        <w:contextualSpacing/>
        <w:jc w:val="both"/>
        <w:rPr>
          <w:sz w:val="28"/>
          <w:szCs w:val="28"/>
        </w:rPr>
      </w:pPr>
      <w:r w:rsidRPr="00046F6B">
        <w:rPr>
          <w:sz w:val="28"/>
          <w:szCs w:val="28"/>
        </w:rPr>
        <w:t>В километре к северо-западу от границы с. Плотниково действует водозабор из подземных вод, состоящий из скважины и водонапорной башни. Основное оборудование водозабора изношено и требуется реконструкция.</w:t>
      </w:r>
    </w:p>
    <w:p w:rsidR="001229BC" w:rsidRPr="00046F6B" w:rsidRDefault="00DE5B46">
      <w:pPr>
        <w:ind w:firstLine="709"/>
        <w:contextualSpacing/>
        <w:jc w:val="both"/>
        <w:rPr>
          <w:sz w:val="28"/>
          <w:szCs w:val="28"/>
        </w:rPr>
      </w:pPr>
      <w:r w:rsidRPr="00046F6B">
        <w:rPr>
          <w:sz w:val="28"/>
          <w:szCs w:val="28"/>
        </w:rPr>
        <w:t>Согласно материалам лабораторных исследований, в существующих скважинах с. Плотниково, ж.д. ст. Жеребцово, с. Жеребцово качество воды по органолептическим свойствам и отдельным показателям не соответствует требованиям СанПиН 2.1.4.1074˗01. 2.1.4 «Питьевая вода и водоснабжение населенных мест.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Санитарно ˗ эпидемиологические правила и нормативы».</w:t>
      </w:r>
    </w:p>
    <w:p w:rsidR="001229BC" w:rsidRPr="00046F6B" w:rsidRDefault="00DE5B46">
      <w:pPr>
        <w:ind w:firstLine="709"/>
        <w:contextualSpacing/>
        <w:jc w:val="both"/>
        <w:rPr>
          <w:sz w:val="28"/>
          <w:szCs w:val="28"/>
        </w:rPr>
      </w:pPr>
      <w:r w:rsidRPr="00046F6B">
        <w:rPr>
          <w:sz w:val="28"/>
          <w:szCs w:val="28"/>
        </w:rPr>
        <w:t>Централизованное водоснабжение населенных пунктов осуществляется по следующей схеме. Вода от скважин без очистки поступает в водонапорную башню, водопроводную сеть, далее к абонентам.</w:t>
      </w:r>
    </w:p>
    <w:p w:rsidR="001229BC" w:rsidRPr="00046F6B" w:rsidRDefault="00DE5B46">
      <w:pPr>
        <w:ind w:firstLine="709"/>
        <w:contextualSpacing/>
        <w:jc w:val="both"/>
        <w:rPr>
          <w:sz w:val="28"/>
          <w:szCs w:val="28"/>
        </w:rPr>
      </w:pPr>
      <w:r w:rsidRPr="00046F6B">
        <w:rPr>
          <w:sz w:val="28"/>
          <w:szCs w:val="28"/>
        </w:rPr>
        <w:t>Существующие водопроводные сети кольцевые и тупиковые выполнены преимущественно из полиэтиленовых и стальных труб. Стальные трубопроводы имеют значительный срок эксплуатации и требуют замены.</w:t>
      </w:r>
    </w:p>
    <w:p w:rsidR="001229BC" w:rsidRPr="00046F6B" w:rsidRDefault="00DE5B46">
      <w:pPr>
        <w:ind w:firstLine="709"/>
        <w:contextualSpacing/>
        <w:jc w:val="both"/>
        <w:rPr>
          <w:sz w:val="28"/>
          <w:szCs w:val="28"/>
        </w:rPr>
      </w:pPr>
      <w:r w:rsidRPr="00046F6B">
        <w:rPr>
          <w:sz w:val="28"/>
          <w:szCs w:val="28"/>
        </w:rPr>
        <w:t>Наружное пожаротушение осуществляется от пожарных гидрантов, расположенных на водопроводе в колодцах.</w:t>
      </w:r>
    </w:p>
    <w:p w:rsidR="001229BC" w:rsidRPr="00046F6B" w:rsidRDefault="00DE5B46">
      <w:pPr>
        <w:ind w:firstLine="709"/>
        <w:contextualSpacing/>
        <w:jc w:val="both"/>
        <w:rPr>
          <w:sz w:val="28"/>
          <w:szCs w:val="28"/>
        </w:rPr>
      </w:pPr>
      <w:r w:rsidRPr="00046F6B">
        <w:rPr>
          <w:sz w:val="28"/>
          <w:szCs w:val="28"/>
        </w:rPr>
        <w:t>Для существующих источников водоснабжения зоны санитарной охраны в соответствии с</w:t>
      </w:r>
      <w:r w:rsidRPr="00046F6B">
        <w:t xml:space="preserve"> </w:t>
      </w:r>
      <w:bookmarkStart w:id="200" w:name="_Hlk73881287"/>
      <w:r w:rsidRPr="00046F6B">
        <w:rPr>
          <w:sz w:val="28"/>
          <w:szCs w:val="28"/>
        </w:rPr>
        <w:t xml:space="preserve">СанПиН 2.1.4.1110-02 </w:t>
      </w:r>
      <w:bookmarkEnd w:id="200"/>
      <w:r w:rsidRPr="00046F6B">
        <w:rPr>
          <w:sz w:val="28"/>
          <w:szCs w:val="28"/>
        </w:rPr>
        <w:t xml:space="preserve">«Зоны санитарной охраны источников водоснабжения и водопроводов питьевого назначения» не установлены. </w:t>
      </w:r>
    </w:p>
    <w:p w:rsidR="001229BC" w:rsidRPr="00046F6B" w:rsidRDefault="001229BC">
      <w:pPr>
        <w:ind w:firstLine="709"/>
        <w:contextualSpacing/>
        <w:jc w:val="both"/>
        <w:rPr>
          <w:sz w:val="28"/>
          <w:szCs w:val="28"/>
        </w:rPr>
      </w:pPr>
    </w:p>
    <w:p w:rsidR="001229BC" w:rsidRPr="00046F6B" w:rsidRDefault="00DE5B46">
      <w:pPr>
        <w:ind w:firstLine="709"/>
        <w:contextualSpacing/>
        <w:jc w:val="both"/>
        <w:rPr>
          <w:i/>
          <w:iCs/>
          <w:sz w:val="28"/>
          <w:szCs w:val="28"/>
        </w:rPr>
      </w:pPr>
      <w:r w:rsidRPr="00046F6B">
        <w:rPr>
          <w:i/>
          <w:iCs/>
          <w:sz w:val="28"/>
          <w:szCs w:val="28"/>
        </w:rPr>
        <w:t>Проектные решения</w:t>
      </w:r>
    </w:p>
    <w:p w:rsidR="001229BC" w:rsidRPr="00046F6B" w:rsidRDefault="00DE5B46">
      <w:pPr>
        <w:ind w:firstLine="708"/>
        <w:jc w:val="both"/>
        <w:rPr>
          <w:sz w:val="28"/>
          <w:szCs w:val="28"/>
          <w:lang w:eastAsia="en-US"/>
        </w:rPr>
      </w:pPr>
      <w:r w:rsidRPr="00046F6B">
        <w:rPr>
          <w:sz w:val="28"/>
          <w:szCs w:val="28"/>
          <w:lang w:eastAsia="en-US"/>
        </w:rPr>
        <w:t xml:space="preserve">Принятые в генеральном плане решения соответствуют требованиям: </w:t>
      </w:r>
    </w:p>
    <w:p w:rsidR="001229BC" w:rsidRPr="00046F6B" w:rsidRDefault="00DE5B46">
      <w:pPr>
        <w:ind w:firstLine="708"/>
        <w:jc w:val="both"/>
        <w:rPr>
          <w:sz w:val="28"/>
          <w:szCs w:val="28"/>
          <w:lang w:eastAsia="en-US"/>
        </w:rPr>
      </w:pPr>
      <w:r w:rsidRPr="00046F6B">
        <w:rPr>
          <w:sz w:val="28"/>
          <w:szCs w:val="28"/>
          <w:lang w:eastAsia="en-US"/>
        </w:rPr>
        <w:t>- СП 31.13330.2012 «Водоснабжение. Наружные сети и сооружения. Актуализированная редакция. СНиП 2.04.02˗84*»;</w:t>
      </w:r>
    </w:p>
    <w:p w:rsidR="001229BC" w:rsidRPr="00046F6B" w:rsidRDefault="00DE5B46">
      <w:pPr>
        <w:ind w:firstLine="708"/>
        <w:jc w:val="both"/>
        <w:rPr>
          <w:sz w:val="28"/>
          <w:szCs w:val="28"/>
          <w:lang w:eastAsia="en-US"/>
        </w:rPr>
      </w:pPr>
      <w:r w:rsidRPr="00046F6B">
        <w:rPr>
          <w:sz w:val="28"/>
          <w:szCs w:val="28"/>
          <w:lang w:eastAsia="en-US"/>
        </w:rPr>
        <w:t>-</w:t>
      </w:r>
      <w:bookmarkStart w:id="201" w:name="_Hlk73880862"/>
      <w:r w:rsidRPr="00046F6B">
        <w:rPr>
          <w:sz w:val="28"/>
          <w:szCs w:val="28"/>
          <w:lang w:eastAsia="en-US"/>
        </w:rPr>
        <w:t> СП 8.13130.2020</w:t>
      </w:r>
      <w:bookmarkEnd w:id="201"/>
      <w:r w:rsidRPr="00046F6B">
        <w:rPr>
          <w:sz w:val="28"/>
          <w:szCs w:val="28"/>
          <w:lang w:eastAsia="en-US"/>
        </w:rPr>
        <w:t xml:space="preserve"> «Системы противопожарной защиты. Наружное противопожарное водоснабжение. Требования пожарной безопасности»;</w:t>
      </w:r>
    </w:p>
    <w:p w:rsidR="001229BC" w:rsidRPr="00046F6B" w:rsidRDefault="00DE5B46">
      <w:pPr>
        <w:ind w:firstLine="708"/>
        <w:jc w:val="both"/>
        <w:rPr>
          <w:sz w:val="28"/>
          <w:szCs w:val="28"/>
          <w:lang w:eastAsia="en-US"/>
        </w:rPr>
      </w:pPr>
      <w:r w:rsidRPr="00046F6B">
        <w:rPr>
          <w:sz w:val="28"/>
          <w:szCs w:val="28"/>
          <w:lang w:eastAsia="en-US"/>
        </w:rPr>
        <w:t>-</w:t>
      </w:r>
      <w:bookmarkStart w:id="202" w:name="_Hlk73872367"/>
      <w:r w:rsidRPr="00046F6B">
        <w:rPr>
          <w:sz w:val="28"/>
          <w:szCs w:val="28"/>
          <w:lang w:eastAsia="en-US"/>
        </w:rPr>
        <w:t> СанПиН 2.1.3684-21</w:t>
      </w:r>
      <w:bookmarkEnd w:id="202"/>
      <w:r w:rsidRPr="00046F6B">
        <w:rPr>
          <w:sz w:val="28"/>
          <w:szCs w:val="28"/>
          <w:lang w:eastAsia="en-US"/>
        </w:rPr>
        <w:t xml:space="preserve">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1229BC" w:rsidRPr="00046F6B" w:rsidRDefault="00DE5B46">
      <w:pPr>
        <w:ind w:firstLine="708"/>
        <w:jc w:val="both"/>
        <w:rPr>
          <w:sz w:val="28"/>
          <w:szCs w:val="28"/>
          <w:lang w:eastAsia="en-US"/>
        </w:rPr>
      </w:pPr>
      <w:r w:rsidRPr="00046F6B">
        <w:rPr>
          <w:sz w:val="28"/>
          <w:szCs w:val="28"/>
          <w:lang w:eastAsia="en-US"/>
        </w:rPr>
        <w:t>Планирование основных мероприятий по развитию систем водоснабжения основано на материалах:</w:t>
      </w:r>
    </w:p>
    <w:p w:rsidR="001229BC" w:rsidRPr="00046F6B" w:rsidRDefault="00DE5B46">
      <w:pPr>
        <w:ind w:firstLine="709"/>
        <w:contextualSpacing/>
        <w:jc w:val="both"/>
        <w:rPr>
          <w:sz w:val="28"/>
          <w:szCs w:val="28"/>
        </w:rPr>
      </w:pPr>
      <w:r w:rsidRPr="00046F6B">
        <w:rPr>
          <w:sz w:val="28"/>
          <w:szCs w:val="28"/>
        </w:rPr>
        <w:t>- «Программа комплексного развития систем коммунальной инфраструктуры Плотниковского сельсовета Новосибирского района Новосибирской области на период 2018-2028 гг.» (утверждена постановлением администрации Плотниковского сельсовета от 20.11.2017 № 77);</w:t>
      </w:r>
    </w:p>
    <w:p w:rsidR="001229BC" w:rsidRPr="00046F6B" w:rsidRDefault="00DE5B46">
      <w:pPr>
        <w:ind w:firstLine="709"/>
        <w:contextualSpacing/>
        <w:jc w:val="both"/>
        <w:rPr>
          <w:sz w:val="28"/>
          <w:szCs w:val="28"/>
        </w:rPr>
      </w:pPr>
      <w:r w:rsidRPr="00046F6B">
        <w:rPr>
          <w:sz w:val="28"/>
          <w:szCs w:val="28"/>
        </w:rPr>
        <w:t>- «Местные нормативы градостроительного проектирования Новосибирского района Новосибирской области» (утверждены решением Совета депутатов Новосибирского района Новосибирской области от 28.06.2018 № 1);</w:t>
      </w:r>
    </w:p>
    <w:p w:rsidR="001229BC" w:rsidRPr="00046F6B" w:rsidRDefault="00DE5B46">
      <w:pPr>
        <w:ind w:firstLine="709"/>
        <w:contextualSpacing/>
        <w:jc w:val="both"/>
        <w:rPr>
          <w:sz w:val="28"/>
          <w:szCs w:val="28"/>
        </w:rPr>
      </w:pPr>
      <w:r w:rsidRPr="00046F6B">
        <w:rPr>
          <w:sz w:val="28"/>
          <w:szCs w:val="28"/>
        </w:rPr>
        <w:t>-</w:t>
      </w:r>
      <w:r w:rsidRPr="00046F6B">
        <w:t> </w:t>
      </w:r>
      <w:r w:rsidRPr="00046F6B">
        <w:rPr>
          <w:sz w:val="28"/>
          <w:szCs w:val="28"/>
        </w:rPr>
        <w:t>действующей градостроительной документации;</w:t>
      </w:r>
    </w:p>
    <w:p w:rsidR="001229BC" w:rsidRPr="00046F6B" w:rsidRDefault="00DE5B46">
      <w:pPr>
        <w:ind w:firstLine="709"/>
        <w:contextualSpacing/>
        <w:jc w:val="both"/>
        <w:rPr>
          <w:sz w:val="28"/>
          <w:szCs w:val="28"/>
        </w:rPr>
      </w:pPr>
      <w:r w:rsidRPr="00046F6B">
        <w:rPr>
          <w:sz w:val="28"/>
          <w:szCs w:val="28"/>
        </w:rPr>
        <w:t>- материалов по планируемому развитию территории с. Плотниково, предоставленных администрацией Плотниковского сельсовета Новосибирского района Новосибирской области.</w:t>
      </w:r>
    </w:p>
    <w:p w:rsidR="001229BC" w:rsidRPr="00046F6B" w:rsidRDefault="00DE5B46">
      <w:pPr>
        <w:ind w:firstLine="709"/>
        <w:contextualSpacing/>
        <w:jc w:val="both"/>
        <w:rPr>
          <w:sz w:val="28"/>
          <w:szCs w:val="28"/>
        </w:rPr>
      </w:pPr>
      <w:r w:rsidRPr="00046F6B">
        <w:rPr>
          <w:sz w:val="28"/>
          <w:szCs w:val="28"/>
        </w:rPr>
        <w:t>В результате анализа существующего положения выявлено:</w:t>
      </w:r>
    </w:p>
    <w:p w:rsidR="001229BC" w:rsidRPr="00046F6B" w:rsidRDefault="00DE5B46">
      <w:pPr>
        <w:ind w:firstLine="709"/>
        <w:contextualSpacing/>
        <w:jc w:val="both"/>
        <w:rPr>
          <w:sz w:val="28"/>
          <w:szCs w:val="28"/>
        </w:rPr>
      </w:pPr>
      <w:r w:rsidRPr="00046F6B">
        <w:rPr>
          <w:sz w:val="28"/>
          <w:szCs w:val="28"/>
        </w:rPr>
        <w:t>- существующие водопроводные сети недостаточно закольцованы, не имеют резервных источников водоснабжения что не обеспечивает требуемое пожаротушение согласно СП 8.13130.2020;</w:t>
      </w:r>
    </w:p>
    <w:p w:rsidR="001229BC" w:rsidRPr="00046F6B" w:rsidRDefault="00DE5B46">
      <w:pPr>
        <w:ind w:firstLine="709"/>
        <w:contextualSpacing/>
        <w:jc w:val="both"/>
        <w:rPr>
          <w:sz w:val="28"/>
          <w:szCs w:val="28"/>
        </w:rPr>
      </w:pPr>
      <w:r w:rsidRPr="00046F6B">
        <w:rPr>
          <w:sz w:val="28"/>
          <w:szCs w:val="28"/>
        </w:rPr>
        <w:t xml:space="preserve">- качество воды в существующих скважинах не соответствует требованиям </w:t>
      </w:r>
      <w:bookmarkStart w:id="203" w:name="_Hlk73881192"/>
      <w:r w:rsidRPr="00046F6B">
        <w:rPr>
          <w:sz w:val="28"/>
          <w:szCs w:val="28"/>
        </w:rPr>
        <w:t>СанПиН 2.1.3684-21</w:t>
      </w:r>
      <w:bookmarkEnd w:id="203"/>
      <w:r w:rsidRPr="00046F6B">
        <w:rPr>
          <w:sz w:val="28"/>
          <w:szCs w:val="28"/>
        </w:rPr>
        <w:t>;</w:t>
      </w:r>
    </w:p>
    <w:p w:rsidR="001229BC" w:rsidRPr="00046F6B" w:rsidRDefault="00DE5B46">
      <w:pPr>
        <w:ind w:firstLine="709"/>
        <w:contextualSpacing/>
        <w:jc w:val="both"/>
        <w:rPr>
          <w:sz w:val="28"/>
          <w:szCs w:val="28"/>
        </w:rPr>
      </w:pPr>
      <w:r w:rsidRPr="00046F6B">
        <w:rPr>
          <w:sz w:val="28"/>
          <w:szCs w:val="28"/>
        </w:rPr>
        <w:t>- для существующих источников водоснабжения зоны санитарной охраны в соответствии с требованиями СанПиН 2.1.4.1110-02 не установлены.</w:t>
      </w:r>
    </w:p>
    <w:p w:rsidR="001229BC" w:rsidRPr="00046F6B" w:rsidRDefault="00DE5B46">
      <w:pPr>
        <w:ind w:firstLine="708"/>
        <w:jc w:val="both"/>
        <w:rPr>
          <w:sz w:val="28"/>
          <w:szCs w:val="28"/>
          <w:lang w:eastAsia="en-US"/>
        </w:rPr>
      </w:pPr>
      <w:r w:rsidRPr="00046F6B">
        <w:rPr>
          <w:sz w:val="28"/>
          <w:szCs w:val="28"/>
          <w:lang w:eastAsia="en-US"/>
        </w:rPr>
        <w:t>В развитии водоснабжения предусматривается следующее:</w:t>
      </w:r>
    </w:p>
    <w:p w:rsidR="001229BC" w:rsidRPr="00046F6B" w:rsidRDefault="00DE5B46">
      <w:pPr>
        <w:ind w:firstLine="708"/>
        <w:jc w:val="both"/>
        <w:rPr>
          <w:sz w:val="28"/>
          <w:szCs w:val="28"/>
          <w:lang w:eastAsia="en-US"/>
        </w:rPr>
      </w:pPr>
      <w:r w:rsidRPr="00046F6B">
        <w:rPr>
          <w:sz w:val="28"/>
          <w:szCs w:val="28"/>
          <w:lang w:eastAsia="en-US"/>
        </w:rPr>
        <w:t>- капитальный ремонт существующих водопроводных сетей и сооружений;</w:t>
      </w:r>
    </w:p>
    <w:p w:rsidR="001229BC" w:rsidRPr="00046F6B" w:rsidRDefault="00DE5B46">
      <w:pPr>
        <w:ind w:firstLine="708"/>
        <w:jc w:val="both"/>
        <w:rPr>
          <w:sz w:val="28"/>
          <w:szCs w:val="28"/>
          <w:lang w:eastAsia="en-US"/>
        </w:rPr>
      </w:pPr>
      <w:r w:rsidRPr="00046F6B">
        <w:rPr>
          <w:sz w:val="28"/>
          <w:szCs w:val="28"/>
          <w:lang w:eastAsia="en-US"/>
        </w:rPr>
        <w:t>- новое строительство водопровода в с. Плотниково в микрорайонах «Южный», «Зелёная усадьба», «Уютный», «Июль», «Раздолье», «Топограф»;</w:t>
      </w:r>
    </w:p>
    <w:p w:rsidR="001229BC" w:rsidRPr="00046F6B" w:rsidRDefault="00DE5B46">
      <w:pPr>
        <w:ind w:firstLine="708"/>
        <w:jc w:val="both"/>
        <w:rPr>
          <w:sz w:val="28"/>
          <w:szCs w:val="28"/>
        </w:rPr>
      </w:pPr>
      <w:r w:rsidRPr="00046F6B">
        <w:rPr>
          <w:sz w:val="28"/>
          <w:szCs w:val="28"/>
          <w:lang w:eastAsia="en-US"/>
        </w:rPr>
        <w:t>- строительство артезианских скважин в с. Плотниково (2 объекта), в микрорайоне «Зеленая усадьба»</w:t>
      </w:r>
      <w:r w:rsidRPr="00046F6B">
        <w:t xml:space="preserve"> </w:t>
      </w:r>
      <w:r w:rsidRPr="00046F6B">
        <w:rPr>
          <w:sz w:val="28"/>
          <w:szCs w:val="28"/>
        </w:rPr>
        <w:t>(2 объекта), с. Жеребцово (1 объект), Плотниковский сельсовет (1 объект);</w:t>
      </w:r>
    </w:p>
    <w:p w:rsidR="001229BC" w:rsidRPr="00046F6B" w:rsidRDefault="00DE5B46">
      <w:pPr>
        <w:ind w:firstLine="708"/>
        <w:jc w:val="both"/>
        <w:rPr>
          <w:sz w:val="28"/>
          <w:szCs w:val="28"/>
          <w:lang w:eastAsia="en-US"/>
        </w:rPr>
      </w:pPr>
      <w:r w:rsidRPr="00046F6B">
        <w:rPr>
          <w:sz w:val="28"/>
          <w:szCs w:val="28"/>
          <w:lang w:eastAsia="en-US"/>
        </w:rPr>
        <w:t>- строительство водонапорной башни в с. Плотниково (1 объект), мкр. «Зеленая усадьба» (1 объект), с. Жеребцово (1 объект), Плотниковский сельсовет (1 объект);</w:t>
      </w:r>
    </w:p>
    <w:p w:rsidR="001229BC" w:rsidRPr="00046F6B" w:rsidRDefault="00DE5B46">
      <w:pPr>
        <w:ind w:firstLine="708"/>
        <w:jc w:val="both"/>
        <w:rPr>
          <w:sz w:val="28"/>
          <w:szCs w:val="28"/>
          <w:lang w:eastAsia="en-US"/>
        </w:rPr>
      </w:pPr>
      <w:r w:rsidRPr="00046F6B">
        <w:rPr>
          <w:sz w:val="28"/>
          <w:szCs w:val="28"/>
          <w:lang w:eastAsia="en-US"/>
        </w:rPr>
        <w:t>- строительство водопроводных очистных сооружений (модульная станция водоподготовки) в с. Плотниково (4 объекта), в мик. «Зеленая усадьба» (1 объект), «Июль» (1 объект), с. Жеребцово (2 объекта), Плотниковский сельсовет (1 объект);</w:t>
      </w:r>
    </w:p>
    <w:p w:rsidR="001229BC" w:rsidRPr="00046F6B" w:rsidRDefault="00DE5B46">
      <w:pPr>
        <w:ind w:firstLine="708"/>
        <w:jc w:val="both"/>
        <w:rPr>
          <w:sz w:val="28"/>
          <w:szCs w:val="28"/>
          <w:lang w:eastAsia="en-US"/>
        </w:rPr>
      </w:pPr>
      <w:r w:rsidRPr="00046F6B">
        <w:rPr>
          <w:sz w:val="28"/>
          <w:szCs w:val="28"/>
          <w:lang w:eastAsia="en-US"/>
        </w:rPr>
        <w:t>- строительство резервуаров (хранение противопожарного запаса воды) в с. Ярское (2 объекта);</w:t>
      </w:r>
    </w:p>
    <w:p w:rsidR="001229BC" w:rsidRPr="00046F6B" w:rsidRDefault="00DE5B46">
      <w:pPr>
        <w:ind w:firstLine="708"/>
        <w:jc w:val="both"/>
        <w:rPr>
          <w:sz w:val="28"/>
          <w:szCs w:val="28"/>
          <w:lang w:eastAsia="en-US"/>
        </w:rPr>
      </w:pPr>
      <w:r w:rsidRPr="00046F6B">
        <w:rPr>
          <w:sz w:val="28"/>
          <w:szCs w:val="28"/>
          <w:lang w:eastAsia="en-US"/>
        </w:rPr>
        <w:t>- реконструкция водозабора и водонапорной башни в с. Плотниково.</w:t>
      </w:r>
    </w:p>
    <w:p w:rsidR="001229BC" w:rsidRPr="00046F6B" w:rsidRDefault="00DE5B46">
      <w:pPr>
        <w:ind w:firstLine="708"/>
        <w:jc w:val="both"/>
        <w:rPr>
          <w:sz w:val="28"/>
          <w:szCs w:val="28"/>
        </w:rPr>
      </w:pPr>
      <w:r w:rsidRPr="00046F6B">
        <w:rPr>
          <w:sz w:val="28"/>
          <w:szCs w:val="28"/>
        </w:rPr>
        <w:t xml:space="preserve">Согласно местным нормативам градостроительного проектирования Новосибирского района в населенных пунктах Плотниковского сельсовета норма водопотребления на хозяйственно-питьевые нужды принята 160 л/сут на одного человека. </w:t>
      </w:r>
      <w:bookmarkStart w:id="204" w:name="_Hlk57263940"/>
      <w:r w:rsidRPr="00046F6B">
        <w:rPr>
          <w:sz w:val="28"/>
          <w:szCs w:val="28"/>
        </w:rPr>
        <w:t>Норма расхода воды на полив 50 л/сут на человека согласно СП 31.13330.2012 «Водоснабжение. Наружные сети и сооружения. Актуализированная редакция. СНиП 2.04.02˗84*»</w:t>
      </w:r>
      <w:bookmarkEnd w:id="204"/>
      <w:r w:rsidRPr="00046F6B">
        <w:rPr>
          <w:sz w:val="28"/>
          <w:szCs w:val="28"/>
        </w:rPr>
        <w:t>.</w:t>
      </w:r>
    </w:p>
    <w:p w:rsidR="001229BC" w:rsidRPr="00046F6B" w:rsidRDefault="00DE5B46">
      <w:pPr>
        <w:ind w:firstLine="709"/>
        <w:contextualSpacing/>
        <w:jc w:val="both"/>
        <w:rPr>
          <w:sz w:val="28"/>
          <w:szCs w:val="28"/>
        </w:rPr>
      </w:pPr>
      <w:r w:rsidRPr="00046F6B">
        <w:rPr>
          <w:sz w:val="28"/>
          <w:szCs w:val="28"/>
        </w:rPr>
        <w:t>Далее в таблице приведен баланс водопотребления, составленный на основе данных о численности населения в современном состоянии, на первую очередь и на расчетный срок.</w:t>
      </w:r>
    </w:p>
    <w:p w:rsidR="001229BC" w:rsidRPr="00046F6B" w:rsidRDefault="00DE5B46">
      <w:pPr>
        <w:jc w:val="right"/>
        <w:rPr>
          <w:sz w:val="28"/>
          <w:szCs w:val="28"/>
          <w:shd w:val="clear" w:color="auto" w:fill="FFFFFF"/>
        </w:rPr>
      </w:pPr>
      <w:r w:rsidRPr="00046F6B">
        <w:rPr>
          <w:sz w:val="28"/>
          <w:szCs w:val="28"/>
          <w:shd w:val="clear" w:color="auto" w:fill="FFFFFF"/>
        </w:rPr>
        <w:t>Таблица 2.8.1-1</w:t>
      </w:r>
    </w:p>
    <w:p w:rsidR="001229BC" w:rsidRPr="00046F6B" w:rsidRDefault="00DE5B46">
      <w:pPr>
        <w:jc w:val="center"/>
        <w:rPr>
          <w:rFonts w:eastAsia="Calibri"/>
          <w:sz w:val="28"/>
          <w:szCs w:val="28"/>
          <w:shd w:val="clear" w:color="auto" w:fill="FFFFFF"/>
          <w:lang w:eastAsia="en-US"/>
        </w:rPr>
      </w:pPr>
      <w:r w:rsidRPr="00046F6B">
        <w:rPr>
          <w:rFonts w:eastAsia="Calibri"/>
          <w:sz w:val="28"/>
          <w:szCs w:val="28"/>
          <w:shd w:val="clear" w:color="auto" w:fill="FFFFFF"/>
          <w:lang w:eastAsia="en-US"/>
        </w:rPr>
        <w:t>Нагрузки на водоснабжение по укрупненным показателям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1654"/>
        <w:gridCol w:w="1452"/>
        <w:gridCol w:w="1127"/>
        <w:gridCol w:w="1452"/>
        <w:gridCol w:w="1127"/>
        <w:gridCol w:w="1452"/>
        <w:gridCol w:w="1127"/>
      </w:tblGrid>
      <w:tr w:rsidR="00046F6B" w:rsidRPr="00046F6B">
        <w:trPr>
          <w:jc w:val="center"/>
        </w:trPr>
        <w:tc>
          <w:tcPr>
            <w:tcW w:w="261" w:type="pct"/>
            <w:vAlign w:val="center"/>
          </w:tcPr>
          <w:p w:rsidR="001229BC" w:rsidRPr="00046F6B" w:rsidRDefault="00DE5B46">
            <w:pPr>
              <w:jc w:val="center"/>
              <w:rPr>
                <w:lang w:eastAsia="en-US"/>
              </w:rPr>
            </w:pPr>
            <w:r w:rsidRPr="00046F6B">
              <w:rPr>
                <w:lang w:eastAsia="en-US"/>
              </w:rPr>
              <w:t>№, п/п</w:t>
            </w:r>
          </w:p>
        </w:tc>
        <w:tc>
          <w:tcPr>
            <w:tcW w:w="836" w:type="pct"/>
            <w:vAlign w:val="center"/>
          </w:tcPr>
          <w:p w:rsidR="001229BC" w:rsidRPr="00046F6B" w:rsidRDefault="00DE5B46">
            <w:pPr>
              <w:jc w:val="center"/>
              <w:rPr>
                <w:lang w:eastAsia="en-US"/>
              </w:rPr>
            </w:pPr>
            <w:r w:rsidRPr="00046F6B">
              <w:rPr>
                <w:lang w:eastAsia="en-US"/>
              </w:rPr>
              <w:t>Наименование населенного пункта</w:t>
            </w:r>
          </w:p>
        </w:tc>
        <w:tc>
          <w:tcPr>
            <w:tcW w:w="733" w:type="pct"/>
            <w:vAlign w:val="center"/>
          </w:tcPr>
          <w:p w:rsidR="001229BC" w:rsidRPr="00046F6B" w:rsidRDefault="00DE5B46">
            <w:pPr>
              <w:jc w:val="center"/>
              <w:rPr>
                <w:lang w:eastAsia="en-US"/>
              </w:rPr>
            </w:pPr>
            <w:r w:rsidRPr="00046F6B">
              <w:rPr>
                <w:lang w:eastAsia="en-US"/>
              </w:rPr>
              <w:t>Численность населения 2021 год, чел</w:t>
            </w:r>
          </w:p>
        </w:tc>
        <w:tc>
          <w:tcPr>
            <w:tcW w:w="568" w:type="pct"/>
            <w:vAlign w:val="center"/>
          </w:tcPr>
          <w:p w:rsidR="001229BC" w:rsidRPr="00046F6B" w:rsidRDefault="00DE5B46">
            <w:pPr>
              <w:jc w:val="center"/>
              <w:rPr>
                <w:lang w:eastAsia="en-US"/>
              </w:rPr>
            </w:pPr>
            <w:r w:rsidRPr="00046F6B">
              <w:rPr>
                <w:lang w:eastAsia="en-US"/>
              </w:rPr>
              <w:t>Расход воды, куб.м/сут</w:t>
            </w:r>
          </w:p>
        </w:tc>
        <w:tc>
          <w:tcPr>
            <w:tcW w:w="733" w:type="pct"/>
            <w:vAlign w:val="center"/>
          </w:tcPr>
          <w:p w:rsidR="001229BC" w:rsidRPr="00046F6B" w:rsidRDefault="00DE5B46">
            <w:pPr>
              <w:jc w:val="center"/>
              <w:rPr>
                <w:lang w:eastAsia="en-US"/>
              </w:rPr>
            </w:pPr>
            <w:r w:rsidRPr="00046F6B">
              <w:rPr>
                <w:lang w:eastAsia="en-US"/>
              </w:rPr>
              <w:t>Численность населения 2032 год, чел</w:t>
            </w:r>
          </w:p>
        </w:tc>
        <w:tc>
          <w:tcPr>
            <w:tcW w:w="568" w:type="pct"/>
            <w:vAlign w:val="center"/>
          </w:tcPr>
          <w:p w:rsidR="001229BC" w:rsidRPr="00046F6B" w:rsidRDefault="00DE5B46">
            <w:pPr>
              <w:jc w:val="center"/>
              <w:rPr>
                <w:lang w:eastAsia="en-US"/>
              </w:rPr>
            </w:pPr>
            <w:r w:rsidRPr="00046F6B">
              <w:rPr>
                <w:lang w:eastAsia="en-US"/>
              </w:rPr>
              <w:t>Расход воды, куб.м/сут</w:t>
            </w:r>
          </w:p>
        </w:tc>
        <w:tc>
          <w:tcPr>
            <w:tcW w:w="733" w:type="pct"/>
            <w:vAlign w:val="center"/>
          </w:tcPr>
          <w:p w:rsidR="001229BC" w:rsidRPr="00046F6B" w:rsidRDefault="00DE5B46">
            <w:pPr>
              <w:jc w:val="center"/>
              <w:rPr>
                <w:lang w:eastAsia="en-US"/>
              </w:rPr>
            </w:pPr>
            <w:r w:rsidRPr="00046F6B">
              <w:rPr>
                <w:lang w:eastAsia="en-US"/>
              </w:rPr>
              <w:t>Численность населения 2042 год, чел</w:t>
            </w:r>
          </w:p>
        </w:tc>
        <w:tc>
          <w:tcPr>
            <w:tcW w:w="568" w:type="pct"/>
            <w:vAlign w:val="center"/>
          </w:tcPr>
          <w:p w:rsidR="001229BC" w:rsidRPr="00046F6B" w:rsidRDefault="00DE5B46">
            <w:pPr>
              <w:jc w:val="center"/>
              <w:rPr>
                <w:lang w:eastAsia="en-US"/>
              </w:rPr>
            </w:pPr>
            <w:r w:rsidRPr="00046F6B">
              <w:rPr>
                <w:lang w:eastAsia="en-US"/>
              </w:rPr>
              <w:t>Расход</w:t>
            </w:r>
          </w:p>
          <w:p w:rsidR="001229BC" w:rsidRPr="00046F6B" w:rsidRDefault="00DE5B46">
            <w:pPr>
              <w:jc w:val="center"/>
              <w:rPr>
                <w:lang w:eastAsia="en-US"/>
              </w:rPr>
            </w:pPr>
            <w:r w:rsidRPr="00046F6B">
              <w:rPr>
                <w:lang w:eastAsia="en-US"/>
              </w:rPr>
              <w:t>воды, куб.м/сут</w:t>
            </w:r>
          </w:p>
        </w:tc>
      </w:tr>
      <w:tr w:rsidR="00046F6B" w:rsidRPr="00046F6B">
        <w:trPr>
          <w:trHeight w:val="525"/>
          <w:jc w:val="center"/>
        </w:trPr>
        <w:tc>
          <w:tcPr>
            <w:tcW w:w="261" w:type="pct"/>
            <w:vAlign w:val="center"/>
          </w:tcPr>
          <w:p w:rsidR="001229BC" w:rsidRPr="00046F6B" w:rsidRDefault="00DE5B46">
            <w:pPr>
              <w:jc w:val="center"/>
              <w:rPr>
                <w:lang w:eastAsia="en-US"/>
              </w:rPr>
            </w:pPr>
            <w:r w:rsidRPr="00046F6B">
              <w:rPr>
                <w:lang w:eastAsia="en-US"/>
              </w:rPr>
              <w:t>1</w:t>
            </w:r>
          </w:p>
        </w:tc>
        <w:tc>
          <w:tcPr>
            <w:tcW w:w="836" w:type="pct"/>
            <w:vAlign w:val="center"/>
          </w:tcPr>
          <w:p w:rsidR="001229BC" w:rsidRPr="00046F6B" w:rsidRDefault="00DE5B46">
            <w:pPr>
              <w:jc w:val="center"/>
              <w:rPr>
                <w:lang w:eastAsia="en-US"/>
              </w:rPr>
            </w:pPr>
            <w:r w:rsidRPr="00046F6B">
              <w:rPr>
                <w:lang w:eastAsia="en-US"/>
              </w:rPr>
              <w:t>с. Плотниково</w:t>
            </w:r>
          </w:p>
        </w:tc>
        <w:tc>
          <w:tcPr>
            <w:tcW w:w="733" w:type="pct"/>
            <w:vAlign w:val="center"/>
          </w:tcPr>
          <w:p w:rsidR="001229BC" w:rsidRPr="00046F6B" w:rsidRDefault="00DE5B46">
            <w:pPr>
              <w:jc w:val="center"/>
              <w:rPr>
                <w:lang w:eastAsia="en-US"/>
              </w:rPr>
            </w:pPr>
            <w:r w:rsidRPr="00046F6B">
              <w:rPr>
                <w:lang w:eastAsia="en-US"/>
              </w:rPr>
              <w:t>1359</w:t>
            </w:r>
          </w:p>
        </w:tc>
        <w:tc>
          <w:tcPr>
            <w:tcW w:w="568" w:type="pct"/>
            <w:vAlign w:val="center"/>
          </w:tcPr>
          <w:p w:rsidR="001229BC" w:rsidRPr="00046F6B" w:rsidRDefault="00DE5B46">
            <w:pPr>
              <w:jc w:val="center"/>
              <w:rPr>
                <w:lang w:eastAsia="en-US"/>
              </w:rPr>
            </w:pPr>
            <w:r w:rsidRPr="00046F6B">
              <w:rPr>
                <w:lang w:eastAsia="en-US"/>
              </w:rPr>
              <w:t>354,97</w:t>
            </w:r>
          </w:p>
        </w:tc>
        <w:tc>
          <w:tcPr>
            <w:tcW w:w="733" w:type="pct"/>
            <w:vAlign w:val="center"/>
          </w:tcPr>
          <w:p w:rsidR="001229BC" w:rsidRPr="00046F6B" w:rsidRDefault="00DE5B46">
            <w:pPr>
              <w:jc w:val="center"/>
              <w:rPr>
                <w:lang w:eastAsia="en-US"/>
              </w:rPr>
            </w:pPr>
            <w:r w:rsidRPr="00046F6B">
              <w:rPr>
                <w:lang w:eastAsia="en-US"/>
              </w:rPr>
              <w:t>5000</w:t>
            </w:r>
          </w:p>
        </w:tc>
        <w:tc>
          <w:tcPr>
            <w:tcW w:w="568" w:type="pct"/>
            <w:vAlign w:val="center"/>
          </w:tcPr>
          <w:p w:rsidR="001229BC" w:rsidRPr="00046F6B" w:rsidRDefault="00DE5B46">
            <w:pPr>
              <w:jc w:val="center"/>
              <w:rPr>
                <w:lang w:eastAsia="en-US"/>
              </w:rPr>
            </w:pPr>
            <w:r w:rsidRPr="00046F6B">
              <w:rPr>
                <w:lang w:eastAsia="en-US"/>
              </w:rPr>
              <w:t>1306,00</w:t>
            </w:r>
          </w:p>
        </w:tc>
        <w:tc>
          <w:tcPr>
            <w:tcW w:w="733" w:type="pct"/>
            <w:vAlign w:val="center"/>
          </w:tcPr>
          <w:p w:rsidR="001229BC" w:rsidRPr="00046F6B" w:rsidRDefault="00DE5B46">
            <w:pPr>
              <w:jc w:val="center"/>
              <w:rPr>
                <w:lang w:eastAsia="en-US"/>
              </w:rPr>
            </w:pPr>
            <w:r w:rsidRPr="00046F6B">
              <w:rPr>
                <w:lang w:eastAsia="en-US"/>
              </w:rPr>
              <w:t>9385</w:t>
            </w:r>
          </w:p>
        </w:tc>
        <w:tc>
          <w:tcPr>
            <w:tcW w:w="568" w:type="pct"/>
            <w:vAlign w:val="center"/>
          </w:tcPr>
          <w:p w:rsidR="001229BC" w:rsidRPr="00046F6B" w:rsidRDefault="00DE5B46">
            <w:pPr>
              <w:jc w:val="center"/>
              <w:rPr>
                <w:lang w:eastAsia="en-US"/>
              </w:rPr>
            </w:pPr>
            <w:r w:rsidRPr="00046F6B">
              <w:rPr>
                <w:lang w:eastAsia="en-US"/>
              </w:rPr>
              <w:t>2350,80</w:t>
            </w:r>
          </w:p>
        </w:tc>
      </w:tr>
      <w:tr w:rsidR="00046F6B" w:rsidRPr="00046F6B">
        <w:trPr>
          <w:jc w:val="center"/>
        </w:trPr>
        <w:tc>
          <w:tcPr>
            <w:tcW w:w="261" w:type="pct"/>
            <w:vAlign w:val="center"/>
          </w:tcPr>
          <w:p w:rsidR="001229BC" w:rsidRPr="00046F6B" w:rsidRDefault="00DE5B46">
            <w:pPr>
              <w:jc w:val="center"/>
              <w:rPr>
                <w:lang w:eastAsia="en-US"/>
              </w:rPr>
            </w:pPr>
            <w:r w:rsidRPr="00046F6B">
              <w:rPr>
                <w:lang w:eastAsia="en-US"/>
              </w:rPr>
              <w:t>2</w:t>
            </w:r>
          </w:p>
        </w:tc>
        <w:tc>
          <w:tcPr>
            <w:tcW w:w="836" w:type="pct"/>
            <w:vAlign w:val="center"/>
          </w:tcPr>
          <w:p w:rsidR="001229BC" w:rsidRPr="00046F6B" w:rsidRDefault="00DE5B46">
            <w:pPr>
              <w:jc w:val="center"/>
              <w:rPr>
                <w:lang w:eastAsia="en-US"/>
              </w:rPr>
            </w:pPr>
            <w:r w:rsidRPr="00046F6B">
              <w:rPr>
                <w:lang w:eastAsia="en-US"/>
              </w:rPr>
              <w:t>с. Жеребцово</w:t>
            </w:r>
          </w:p>
        </w:tc>
        <w:tc>
          <w:tcPr>
            <w:tcW w:w="733" w:type="pct"/>
            <w:vAlign w:val="center"/>
          </w:tcPr>
          <w:p w:rsidR="001229BC" w:rsidRPr="00046F6B" w:rsidRDefault="00DE5B46">
            <w:pPr>
              <w:jc w:val="center"/>
              <w:rPr>
                <w:lang w:eastAsia="en-US"/>
              </w:rPr>
            </w:pPr>
            <w:r w:rsidRPr="00046F6B">
              <w:rPr>
                <w:lang w:eastAsia="en-US"/>
              </w:rPr>
              <w:t>215</w:t>
            </w:r>
          </w:p>
        </w:tc>
        <w:tc>
          <w:tcPr>
            <w:tcW w:w="568" w:type="pct"/>
            <w:vAlign w:val="center"/>
          </w:tcPr>
          <w:p w:rsidR="001229BC" w:rsidRPr="00046F6B" w:rsidRDefault="00DE5B46">
            <w:pPr>
              <w:jc w:val="center"/>
              <w:rPr>
                <w:lang w:eastAsia="en-US"/>
              </w:rPr>
            </w:pPr>
            <w:r w:rsidRPr="00046F6B">
              <w:rPr>
                <w:lang w:eastAsia="en-US"/>
              </w:rPr>
              <w:t>56,16</w:t>
            </w:r>
          </w:p>
        </w:tc>
        <w:tc>
          <w:tcPr>
            <w:tcW w:w="733" w:type="pct"/>
            <w:vAlign w:val="center"/>
          </w:tcPr>
          <w:p w:rsidR="001229BC" w:rsidRPr="00046F6B" w:rsidRDefault="00DE5B46">
            <w:pPr>
              <w:jc w:val="center"/>
              <w:rPr>
                <w:lang w:eastAsia="en-US"/>
              </w:rPr>
            </w:pPr>
            <w:r w:rsidRPr="00046F6B">
              <w:rPr>
                <w:lang w:eastAsia="en-US"/>
              </w:rPr>
              <w:t>220</w:t>
            </w:r>
          </w:p>
        </w:tc>
        <w:tc>
          <w:tcPr>
            <w:tcW w:w="568" w:type="pct"/>
            <w:vAlign w:val="center"/>
          </w:tcPr>
          <w:p w:rsidR="001229BC" w:rsidRPr="00046F6B" w:rsidRDefault="00DE5B46">
            <w:pPr>
              <w:jc w:val="center"/>
              <w:rPr>
                <w:lang w:eastAsia="en-US"/>
              </w:rPr>
            </w:pPr>
            <w:r w:rsidRPr="00046F6B">
              <w:rPr>
                <w:lang w:eastAsia="en-US"/>
              </w:rPr>
              <w:t>57,46</w:t>
            </w:r>
          </w:p>
        </w:tc>
        <w:tc>
          <w:tcPr>
            <w:tcW w:w="733" w:type="pct"/>
            <w:vAlign w:val="center"/>
          </w:tcPr>
          <w:p w:rsidR="001229BC" w:rsidRPr="00046F6B" w:rsidRDefault="00DE5B46">
            <w:pPr>
              <w:jc w:val="center"/>
              <w:rPr>
                <w:lang w:eastAsia="en-US"/>
              </w:rPr>
            </w:pPr>
            <w:r w:rsidRPr="00046F6B">
              <w:rPr>
                <w:lang w:eastAsia="en-US"/>
              </w:rPr>
              <w:t>220</w:t>
            </w:r>
          </w:p>
        </w:tc>
        <w:tc>
          <w:tcPr>
            <w:tcW w:w="568" w:type="pct"/>
            <w:vAlign w:val="center"/>
          </w:tcPr>
          <w:p w:rsidR="001229BC" w:rsidRPr="00046F6B" w:rsidRDefault="00DE5B46">
            <w:pPr>
              <w:jc w:val="center"/>
              <w:rPr>
                <w:lang w:eastAsia="en-US"/>
              </w:rPr>
            </w:pPr>
            <w:r w:rsidRPr="00046F6B">
              <w:rPr>
                <w:lang w:eastAsia="en-US"/>
              </w:rPr>
              <w:t>57,46</w:t>
            </w:r>
          </w:p>
        </w:tc>
      </w:tr>
      <w:tr w:rsidR="00046F6B" w:rsidRPr="00046F6B">
        <w:trPr>
          <w:jc w:val="center"/>
        </w:trPr>
        <w:tc>
          <w:tcPr>
            <w:tcW w:w="261" w:type="pct"/>
            <w:vAlign w:val="center"/>
          </w:tcPr>
          <w:p w:rsidR="001229BC" w:rsidRPr="00046F6B" w:rsidRDefault="00DE5B46">
            <w:pPr>
              <w:jc w:val="center"/>
              <w:rPr>
                <w:lang w:eastAsia="en-US"/>
              </w:rPr>
            </w:pPr>
            <w:r w:rsidRPr="00046F6B">
              <w:rPr>
                <w:lang w:eastAsia="en-US"/>
              </w:rPr>
              <w:t>3</w:t>
            </w:r>
          </w:p>
        </w:tc>
        <w:tc>
          <w:tcPr>
            <w:tcW w:w="836" w:type="pct"/>
            <w:vAlign w:val="center"/>
          </w:tcPr>
          <w:p w:rsidR="001229BC" w:rsidRPr="00046F6B" w:rsidRDefault="00DE5B46">
            <w:pPr>
              <w:jc w:val="center"/>
              <w:rPr>
                <w:lang w:eastAsia="en-US"/>
              </w:rPr>
            </w:pPr>
            <w:r w:rsidRPr="00046F6B">
              <w:rPr>
                <w:lang w:eastAsia="en-US"/>
              </w:rPr>
              <w:t>ж.д. ст. Жеребцово</w:t>
            </w:r>
          </w:p>
        </w:tc>
        <w:tc>
          <w:tcPr>
            <w:tcW w:w="733" w:type="pct"/>
            <w:vAlign w:val="center"/>
          </w:tcPr>
          <w:p w:rsidR="001229BC" w:rsidRPr="00046F6B" w:rsidRDefault="00DE5B46">
            <w:pPr>
              <w:jc w:val="center"/>
              <w:rPr>
                <w:lang w:eastAsia="en-US"/>
              </w:rPr>
            </w:pPr>
            <w:r w:rsidRPr="00046F6B">
              <w:rPr>
                <w:lang w:eastAsia="en-US"/>
              </w:rPr>
              <w:t>344</w:t>
            </w:r>
          </w:p>
        </w:tc>
        <w:tc>
          <w:tcPr>
            <w:tcW w:w="568" w:type="pct"/>
            <w:vAlign w:val="center"/>
          </w:tcPr>
          <w:p w:rsidR="001229BC" w:rsidRPr="00046F6B" w:rsidRDefault="00DE5B46">
            <w:pPr>
              <w:jc w:val="center"/>
              <w:rPr>
                <w:lang w:eastAsia="en-US"/>
              </w:rPr>
            </w:pPr>
            <w:r w:rsidRPr="00046F6B">
              <w:rPr>
                <w:lang w:eastAsia="en-US"/>
              </w:rPr>
              <w:t>89,85</w:t>
            </w:r>
          </w:p>
        </w:tc>
        <w:tc>
          <w:tcPr>
            <w:tcW w:w="733" w:type="pct"/>
            <w:vAlign w:val="center"/>
          </w:tcPr>
          <w:p w:rsidR="001229BC" w:rsidRPr="00046F6B" w:rsidRDefault="00DE5B46">
            <w:pPr>
              <w:jc w:val="center"/>
              <w:rPr>
                <w:lang w:eastAsia="en-US"/>
              </w:rPr>
            </w:pPr>
            <w:r w:rsidRPr="00046F6B">
              <w:rPr>
                <w:lang w:eastAsia="en-US"/>
              </w:rPr>
              <w:t>338</w:t>
            </w:r>
          </w:p>
        </w:tc>
        <w:tc>
          <w:tcPr>
            <w:tcW w:w="568" w:type="pct"/>
            <w:vAlign w:val="center"/>
          </w:tcPr>
          <w:p w:rsidR="001229BC" w:rsidRPr="00046F6B" w:rsidRDefault="00DE5B46">
            <w:pPr>
              <w:jc w:val="center"/>
              <w:rPr>
                <w:lang w:eastAsia="en-US"/>
              </w:rPr>
            </w:pPr>
            <w:r w:rsidRPr="00046F6B">
              <w:rPr>
                <w:lang w:eastAsia="en-US"/>
              </w:rPr>
              <w:t>88,29</w:t>
            </w:r>
          </w:p>
        </w:tc>
        <w:tc>
          <w:tcPr>
            <w:tcW w:w="733" w:type="pct"/>
            <w:vAlign w:val="center"/>
          </w:tcPr>
          <w:p w:rsidR="001229BC" w:rsidRPr="00046F6B" w:rsidRDefault="00DE5B46">
            <w:pPr>
              <w:jc w:val="center"/>
              <w:rPr>
                <w:lang w:eastAsia="en-US"/>
              </w:rPr>
            </w:pPr>
            <w:r w:rsidRPr="00046F6B">
              <w:rPr>
                <w:lang w:eastAsia="en-US"/>
              </w:rPr>
              <w:t>335</w:t>
            </w:r>
          </w:p>
        </w:tc>
        <w:tc>
          <w:tcPr>
            <w:tcW w:w="568" w:type="pct"/>
            <w:vAlign w:val="center"/>
          </w:tcPr>
          <w:p w:rsidR="001229BC" w:rsidRPr="00046F6B" w:rsidRDefault="00DE5B46">
            <w:pPr>
              <w:jc w:val="center"/>
              <w:rPr>
                <w:lang w:eastAsia="en-US"/>
              </w:rPr>
            </w:pPr>
            <w:r w:rsidRPr="00046F6B">
              <w:rPr>
                <w:lang w:eastAsia="en-US"/>
              </w:rPr>
              <w:t>87,50</w:t>
            </w:r>
          </w:p>
        </w:tc>
      </w:tr>
      <w:tr w:rsidR="00046F6B" w:rsidRPr="00046F6B">
        <w:trPr>
          <w:jc w:val="center"/>
        </w:trPr>
        <w:tc>
          <w:tcPr>
            <w:tcW w:w="261" w:type="pct"/>
            <w:vAlign w:val="center"/>
          </w:tcPr>
          <w:p w:rsidR="001229BC" w:rsidRPr="00046F6B" w:rsidRDefault="00DE5B46">
            <w:pPr>
              <w:jc w:val="center"/>
              <w:rPr>
                <w:lang w:eastAsia="en-US"/>
              </w:rPr>
            </w:pPr>
            <w:r w:rsidRPr="00046F6B">
              <w:rPr>
                <w:lang w:eastAsia="en-US"/>
              </w:rPr>
              <w:t>4</w:t>
            </w:r>
          </w:p>
        </w:tc>
        <w:tc>
          <w:tcPr>
            <w:tcW w:w="836" w:type="pct"/>
            <w:vAlign w:val="center"/>
          </w:tcPr>
          <w:p w:rsidR="001229BC" w:rsidRPr="00046F6B" w:rsidRDefault="00DE5B46">
            <w:pPr>
              <w:jc w:val="center"/>
              <w:rPr>
                <w:lang w:eastAsia="en-US"/>
              </w:rPr>
            </w:pPr>
            <w:r w:rsidRPr="00046F6B">
              <w:rPr>
                <w:lang w:eastAsia="en-US"/>
              </w:rPr>
              <w:t>п. Михайловский</w:t>
            </w:r>
          </w:p>
        </w:tc>
        <w:tc>
          <w:tcPr>
            <w:tcW w:w="733" w:type="pct"/>
            <w:vAlign w:val="center"/>
          </w:tcPr>
          <w:p w:rsidR="001229BC" w:rsidRPr="00046F6B" w:rsidRDefault="00DE5B46">
            <w:pPr>
              <w:jc w:val="center"/>
              <w:rPr>
                <w:lang w:eastAsia="en-US"/>
              </w:rPr>
            </w:pPr>
            <w:r w:rsidRPr="00046F6B">
              <w:rPr>
                <w:lang w:eastAsia="en-US"/>
              </w:rPr>
              <w:t>2</w:t>
            </w:r>
          </w:p>
        </w:tc>
        <w:tc>
          <w:tcPr>
            <w:tcW w:w="568" w:type="pct"/>
            <w:vAlign w:val="center"/>
          </w:tcPr>
          <w:p w:rsidR="001229BC" w:rsidRPr="00046F6B" w:rsidRDefault="00DE5B46">
            <w:pPr>
              <w:jc w:val="center"/>
              <w:rPr>
                <w:lang w:eastAsia="en-US"/>
              </w:rPr>
            </w:pPr>
            <w:r w:rsidRPr="00046F6B">
              <w:rPr>
                <w:lang w:eastAsia="en-US"/>
              </w:rPr>
              <w:t>0,52</w:t>
            </w:r>
          </w:p>
        </w:tc>
        <w:tc>
          <w:tcPr>
            <w:tcW w:w="733" w:type="pct"/>
            <w:vAlign w:val="center"/>
          </w:tcPr>
          <w:p w:rsidR="001229BC" w:rsidRPr="00046F6B" w:rsidRDefault="00DE5B46">
            <w:pPr>
              <w:jc w:val="center"/>
              <w:rPr>
                <w:lang w:eastAsia="en-US"/>
              </w:rPr>
            </w:pPr>
            <w:r w:rsidRPr="00046F6B">
              <w:rPr>
                <w:lang w:eastAsia="en-US"/>
              </w:rPr>
              <w:t>1</w:t>
            </w:r>
          </w:p>
        </w:tc>
        <w:tc>
          <w:tcPr>
            <w:tcW w:w="568" w:type="pct"/>
            <w:vAlign w:val="center"/>
          </w:tcPr>
          <w:p w:rsidR="001229BC" w:rsidRPr="00046F6B" w:rsidRDefault="00DE5B46">
            <w:pPr>
              <w:jc w:val="center"/>
              <w:rPr>
                <w:lang w:eastAsia="en-US"/>
              </w:rPr>
            </w:pPr>
            <w:r w:rsidRPr="00046F6B">
              <w:rPr>
                <w:lang w:eastAsia="en-US"/>
              </w:rPr>
              <w:t>0,26</w:t>
            </w:r>
          </w:p>
        </w:tc>
        <w:tc>
          <w:tcPr>
            <w:tcW w:w="733" w:type="pct"/>
            <w:vAlign w:val="center"/>
          </w:tcPr>
          <w:p w:rsidR="001229BC" w:rsidRPr="00046F6B" w:rsidRDefault="00DE5B46">
            <w:pPr>
              <w:jc w:val="center"/>
              <w:rPr>
                <w:lang w:eastAsia="en-US"/>
              </w:rPr>
            </w:pPr>
            <w:r w:rsidRPr="00046F6B">
              <w:rPr>
                <w:lang w:eastAsia="en-US"/>
              </w:rPr>
              <w:t>1</w:t>
            </w:r>
          </w:p>
        </w:tc>
        <w:tc>
          <w:tcPr>
            <w:tcW w:w="568" w:type="pct"/>
            <w:vAlign w:val="center"/>
          </w:tcPr>
          <w:p w:rsidR="001229BC" w:rsidRPr="00046F6B" w:rsidRDefault="00DE5B46">
            <w:pPr>
              <w:jc w:val="center"/>
              <w:rPr>
                <w:lang w:eastAsia="en-US"/>
              </w:rPr>
            </w:pPr>
            <w:r w:rsidRPr="00046F6B">
              <w:rPr>
                <w:lang w:eastAsia="en-US"/>
              </w:rPr>
              <w:t>0,26</w:t>
            </w:r>
          </w:p>
        </w:tc>
      </w:tr>
      <w:tr w:rsidR="00046F6B" w:rsidRPr="00046F6B">
        <w:trPr>
          <w:jc w:val="center"/>
        </w:trPr>
        <w:tc>
          <w:tcPr>
            <w:tcW w:w="261" w:type="pct"/>
            <w:vAlign w:val="center"/>
          </w:tcPr>
          <w:p w:rsidR="001229BC" w:rsidRPr="00046F6B" w:rsidRDefault="00DE5B46">
            <w:pPr>
              <w:jc w:val="center"/>
              <w:rPr>
                <w:lang w:eastAsia="en-US"/>
              </w:rPr>
            </w:pPr>
            <w:r w:rsidRPr="00046F6B">
              <w:rPr>
                <w:lang w:eastAsia="en-US"/>
              </w:rPr>
              <w:t>5</w:t>
            </w:r>
          </w:p>
        </w:tc>
        <w:tc>
          <w:tcPr>
            <w:tcW w:w="836" w:type="pct"/>
            <w:vAlign w:val="center"/>
          </w:tcPr>
          <w:p w:rsidR="001229BC" w:rsidRPr="00046F6B" w:rsidRDefault="00DE5B46">
            <w:pPr>
              <w:jc w:val="center"/>
              <w:rPr>
                <w:lang w:eastAsia="en-US"/>
              </w:rPr>
            </w:pPr>
            <w:r w:rsidRPr="00046F6B">
              <w:rPr>
                <w:lang w:eastAsia="en-US"/>
              </w:rPr>
              <w:t>с. Ярское</w:t>
            </w:r>
          </w:p>
        </w:tc>
        <w:tc>
          <w:tcPr>
            <w:tcW w:w="733" w:type="pct"/>
            <w:vAlign w:val="center"/>
          </w:tcPr>
          <w:p w:rsidR="001229BC" w:rsidRPr="00046F6B" w:rsidRDefault="00DE5B46">
            <w:pPr>
              <w:jc w:val="center"/>
              <w:rPr>
                <w:lang w:eastAsia="en-US"/>
              </w:rPr>
            </w:pPr>
            <w:r w:rsidRPr="00046F6B">
              <w:rPr>
                <w:lang w:eastAsia="en-US"/>
              </w:rPr>
              <w:t>2</w:t>
            </w:r>
          </w:p>
        </w:tc>
        <w:tc>
          <w:tcPr>
            <w:tcW w:w="568" w:type="pct"/>
            <w:vAlign w:val="center"/>
          </w:tcPr>
          <w:p w:rsidR="001229BC" w:rsidRPr="00046F6B" w:rsidRDefault="00DE5B46">
            <w:pPr>
              <w:jc w:val="center"/>
              <w:rPr>
                <w:lang w:eastAsia="en-US"/>
              </w:rPr>
            </w:pPr>
            <w:r w:rsidRPr="00046F6B">
              <w:rPr>
                <w:lang w:eastAsia="en-US"/>
              </w:rPr>
              <w:t>0,52</w:t>
            </w:r>
          </w:p>
        </w:tc>
        <w:tc>
          <w:tcPr>
            <w:tcW w:w="733" w:type="pct"/>
            <w:vAlign w:val="center"/>
          </w:tcPr>
          <w:p w:rsidR="001229BC" w:rsidRPr="00046F6B" w:rsidRDefault="00DE5B46">
            <w:pPr>
              <w:jc w:val="center"/>
              <w:rPr>
                <w:lang w:eastAsia="en-US"/>
              </w:rPr>
            </w:pPr>
            <w:r w:rsidRPr="00046F6B">
              <w:rPr>
                <w:lang w:eastAsia="en-US"/>
              </w:rPr>
              <w:t>1</w:t>
            </w:r>
          </w:p>
        </w:tc>
        <w:tc>
          <w:tcPr>
            <w:tcW w:w="568" w:type="pct"/>
            <w:vAlign w:val="center"/>
          </w:tcPr>
          <w:p w:rsidR="001229BC" w:rsidRPr="00046F6B" w:rsidRDefault="00DE5B46">
            <w:pPr>
              <w:jc w:val="center"/>
              <w:rPr>
                <w:lang w:eastAsia="en-US"/>
              </w:rPr>
            </w:pPr>
            <w:r w:rsidRPr="00046F6B">
              <w:rPr>
                <w:lang w:eastAsia="en-US"/>
              </w:rPr>
              <w:t>0,26</w:t>
            </w:r>
          </w:p>
        </w:tc>
        <w:tc>
          <w:tcPr>
            <w:tcW w:w="733" w:type="pct"/>
            <w:vAlign w:val="center"/>
          </w:tcPr>
          <w:p w:rsidR="001229BC" w:rsidRPr="00046F6B" w:rsidRDefault="00DE5B46">
            <w:pPr>
              <w:jc w:val="center"/>
              <w:rPr>
                <w:lang w:eastAsia="en-US"/>
              </w:rPr>
            </w:pPr>
            <w:r w:rsidRPr="00046F6B">
              <w:rPr>
                <w:lang w:eastAsia="en-US"/>
              </w:rPr>
              <w:t>1</w:t>
            </w:r>
          </w:p>
        </w:tc>
        <w:tc>
          <w:tcPr>
            <w:tcW w:w="568" w:type="pct"/>
            <w:vAlign w:val="center"/>
          </w:tcPr>
          <w:p w:rsidR="001229BC" w:rsidRPr="00046F6B" w:rsidRDefault="00DE5B46">
            <w:pPr>
              <w:jc w:val="center"/>
              <w:rPr>
                <w:lang w:eastAsia="en-US"/>
              </w:rPr>
            </w:pPr>
            <w:r w:rsidRPr="00046F6B">
              <w:rPr>
                <w:lang w:eastAsia="en-US"/>
              </w:rPr>
              <w:t>0,26</w:t>
            </w:r>
          </w:p>
        </w:tc>
      </w:tr>
      <w:tr w:rsidR="001229BC" w:rsidRPr="00046F6B">
        <w:trPr>
          <w:jc w:val="center"/>
        </w:trPr>
        <w:tc>
          <w:tcPr>
            <w:tcW w:w="261" w:type="pct"/>
            <w:vAlign w:val="center"/>
          </w:tcPr>
          <w:p w:rsidR="001229BC" w:rsidRPr="00046F6B" w:rsidRDefault="001229BC">
            <w:pPr>
              <w:jc w:val="center"/>
              <w:rPr>
                <w:lang w:eastAsia="en-US"/>
              </w:rPr>
            </w:pPr>
          </w:p>
        </w:tc>
        <w:tc>
          <w:tcPr>
            <w:tcW w:w="836" w:type="pct"/>
            <w:vAlign w:val="center"/>
          </w:tcPr>
          <w:p w:rsidR="001229BC" w:rsidRPr="00046F6B" w:rsidRDefault="00DE5B46">
            <w:pPr>
              <w:jc w:val="center"/>
              <w:rPr>
                <w:lang w:eastAsia="en-US"/>
              </w:rPr>
            </w:pPr>
            <w:r w:rsidRPr="00046F6B">
              <w:rPr>
                <w:lang w:eastAsia="en-US"/>
              </w:rPr>
              <w:t>Итого:</w:t>
            </w:r>
          </w:p>
        </w:tc>
        <w:tc>
          <w:tcPr>
            <w:tcW w:w="733" w:type="pct"/>
            <w:vAlign w:val="center"/>
          </w:tcPr>
          <w:p w:rsidR="001229BC" w:rsidRPr="00046F6B" w:rsidRDefault="00DE5B46">
            <w:pPr>
              <w:jc w:val="center"/>
              <w:rPr>
                <w:lang w:eastAsia="en-US"/>
              </w:rPr>
            </w:pPr>
            <w:r w:rsidRPr="00046F6B">
              <w:rPr>
                <w:lang w:eastAsia="en-US"/>
              </w:rPr>
              <w:t>1922</w:t>
            </w:r>
          </w:p>
        </w:tc>
        <w:tc>
          <w:tcPr>
            <w:tcW w:w="568" w:type="pct"/>
            <w:vAlign w:val="center"/>
          </w:tcPr>
          <w:p w:rsidR="001229BC" w:rsidRPr="00046F6B" w:rsidRDefault="00DE5B46">
            <w:pPr>
              <w:jc w:val="center"/>
              <w:rPr>
                <w:lang w:eastAsia="en-US"/>
              </w:rPr>
            </w:pPr>
            <w:r w:rsidRPr="00046F6B">
              <w:rPr>
                <w:lang w:eastAsia="en-US"/>
              </w:rPr>
              <w:t>502,03</w:t>
            </w:r>
          </w:p>
        </w:tc>
        <w:tc>
          <w:tcPr>
            <w:tcW w:w="733" w:type="pct"/>
            <w:vAlign w:val="center"/>
          </w:tcPr>
          <w:p w:rsidR="001229BC" w:rsidRPr="00046F6B" w:rsidRDefault="00DE5B46">
            <w:pPr>
              <w:jc w:val="center"/>
              <w:rPr>
                <w:lang w:eastAsia="en-US"/>
              </w:rPr>
            </w:pPr>
            <w:r w:rsidRPr="00046F6B">
              <w:rPr>
                <w:lang w:eastAsia="en-US"/>
              </w:rPr>
              <w:t>5560</w:t>
            </w:r>
          </w:p>
        </w:tc>
        <w:tc>
          <w:tcPr>
            <w:tcW w:w="568" w:type="pct"/>
            <w:vAlign w:val="center"/>
          </w:tcPr>
          <w:p w:rsidR="001229BC" w:rsidRPr="00046F6B" w:rsidRDefault="00DE5B46">
            <w:pPr>
              <w:jc w:val="center"/>
              <w:rPr>
                <w:lang w:eastAsia="en-US"/>
              </w:rPr>
            </w:pPr>
            <w:r w:rsidRPr="00046F6B">
              <w:rPr>
                <w:lang w:eastAsia="en-US"/>
              </w:rPr>
              <w:t>1452,27</w:t>
            </w:r>
          </w:p>
        </w:tc>
        <w:tc>
          <w:tcPr>
            <w:tcW w:w="733" w:type="pct"/>
            <w:vAlign w:val="center"/>
          </w:tcPr>
          <w:p w:rsidR="001229BC" w:rsidRPr="00046F6B" w:rsidRDefault="00DE5B46">
            <w:pPr>
              <w:jc w:val="center"/>
              <w:rPr>
                <w:lang w:eastAsia="en-US"/>
              </w:rPr>
            </w:pPr>
            <w:r w:rsidRPr="00046F6B">
              <w:t>9942</w:t>
            </w:r>
          </w:p>
        </w:tc>
        <w:tc>
          <w:tcPr>
            <w:tcW w:w="568" w:type="pct"/>
            <w:vAlign w:val="center"/>
          </w:tcPr>
          <w:p w:rsidR="001229BC" w:rsidRPr="00046F6B" w:rsidRDefault="00DE5B46">
            <w:pPr>
              <w:jc w:val="center"/>
              <w:rPr>
                <w:lang w:eastAsia="en-US"/>
              </w:rPr>
            </w:pPr>
            <w:r w:rsidRPr="00046F6B">
              <w:rPr>
                <w:lang w:eastAsia="en-US"/>
              </w:rPr>
              <w:t>2496,29</w:t>
            </w:r>
          </w:p>
        </w:tc>
      </w:tr>
    </w:tbl>
    <w:p w:rsidR="001229BC" w:rsidRPr="00046F6B" w:rsidRDefault="001229BC">
      <w:pPr>
        <w:ind w:firstLine="709"/>
        <w:jc w:val="both"/>
        <w:rPr>
          <w:sz w:val="28"/>
          <w:szCs w:val="28"/>
          <w:lang w:eastAsia="en-US"/>
        </w:rPr>
      </w:pPr>
    </w:p>
    <w:p w:rsidR="001229BC" w:rsidRPr="00046F6B" w:rsidRDefault="00DE5B46">
      <w:pPr>
        <w:ind w:firstLine="709"/>
        <w:jc w:val="both"/>
        <w:rPr>
          <w:sz w:val="28"/>
          <w:szCs w:val="28"/>
          <w:lang w:eastAsia="en-US"/>
        </w:rPr>
      </w:pPr>
      <w:r w:rsidRPr="00046F6B">
        <w:rPr>
          <w:sz w:val="28"/>
          <w:szCs w:val="28"/>
          <w:lang w:eastAsia="en-US"/>
        </w:rPr>
        <w:t>Водопотребление включает расходы воды на хозяйственно-питьевые и бытовые нужды в жилых и общественных зданиях с поправкой на неравномерность (К=1,2), а также неучтенные расходы на нужды предприятий, обслуживающих население в размере 10%.</w:t>
      </w:r>
    </w:p>
    <w:p w:rsidR="001229BC" w:rsidRPr="00046F6B" w:rsidRDefault="00DE5B46">
      <w:pPr>
        <w:ind w:firstLine="709"/>
        <w:contextualSpacing/>
        <w:jc w:val="both"/>
        <w:rPr>
          <w:sz w:val="28"/>
          <w:szCs w:val="28"/>
        </w:rPr>
      </w:pPr>
      <w:r w:rsidRPr="00046F6B">
        <w:rPr>
          <w:sz w:val="28"/>
          <w:szCs w:val="28"/>
        </w:rPr>
        <w:t>Расход воды на наружное пожаротушения в с. Плотниково принят 10 л/с, в соответствии с СП 8.13130.2020 «Системы противопожарной защиты. Наружное противопожарное водоснабжение. Требования пожарной безопасности» без учета дополнительного расхода на тушение пожара здания, оборудованного внутренним противопожарным водопроводом с наибольшим расходом. Расход воды на наружное пожаротушение с. Жеребцово, ж.д. ст. Жеребцово, п. Михайловский, с. Ярское – 5 л/с.</w:t>
      </w:r>
    </w:p>
    <w:p w:rsidR="001229BC" w:rsidRPr="00046F6B" w:rsidRDefault="00DE5B46">
      <w:pPr>
        <w:ind w:firstLine="709"/>
        <w:contextualSpacing/>
        <w:jc w:val="both"/>
        <w:rPr>
          <w:sz w:val="28"/>
          <w:szCs w:val="28"/>
        </w:rPr>
      </w:pPr>
      <w:r w:rsidRPr="00046F6B">
        <w:rPr>
          <w:sz w:val="28"/>
          <w:szCs w:val="28"/>
        </w:rPr>
        <w:t>Расчетное количество одновременных пожаров - один. Продолжительность тушения пожара составляет 3 ч.</w:t>
      </w:r>
    </w:p>
    <w:p w:rsidR="001229BC" w:rsidRPr="00046F6B" w:rsidRDefault="00DE5B46">
      <w:pPr>
        <w:pStyle w:val="23"/>
        <w:spacing w:after="0" w:line="240" w:lineRule="auto"/>
        <w:ind w:firstLine="567"/>
        <w:jc w:val="both"/>
      </w:pPr>
      <w:r w:rsidRPr="00046F6B">
        <w:t>Минимальный свободный напор в сети водопровода при максимальном хозяйственно-питьевом водопотреблении над поверхностью земли при одноэтажной застройке не менее 10 м в соответствии с - СП 31.13330.2012.</w:t>
      </w:r>
    </w:p>
    <w:p w:rsidR="001229BC" w:rsidRPr="00046F6B" w:rsidRDefault="001229BC">
      <w:pPr>
        <w:pStyle w:val="23"/>
        <w:spacing w:after="0" w:line="240" w:lineRule="auto"/>
        <w:ind w:firstLine="567"/>
        <w:jc w:val="both"/>
      </w:pPr>
    </w:p>
    <w:p w:rsidR="001229BC" w:rsidRPr="00046F6B" w:rsidRDefault="00DE5B46">
      <w:pPr>
        <w:ind w:firstLine="709"/>
        <w:jc w:val="both"/>
        <w:outlineLvl w:val="2"/>
        <w:rPr>
          <w:b/>
          <w:sz w:val="28"/>
          <w:szCs w:val="28"/>
        </w:rPr>
      </w:pPr>
      <w:bookmarkStart w:id="205" w:name="_Toc44585535"/>
      <w:bookmarkStart w:id="206" w:name="_Toc45365466"/>
      <w:bookmarkStart w:id="207" w:name="_Toc100325691"/>
      <w:bookmarkStart w:id="208" w:name="_Toc226621475"/>
      <w:r w:rsidRPr="00046F6B">
        <w:rPr>
          <w:b/>
          <w:sz w:val="28"/>
          <w:szCs w:val="28"/>
        </w:rPr>
        <w:t>2.8.2. Водоотведение</w:t>
      </w:r>
      <w:bookmarkEnd w:id="205"/>
      <w:bookmarkEnd w:id="206"/>
      <w:bookmarkEnd w:id="207"/>
      <w:bookmarkEnd w:id="208"/>
    </w:p>
    <w:p w:rsidR="001229BC" w:rsidRPr="00046F6B" w:rsidRDefault="001229BC">
      <w:pPr>
        <w:ind w:left="708" w:firstLine="1"/>
        <w:jc w:val="both"/>
        <w:rPr>
          <w:i/>
          <w:sz w:val="28"/>
          <w:szCs w:val="28"/>
        </w:rPr>
      </w:pPr>
    </w:p>
    <w:p w:rsidR="001229BC" w:rsidRPr="00046F6B" w:rsidRDefault="00DE5B46">
      <w:pPr>
        <w:ind w:left="708" w:firstLine="1"/>
        <w:jc w:val="both"/>
        <w:rPr>
          <w:i/>
          <w:sz w:val="28"/>
          <w:szCs w:val="28"/>
        </w:rPr>
      </w:pPr>
      <w:r w:rsidRPr="00046F6B">
        <w:rPr>
          <w:i/>
          <w:sz w:val="28"/>
          <w:szCs w:val="28"/>
        </w:rPr>
        <w:t>Современное положение</w:t>
      </w:r>
    </w:p>
    <w:p w:rsidR="001229BC" w:rsidRPr="00046F6B" w:rsidRDefault="00DE5B46">
      <w:pPr>
        <w:ind w:firstLine="708"/>
        <w:jc w:val="both"/>
        <w:rPr>
          <w:sz w:val="28"/>
          <w:szCs w:val="28"/>
        </w:rPr>
      </w:pPr>
      <w:r w:rsidRPr="00046F6B">
        <w:rPr>
          <w:sz w:val="28"/>
          <w:szCs w:val="28"/>
        </w:rPr>
        <w:t>В настоящее время на территории сельсовета централизованная система отвода бытовых стоков отсутствует. Отвод стоков осуществляется по индивидуальным схемам в выгребы с последующим вывозом в согласованные места.</w:t>
      </w:r>
    </w:p>
    <w:p w:rsidR="001229BC" w:rsidRPr="00046F6B" w:rsidRDefault="00DE5B46">
      <w:pPr>
        <w:ind w:firstLine="708"/>
        <w:jc w:val="both"/>
        <w:rPr>
          <w:sz w:val="28"/>
          <w:szCs w:val="28"/>
        </w:rPr>
      </w:pPr>
      <w:r w:rsidRPr="00046F6B">
        <w:rPr>
          <w:sz w:val="28"/>
          <w:szCs w:val="28"/>
        </w:rPr>
        <w:t>Системы организованного отвода стоков поверхностных вод отсутствуют. Дождевые и талые стоки отводятся самотекам по отдельным кюветам и канавам на рельеф.</w:t>
      </w:r>
    </w:p>
    <w:p w:rsidR="001229BC" w:rsidRPr="00046F6B" w:rsidRDefault="001229BC">
      <w:pPr>
        <w:ind w:firstLine="708"/>
        <w:jc w:val="both"/>
        <w:rPr>
          <w:i/>
          <w:sz w:val="28"/>
          <w:szCs w:val="28"/>
        </w:rPr>
      </w:pPr>
    </w:p>
    <w:p w:rsidR="001229BC" w:rsidRPr="00046F6B" w:rsidRDefault="00DE5B46">
      <w:pPr>
        <w:ind w:firstLine="708"/>
        <w:jc w:val="both"/>
        <w:rPr>
          <w:i/>
          <w:sz w:val="28"/>
          <w:szCs w:val="28"/>
        </w:rPr>
      </w:pPr>
      <w:r w:rsidRPr="00046F6B">
        <w:rPr>
          <w:i/>
          <w:sz w:val="28"/>
          <w:szCs w:val="28"/>
        </w:rPr>
        <w:t>Проектные решения</w:t>
      </w:r>
    </w:p>
    <w:p w:rsidR="001229BC" w:rsidRPr="00046F6B" w:rsidRDefault="00DE5B46">
      <w:pPr>
        <w:ind w:firstLine="708"/>
        <w:jc w:val="both"/>
        <w:rPr>
          <w:sz w:val="28"/>
          <w:szCs w:val="28"/>
        </w:rPr>
      </w:pPr>
      <w:r w:rsidRPr="00046F6B">
        <w:rPr>
          <w:sz w:val="28"/>
          <w:szCs w:val="28"/>
          <w:lang w:eastAsia="en-US"/>
        </w:rPr>
        <w:t xml:space="preserve">В генеральном плане приняты решения </w:t>
      </w:r>
      <w:r w:rsidRPr="00046F6B">
        <w:rPr>
          <w:sz w:val="28"/>
          <w:szCs w:val="28"/>
        </w:rPr>
        <w:t>с учетом требований СП 32.13330.2018 «Канализация. Наружные сети и сооружения. СНиП 2.04.03-85».</w:t>
      </w:r>
    </w:p>
    <w:p w:rsidR="001229BC" w:rsidRPr="00046F6B" w:rsidRDefault="00DE5B46">
      <w:pPr>
        <w:ind w:firstLine="708"/>
        <w:jc w:val="both"/>
        <w:rPr>
          <w:sz w:val="28"/>
          <w:szCs w:val="28"/>
        </w:rPr>
      </w:pPr>
      <w:r w:rsidRPr="00046F6B">
        <w:rPr>
          <w:sz w:val="28"/>
          <w:szCs w:val="28"/>
        </w:rPr>
        <w:t>Планирование основных мероприятий по развитию систем водоотведения (вывоз жидких бытовых отходов) основано на материалах:</w:t>
      </w:r>
    </w:p>
    <w:p w:rsidR="001229BC" w:rsidRPr="00046F6B" w:rsidRDefault="00DE5B46">
      <w:pPr>
        <w:ind w:firstLine="709"/>
        <w:contextualSpacing/>
        <w:jc w:val="both"/>
        <w:rPr>
          <w:sz w:val="28"/>
          <w:szCs w:val="28"/>
        </w:rPr>
      </w:pPr>
      <w:bookmarkStart w:id="209" w:name="_Hlk73875376"/>
      <w:r w:rsidRPr="00046F6B">
        <w:rPr>
          <w:sz w:val="28"/>
          <w:szCs w:val="28"/>
        </w:rPr>
        <w:t>- «Программа комплексного развития систем коммунальной инфраструктуры Плотниковского сельсовета Новосибирского района Новосибирской области на период 2018-2028 гг.» (утверждена постановлением администрации Плотниковского сельсовета от 20.11.2017 № 77);</w:t>
      </w:r>
    </w:p>
    <w:p w:rsidR="001229BC" w:rsidRPr="00046F6B" w:rsidRDefault="00DE5B46">
      <w:pPr>
        <w:ind w:firstLine="709"/>
        <w:contextualSpacing/>
        <w:jc w:val="both"/>
        <w:rPr>
          <w:sz w:val="28"/>
          <w:szCs w:val="28"/>
        </w:rPr>
      </w:pPr>
      <w:r w:rsidRPr="00046F6B">
        <w:rPr>
          <w:sz w:val="28"/>
          <w:szCs w:val="28"/>
        </w:rPr>
        <w:t>- «Местные нормативы градостроительного проектирования Новосибирского района Новосибирской области» (утверждены решением Совета депутатов Новосибирского района Новосибирской области от 28.06.2018 № 1);</w:t>
      </w:r>
    </w:p>
    <w:p w:rsidR="001229BC" w:rsidRPr="00046F6B" w:rsidRDefault="00DE5B46">
      <w:pPr>
        <w:ind w:firstLine="709"/>
        <w:contextualSpacing/>
        <w:jc w:val="both"/>
        <w:rPr>
          <w:sz w:val="28"/>
          <w:szCs w:val="28"/>
        </w:rPr>
      </w:pPr>
      <w:r w:rsidRPr="00046F6B">
        <w:rPr>
          <w:sz w:val="28"/>
          <w:szCs w:val="28"/>
        </w:rPr>
        <w:t>- действующей градостроительной документации;</w:t>
      </w:r>
    </w:p>
    <w:p w:rsidR="001229BC" w:rsidRPr="00046F6B" w:rsidRDefault="00DE5B46">
      <w:pPr>
        <w:ind w:firstLine="709"/>
        <w:contextualSpacing/>
        <w:jc w:val="both"/>
        <w:rPr>
          <w:sz w:val="28"/>
          <w:szCs w:val="28"/>
        </w:rPr>
      </w:pPr>
      <w:r w:rsidRPr="00046F6B">
        <w:rPr>
          <w:sz w:val="28"/>
          <w:szCs w:val="28"/>
        </w:rPr>
        <w:t>- материалов по планируемому развитию территории с. Плотниково, предоставленных администрацией Плотниковского сельсовета Новосибирского района Новосибирской области.</w:t>
      </w:r>
      <w:bookmarkEnd w:id="209"/>
    </w:p>
    <w:p w:rsidR="001229BC" w:rsidRPr="00046F6B" w:rsidRDefault="00DE5B46">
      <w:pPr>
        <w:ind w:firstLine="708"/>
        <w:jc w:val="both"/>
        <w:rPr>
          <w:sz w:val="28"/>
          <w:szCs w:val="28"/>
        </w:rPr>
      </w:pPr>
      <w:r w:rsidRPr="00046F6B">
        <w:rPr>
          <w:sz w:val="28"/>
          <w:szCs w:val="28"/>
        </w:rPr>
        <w:t>На территориях населенных пунктов с преобладающей индивидуальной жилой застройкой генеральным планом предлагается сохранение существующей схемы отвода бытовых и производственных стоков в индивидуальные герметичные выгребы с периодической откачкой и вывозом на согласованные места (сливные станции, очистные сооружения).</w:t>
      </w:r>
    </w:p>
    <w:p w:rsidR="001229BC" w:rsidRPr="00046F6B" w:rsidRDefault="00DE5B46">
      <w:pPr>
        <w:ind w:firstLine="708"/>
        <w:jc w:val="both"/>
        <w:rPr>
          <w:sz w:val="28"/>
          <w:szCs w:val="28"/>
        </w:rPr>
      </w:pPr>
      <w:r w:rsidRPr="00046F6B">
        <w:rPr>
          <w:sz w:val="28"/>
          <w:szCs w:val="28"/>
        </w:rPr>
        <w:t>Для отвода бытовых стоков от планируемых объектов капитального строительства на проектируемой территории микрорайона «Топограф» в с. Плотниково предусматривается строительство сетей самотечной и напорной канализации.</w:t>
      </w:r>
    </w:p>
    <w:p w:rsidR="001229BC" w:rsidRPr="00046F6B" w:rsidRDefault="00DE5B46">
      <w:pPr>
        <w:ind w:firstLine="708"/>
        <w:jc w:val="both"/>
        <w:rPr>
          <w:sz w:val="28"/>
          <w:szCs w:val="28"/>
        </w:rPr>
      </w:pPr>
      <w:r w:rsidRPr="00046F6B">
        <w:rPr>
          <w:sz w:val="28"/>
          <w:szCs w:val="28"/>
        </w:rPr>
        <w:t>Приемник стоков планируемой бытовой канализации – локальные канализационные очистные сооружения.</w:t>
      </w:r>
    </w:p>
    <w:p w:rsidR="001229BC" w:rsidRPr="00046F6B" w:rsidRDefault="00DE5B46">
      <w:pPr>
        <w:ind w:firstLine="708"/>
        <w:jc w:val="both"/>
        <w:rPr>
          <w:sz w:val="28"/>
          <w:szCs w:val="28"/>
        </w:rPr>
      </w:pPr>
      <w:r w:rsidRPr="00046F6B">
        <w:rPr>
          <w:sz w:val="28"/>
          <w:szCs w:val="28"/>
        </w:rPr>
        <w:t>Согласно планируемой схеме канализации бытовые стоки от проектируемых зданий и сооружений с помощью самотечных сетей трубопроводов поступают в проектируемую канализационную насосную станцию. Далее по проектируемым напорным трубопроводам транспортируются на проектируемые очистные сооружения.</w:t>
      </w:r>
    </w:p>
    <w:p w:rsidR="001229BC" w:rsidRPr="00046F6B" w:rsidRDefault="00DE5B46">
      <w:pPr>
        <w:ind w:firstLine="708"/>
        <w:jc w:val="both"/>
        <w:rPr>
          <w:sz w:val="28"/>
          <w:szCs w:val="28"/>
        </w:rPr>
      </w:pPr>
      <w:r w:rsidRPr="00046F6B">
        <w:rPr>
          <w:sz w:val="28"/>
          <w:szCs w:val="28"/>
        </w:rPr>
        <w:t>Выпуск очищенных стоков предусматривается в существующий ручей далее в р. Иня.</w:t>
      </w:r>
    </w:p>
    <w:p w:rsidR="001229BC" w:rsidRPr="00046F6B" w:rsidRDefault="00DE5B46">
      <w:pPr>
        <w:ind w:firstLine="708"/>
        <w:jc w:val="both"/>
        <w:rPr>
          <w:sz w:val="28"/>
          <w:szCs w:val="28"/>
        </w:rPr>
      </w:pPr>
      <w:r w:rsidRPr="00046F6B">
        <w:rPr>
          <w:sz w:val="28"/>
          <w:szCs w:val="28"/>
        </w:rPr>
        <w:t>Согласно</w:t>
      </w:r>
      <w:bookmarkStart w:id="210" w:name="_Hlk52983268"/>
      <w:r w:rsidRPr="00046F6B">
        <w:rPr>
          <w:sz w:val="28"/>
          <w:szCs w:val="28"/>
        </w:rPr>
        <w:t xml:space="preserve"> местным нормативам градостроительного проектирования </w:t>
      </w:r>
      <w:bookmarkEnd w:id="210"/>
      <w:r w:rsidRPr="00046F6B">
        <w:rPr>
          <w:sz w:val="28"/>
          <w:szCs w:val="28"/>
        </w:rPr>
        <w:t xml:space="preserve">Новосибирского района в населенных пунктах Плотниковского сельсовета при отсутствии централизованной системы горячего водоснабжения норма водоотведения составляет 160 л/сут на одного человека. </w:t>
      </w:r>
    </w:p>
    <w:p w:rsidR="001229BC" w:rsidRPr="00046F6B" w:rsidRDefault="00DE5B46">
      <w:pPr>
        <w:ind w:firstLine="708"/>
        <w:jc w:val="both"/>
        <w:rPr>
          <w:sz w:val="28"/>
          <w:szCs w:val="28"/>
        </w:rPr>
      </w:pPr>
      <w:r w:rsidRPr="00046F6B">
        <w:rPr>
          <w:sz w:val="28"/>
          <w:szCs w:val="28"/>
        </w:rPr>
        <w:t>Далее в таблице приведен баланс водоотведения, составленный на основе данных о численности населения в современном состоянии, на первую очередь и на расчетный срок.</w:t>
      </w:r>
    </w:p>
    <w:p w:rsidR="001229BC" w:rsidRPr="00046F6B" w:rsidRDefault="00DE5B46">
      <w:pPr>
        <w:jc w:val="right"/>
        <w:rPr>
          <w:sz w:val="28"/>
          <w:szCs w:val="28"/>
          <w:shd w:val="clear" w:color="auto" w:fill="FFFFFF"/>
        </w:rPr>
      </w:pPr>
      <w:r w:rsidRPr="00046F6B">
        <w:rPr>
          <w:sz w:val="28"/>
          <w:szCs w:val="28"/>
          <w:shd w:val="clear" w:color="auto" w:fill="FFFFFF"/>
        </w:rPr>
        <w:t xml:space="preserve">Таблица 2.8.2-1 </w:t>
      </w:r>
    </w:p>
    <w:p w:rsidR="001229BC" w:rsidRPr="00046F6B" w:rsidRDefault="00DE5B46">
      <w:pPr>
        <w:jc w:val="center"/>
        <w:rPr>
          <w:rFonts w:eastAsia="Calibri"/>
          <w:sz w:val="28"/>
          <w:szCs w:val="28"/>
          <w:shd w:val="clear" w:color="auto" w:fill="FFFFFF"/>
          <w:lang w:eastAsia="en-US"/>
        </w:rPr>
      </w:pPr>
      <w:r w:rsidRPr="00046F6B">
        <w:rPr>
          <w:rFonts w:eastAsia="Calibri"/>
          <w:sz w:val="28"/>
          <w:szCs w:val="28"/>
          <w:shd w:val="clear" w:color="auto" w:fill="FFFFFF"/>
          <w:lang w:eastAsia="en-US"/>
        </w:rPr>
        <w:t>Нагрузки на водоотведение по укрупненным показателям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1654"/>
        <w:gridCol w:w="1452"/>
        <w:gridCol w:w="1127"/>
        <w:gridCol w:w="1452"/>
        <w:gridCol w:w="1127"/>
        <w:gridCol w:w="1452"/>
        <w:gridCol w:w="1127"/>
      </w:tblGrid>
      <w:tr w:rsidR="00046F6B" w:rsidRPr="00046F6B">
        <w:trPr>
          <w:jc w:val="center"/>
        </w:trPr>
        <w:tc>
          <w:tcPr>
            <w:tcW w:w="576" w:type="dxa"/>
            <w:vAlign w:val="center"/>
          </w:tcPr>
          <w:p w:rsidR="001229BC" w:rsidRPr="00046F6B" w:rsidRDefault="00DE5B46">
            <w:pPr>
              <w:jc w:val="center"/>
              <w:rPr>
                <w:lang w:eastAsia="en-US"/>
              </w:rPr>
            </w:pPr>
            <w:r w:rsidRPr="00046F6B">
              <w:rPr>
                <w:lang w:eastAsia="en-US"/>
              </w:rPr>
              <w:t>№, п/п</w:t>
            </w:r>
          </w:p>
        </w:tc>
        <w:tc>
          <w:tcPr>
            <w:tcW w:w="1823" w:type="dxa"/>
            <w:vAlign w:val="center"/>
          </w:tcPr>
          <w:p w:rsidR="001229BC" w:rsidRPr="00046F6B" w:rsidRDefault="00DE5B46">
            <w:pPr>
              <w:jc w:val="center"/>
              <w:rPr>
                <w:lang w:eastAsia="en-US"/>
              </w:rPr>
            </w:pPr>
            <w:r w:rsidRPr="00046F6B">
              <w:rPr>
                <w:lang w:eastAsia="en-US"/>
              </w:rPr>
              <w:t>Наименование населенного пункта</w:t>
            </w:r>
          </w:p>
        </w:tc>
        <w:tc>
          <w:tcPr>
            <w:tcW w:w="678" w:type="dxa"/>
            <w:vAlign w:val="center"/>
          </w:tcPr>
          <w:p w:rsidR="001229BC" w:rsidRPr="00046F6B" w:rsidRDefault="00DE5B46">
            <w:pPr>
              <w:jc w:val="center"/>
              <w:rPr>
                <w:lang w:eastAsia="en-US"/>
              </w:rPr>
            </w:pPr>
            <w:r w:rsidRPr="00046F6B">
              <w:rPr>
                <w:lang w:eastAsia="en-US"/>
              </w:rPr>
              <w:t>Численность населения 2021год, чел</w:t>
            </w:r>
          </w:p>
        </w:tc>
        <w:tc>
          <w:tcPr>
            <w:tcW w:w="967" w:type="dxa"/>
            <w:vAlign w:val="center"/>
          </w:tcPr>
          <w:p w:rsidR="001229BC" w:rsidRPr="00046F6B" w:rsidRDefault="00DE5B46">
            <w:pPr>
              <w:jc w:val="center"/>
              <w:rPr>
                <w:lang w:eastAsia="en-US"/>
              </w:rPr>
            </w:pPr>
            <w:r w:rsidRPr="00046F6B">
              <w:rPr>
                <w:lang w:eastAsia="en-US"/>
              </w:rPr>
              <w:t>Расход воды, куб.м/сут</w:t>
            </w:r>
          </w:p>
        </w:tc>
        <w:tc>
          <w:tcPr>
            <w:tcW w:w="1629" w:type="dxa"/>
            <w:vAlign w:val="center"/>
          </w:tcPr>
          <w:p w:rsidR="001229BC" w:rsidRPr="00046F6B" w:rsidRDefault="00DE5B46">
            <w:pPr>
              <w:jc w:val="center"/>
              <w:rPr>
                <w:lang w:eastAsia="en-US"/>
              </w:rPr>
            </w:pPr>
            <w:r w:rsidRPr="00046F6B">
              <w:rPr>
                <w:lang w:eastAsia="en-US"/>
              </w:rPr>
              <w:t>Численность населения 2032 год, чел</w:t>
            </w:r>
          </w:p>
        </w:tc>
        <w:tc>
          <w:tcPr>
            <w:tcW w:w="1322" w:type="dxa"/>
            <w:vAlign w:val="center"/>
          </w:tcPr>
          <w:p w:rsidR="001229BC" w:rsidRPr="00046F6B" w:rsidRDefault="00DE5B46">
            <w:pPr>
              <w:jc w:val="center"/>
              <w:rPr>
                <w:lang w:eastAsia="en-US"/>
              </w:rPr>
            </w:pPr>
            <w:r w:rsidRPr="00046F6B">
              <w:rPr>
                <w:lang w:eastAsia="en-US"/>
              </w:rPr>
              <w:t>Расход воды, куб.м/сут</w:t>
            </w:r>
          </w:p>
        </w:tc>
        <w:tc>
          <w:tcPr>
            <w:tcW w:w="1629" w:type="dxa"/>
            <w:vAlign w:val="center"/>
          </w:tcPr>
          <w:p w:rsidR="001229BC" w:rsidRPr="00046F6B" w:rsidRDefault="00DE5B46">
            <w:pPr>
              <w:jc w:val="center"/>
              <w:rPr>
                <w:lang w:eastAsia="en-US"/>
              </w:rPr>
            </w:pPr>
            <w:r w:rsidRPr="00046F6B">
              <w:rPr>
                <w:lang w:eastAsia="en-US"/>
              </w:rPr>
              <w:t>Численность населения 2042 год, чел</w:t>
            </w:r>
          </w:p>
        </w:tc>
        <w:tc>
          <w:tcPr>
            <w:tcW w:w="1230" w:type="dxa"/>
            <w:vAlign w:val="center"/>
          </w:tcPr>
          <w:p w:rsidR="001229BC" w:rsidRPr="00046F6B" w:rsidRDefault="00DE5B46">
            <w:pPr>
              <w:jc w:val="center"/>
              <w:rPr>
                <w:lang w:eastAsia="en-US"/>
              </w:rPr>
            </w:pPr>
            <w:r w:rsidRPr="00046F6B">
              <w:rPr>
                <w:lang w:eastAsia="en-US"/>
              </w:rPr>
              <w:t>Расход</w:t>
            </w:r>
          </w:p>
          <w:p w:rsidR="001229BC" w:rsidRPr="00046F6B" w:rsidRDefault="00DE5B46">
            <w:pPr>
              <w:jc w:val="center"/>
              <w:rPr>
                <w:lang w:eastAsia="en-US"/>
              </w:rPr>
            </w:pPr>
            <w:r w:rsidRPr="00046F6B">
              <w:rPr>
                <w:lang w:eastAsia="en-US"/>
              </w:rPr>
              <w:t>воды, куб.м/сут</w:t>
            </w:r>
          </w:p>
        </w:tc>
      </w:tr>
      <w:tr w:rsidR="00046F6B" w:rsidRPr="00046F6B">
        <w:trPr>
          <w:trHeight w:val="525"/>
          <w:jc w:val="center"/>
        </w:trPr>
        <w:tc>
          <w:tcPr>
            <w:tcW w:w="576" w:type="dxa"/>
            <w:vAlign w:val="center"/>
          </w:tcPr>
          <w:p w:rsidR="001229BC" w:rsidRPr="00046F6B" w:rsidRDefault="00DE5B46">
            <w:pPr>
              <w:jc w:val="center"/>
              <w:rPr>
                <w:lang w:eastAsia="en-US"/>
              </w:rPr>
            </w:pPr>
            <w:r w:rsidRPr="00046F6B">
              <w:rPr>
                <w:lang w:eastAsia="en-US"/>
              </w:rPr>
              <w:t>1</w:t>
            </w:r>
          </w:p>
        </w:tc>
        <w:tc>
          <w:tcPr>
            <w:tcW w:w="1823" w:type="dxa"/>
            <w:vAlign w:val="center"/>
          </w:tcPr>
          <w:p w:rsidR="001229BC" w:rsidRPr="00046F6B" w:rsidRDefault="00DE5B46">
            <w:pPr>
              <w:jc w:val="center"/>
              <w:rPr>
                <w:lang w:eastAsia="en-US"/>
              </w:rPr>
            </w:pPr>
            <w:r w:rsidRPr="00046F6B">
              <w:rPr>
                <w:lang w:eastAsia="en-US"/>
              </w:rPr>
              <w:t>с. Плотниково</w:t>
            </w:r>
          </w:p>
        </w:tc>
        <w:tc>
          <w:tcPr>
            <w:tcW w:w="678" w:type="dxa"/>
            <w:vAlign w:val="center"/>
          </w:tcPr>
          <w:p w:rsidR="001229BC" w:rsidRPr="00046F6B" w:rsidRDefault="00DE5B46">
            <w:pPr>
              <w:jc w:val="center"/>
              <w:rPr>
                <w:lang w:eastAsia="en-US"/>
              </w:rPr>
            </w:pPr>
            <w:r w:rsidRPr="00046F6B">
              <w:rPr>
                <w:lang w:eastAsia="en-US"/>
              </w:rPr>
              <w:t>1359</w:t>
            </w:r>
          </w:p>
        </w:tc>
        <w:tc>
          <w:tcPr>
            <w:tcW w:w="967" w:type="dxa"/>
            <w:vAlign w:val="center"/>
          </w:tcPr>
          <w:p w:rsidR="001229BC" w:rsidRPr="00046F6B" w:rsidRDefault="00DE5B46">
            <w:pPr>
              <w:jc w:val="center"/>
              <w:rPr>
                <w:lang w:eastAsia="en-US"/>
              </w:rPr>
            </w:pPr>
            <w:r w:rsidRPr="00046F6B">
              <w:rPr>
                <w:lang w:eastAsia="en-US"/>
              </w:rPr>
              <w:t>287,02</w:t>
            </w:r>
          </w:p>
        </w:tc>
        <w:tc>
          <w:tcPr>
            <w:tcW w:w="1629" w:type="dxa"/>
            <w:vAlign w:val="center"/>
          </w:tcPr>
          <w:p w:rsidR="001229BC" w:rsidRPr="00046F6B" w:rsidRDefault="00DE5B46">
            <w:pPr>
              <w:jc w:val="center"/>
              <w:rPr>
                <w:lang w:eastAsia="en-US"/>
              </w:rPr>
            </w:pPr>
            <w:r w:rsidRPr="00046F6B">
              <w:rPr>
                <w:lang w:eastAsia="en-US"/>
              </w:rPr>
              <w:t>5000</w:t>
            </w:r>
          </w:p>
        </w:tc>
        <w:tc>
          <w:tcPr>
            <w:tcW w:w="1322" w:type="dxa"/>
            <w:vAlign w:val="center"/>
          </w:tcPr>
          <w:p w:rsidR="001229BC" w:rsidRPr="00046F6B" w:rsidRDefault="00DE5B46">
            <w:pPr>
              <w:jc w:val="center"/>
              <w:rPr>
                <w:lang w:eastAsia="en-US"/>
              </w:rPr>
            </w:pPr>
            <w:r w:rsidRPr="00046F6B">
              <w:rPr>
                <w:lang w:eastAsia="en-US"/>
              </w:rPr>
              <w:t>1056,00</w:t>
            </w:r>
          </w:p>
        </w:tc>
        <w:tc>
          <w:tcPr>
            <w:tcW w:w="1629" w:type="dxa"/>
            <w:vAlign w:val="center"/>
          </w:tcPr>
          <w:p w:rsidR="001229BC" w:rsidRPr="00046F6B" w:rsidRDefault="00DE5B46">
            <w:pPr>
              <w:jc w:val="center"/>
              <w:rPr>
                <w:lang w:eastAsia="en-US"/>
              </w:rPr>
            </w:pPr>
            <w:r w:rsidRPr="00046F6B">
              <w:rPr>
                <w:lang w:eastAsia="en-US"/>
              </w:rPr>
              <w:t>9385</w:t>
            </w:r>
          </w:p>
        </w:tc>
        <w:tc>
          <w:tcPr>
            <w:tcW w:w="1230" w:type="dxa"/>
            <w:vAlign w:val="center"/>
          </w:tcPr>
          <w:p w:rsidR="001229BC" w:rsidRPr="00046F6B" w:rsidRDefault="00DE5B46">
            <w:pPr>
              <w:jc w:val="center"/>
              <w:rPr>
                <w:lang w:eastAsia="en-US"/>
              </w:rPr>
            </w:pPr>
            <w:r w:rsidRPr="00046F6B">
              <w:rPr>
                <w:lang w:eastAsia="en-US"/>
              </w:rPr>
              <w:t>1900,80</w:t>
            </w:r>
          </w:p>
        </w:tc>
      </w:tr>
      <w:tr w:rsidR="00046F6B" w:rsidRPr="00046F6B">
        <w:trPr>
          <w:jc w:val="center"/>
        </w:trPr>
        <w:tc>
          <w:tcPr>
            <w:tcW w:w="576" w:type="dxa"/>
            <w:vAlign w:val="center"/>
          </w:tcPr>
          <w:p w:rsidR="001229BC" w:rsidRPr="00046F6B" w:rsidRDefault="00DE5B46">
            <w:pPr>
              <w:jc w:val="center"/>
              <w:rPr>
                <w:lang w:eastAsia="en-US"/>
              </w:rPr>
            </w:pPr>
            <w:r w:rsidRPr="00046F6B">
              <w:rPr>
                <w:lang w:eastAsia="en-US"/>
              </w:rPr>
              <w:t>2</w:t>
            </w:r>
          </w:p>
        </w:tc>
        <w:tc>
          <w:tcPr>
            <w:tcW w:w="1823" w:type="dxa"/>
            <w:vAlign w:val="center"/>
          </w:tcPr>
          <w:p w:rsidR="001229BC" w:rsidRPr="00046F6B" w:rsidRDefault="00DE5B46">
            <w:pPr>
              <w:jc w:val="center"/>
              <w:rPr>
                <w:lang w:eastAsia="en-US"/>
              </w:rPr>
            </w:pPr>
            <w:r w:rsidRPr="00046F6B">
              <w:rPr>
                <w:lang w:eastAsia="en-US"/>
              </w:rPr>
              <w:t>с. Жеребцово</w:t>
            </w:r>
          </w:p>
        </w:tc>
        <w:tc>
          <w:tcPr>
            <w:tcW w:w="678" w:type="dxa"/>
            <w:vAlign w:val="center"/>
          </w:tcPr>
          <w:p w:rsidR="001229BC" w:rsidRPr="00046F6B" w:rsidRDefault="00DE5B46">
            <w:pPr>
              <w:jc w:val="center"/>
              <w:rPr>
                <w:lang w:eastAsia="en-US"/>
              </w:rPr>
            </w:pPr>
            <w:r w:rsidRPr="00046F6B">
              <w:rPr>
                <w:lang w:eastAsia="en-US"/>
              </w:rPr>
              <w:t>215</w:t>
            </w:r>
          </w:p>
        </w:tc>
        <w:tc>
          <w:tcPr>
            <w:tcW w:w="967" w:type="dxa"/>
            <w:vAlign w:val="center"/>
          </w:tcPr>
          <w:p w:rsidR="001229BC" w:rsidRPr="00046F6B" w:rsidRDefault="00DE5B46">
            <w:pPr>
              <w:jc w:val="center"/>
              <w:rPr>
                <w:lang w:eastAsia="en-US"/>
              </w:rPr>
            </w:pPr>
            <w:r w:rsidRPr="00046F6B">
              <w:rPr>
                <w:lang w:eastAsia="en-US"/>
              </w:rPr>
              <w:t>45,41</w:t>
            </w:r>
          </w:p>
        </w:tc>
        <w:tc>
          <w:tcPr>
            <w:tcW w:w="1629" w:type="dxa"/>
            <w:vAlign w:val="center"/>
          </w:tcPr>
          <w:p w:rsidR="001229BC" w:rsidRPr="00046F6B" w:rsidRDefault="00DE5B46">
            <w:pPr>
              <w:jc w:val="center"/>
              <w:rPr>
                <w:lang w:eastAsia="en-US"/>
              </w:rPr>
            </w:pPr>
            <w:r w:rsidRPr="00046F6B">
              <w:rPr>
                <w:lang w:eastAsia="en-US"/>
              </w:rPr>
              <w:t>220</w:t>
            </w:r>
          </w:p>
        </w:tc>
        <w:tc>
          <w:tcPr>
            <w:tcW w:w="1322" w:type="dxa"/>
            <w:vAlign w:val="center"/>
          </w:tcPr>
          <w:p w:rsidR="001229BC" w:rsidRPr="00046F6B" w:rsidRDefault="00DE5B46">
            <w:pPr>
              <w:jc w:val="center"/>
              <w:rPr>
                <w:lang w:eastAsia="en-US"/>
              </w:rPr>
            </w:pPr>
            <w:r w:rsidRPr="00046F6B">
              <w:rPr>
                <w:lang w:eastAsia="en-US"/>
              </w:rPr>
              <w:t>46,46</w:t>
            </w:r>
          </w:p>
        </w:tc>
        <w:tc>
          <w:tcPr>
            <w:tcW w:w="1629" w:type="dxa"/>
            <w:vAlign w:val="center"/>
          </w:tcPr>
          <w:p w:rsidR="001229BC" w:rsidRPr="00046F6B" w:rsidRDefault="00DE5B46">
            <w:pPr>
              <w:jc w:val="center"/>
              <w:rPr>
                <w:lang w:eastAsia="en-US"/>
              </w:rPr>
            </w:pPr>
            <w:r w:rsidRPr="00046F6B">
              <w:rPr>
                <w:lang w:eastAsia="en-US"/>
              </w:rPr>
              <w:t>220</w:t>
            </w:r>
          </w:p>
        </w:tc>
        <w:tc>
          <w:tcPr>
            <w:tcW w:w="1230" w:type="dxa"/>
            <w:vAlign w:val="center"/>
          </w:tcPr>
          <w:p w:rsidR="001229BC" w:rsidRPr="00046F6B" w:rsidRDefault="00DE5B46">
            <w:pPr>
              <w:jc w:val="center"/>
              <w:rPr>
                <w:lang w:eastAsia="en-US"/>
              </w:rPr>
            </w:pPr>
            <w:r w:rsidRPr="00046F6B">
              <w:rPr>
                <w:lang w:eastAsia="en-US"/>
              </w:rPr>
              <w:t>46,46</w:t>
            </w:r>
          </w:p>
        </w:tc>
      </w:tr>
      <w:tr w:rsidR="00046F6B" w:rsidRPr="00046F6B">
        <w:trPr>
          <w:jc w:val="center"/>
        </w:trPr>
        <w:tc>
          <w:tcPr>
            <w:tcW w:w="576" w:type="dxa"/>
            <w:vAlign w:val="center"/>
          </w:tcPr>
          <w:p w:rsidR="001229BC" w:rsidRPr="00046F6B" w:rsidRDefault="00DE5B46">
            <w:pPr>
              <w:jc w:val="center"/>
              <w:rPr>
                <w:lang w:eastAsia="en-US"/>
              </w:rPr>
            </w:pPr>
            <w:r w:rsidRPr="00046F6B">
              <w:rPr>
                <w:lang w:eastAsia="en-US"/>
              </w:rPr>
              <w:t>3</w:t>
            </w:r>
          </w:p>
        </w:tc>
        <w:tc>
          <w:tcPr>
            <w:tcW w:w="1823" w:type="dxa"/>
            <w:vAlign w:val="center"/>
          </w:tcPr>
          <w:p w:rsidR="001229BC" w:rsidRPr="00046F6B" w:rsidRDefault="00DE5B46">
            <w:pPr>
              <w:jc w:val="center"/>
              <w:rPr>
                <w:lang w:eastAsia="en-US"/>
              </w:rPr>
            </w:pPr>
            <w:r w:rsidRPr="00046F6B">
              <w:rPr>
                <w:lang w:eastAsia="en-US"/>
              </w:rPr>
              <w:t>ж.д. ст. Жеребцово</w:t>
            </w:r>
          </w:p>
        </w:tc>
        <w:tc>
          <w:tcPr>
            <w:tcW w:w="678" w:type="dxa"/>
            <w:vAlign w:val="center"/>
          </w:tcPr>
          <w:p w:rsidR="001229BC" w:rsidRPr="00046F6B" w:rsidRDefault="00DE5B46">
            <w:pPr>
              <w:jc w:val="center"/>
              <w:rPr>
                <w:lang w:eastAsia="en-US"/>
              </w:rPr>
            </w:pPr>
            <w:r w:rsidRPr="00046F6B">
              <w:rPr>
                <w:lang w:eastAsia="en-US"/>
              </w:rPr>
              <w:t>344</w:t>
            </w:r>
          </w:p>
        </w:tc>
        <w:tc>
          <w:tcPr>
            <w:tcW w:w="967" w:type="dxa"/>
            <w:vAlign w:val="center"/>
          </w:tcPr>
          <w:p w:rsidR="001229BC" w:rsidRPr="00046F6B" w:rsidRDefault="00DE5B46">
            <w:pPr>
              <w:jc w:val="center"/>
              <w:rPr>
                <w:lang w:eastAsia="en-US"/>
              </w:rPr>
            </w:pPr>
            <w:r w:rsidRPr="00046F6B">
              <w:rPr>
                <w:lang w:eastAsia="en-US"/>
              </w:rPr>
              <w:t>72,65</w:t>
            </w:r>
          </w:p>
        </w:tc>
        <w:tc>
          <w:tcPr>
            <w:tcW w:w="1629" w:type="dxa"/>
            <w:vAlign w:val="center"/>
          </w:tcPr>
          <w:p w:rsidR="001229BC" w:rsidRPr="00046F6B" w:rsidRDefault="00DE5B46">
            <w:pPr>
              <w:jc w:val="center"/>
              <w:rPr>
                <w:lang w:eastAsia="en-US"/>
              </w:rPr>
            </w:pPr>
            <w:r w:rsidRPr="00046F6B">
              <w:rPr>
                <w:lang w:eastAsia="en-US"/>
              </w:rPr>
              <w:t>338</w:t>
            </w:r>
          </w:p>
        </w:tc>
        <w:tc>
          <w:tcPr>
            <w:tcW w:w="1322" w:type="dxa"/>
            <w:vAlign w:val="center"/>
          </w:tcPr>
          <w:p w:rsidR="001229BC" w:rsidRPr="00046F6B" w:rsidRDefault="00DE5B46">
            <w:pPr>
              <w:jc w:val="center"/>
              <w:rPr>
                <w:lang w:eastAsia="en-US"/>
              </w:rPr>
            </w:pPr>
            <w:r w:rsidRPr="00046F6B">
              <w:rPr>
                <w:lang w:eastAsia="en-US"/>
              </w:rPr>
              <w:t>71,39</w:t>
            </w:r>
          </w:p>
        </w:tc>
        <w:tc>
          <w:tcPr>
            <w:tcW w:w="1629" w:type="dxa"/>
            <w:vAlign w:val="center"/>
          </w:tcPr>
          <w:p w:rsidR="001229BC" w:rsidRPr="00046F6B" w:rsidRDefault="00DE5B46">
            <w:pPr>
              <w:jc w:val="center"/>
              <w:rPr>
                <w:lang w:eastAsia="en-US"/>
              </w:rPr>
            </w:pPr>
            <w:r w:rsidRPr="00046F6B">
              <w:rPr>
                <w:lang w:eastAsia="en-US"/>
              </w:rPr>
              <w:t>335</w:t>
            </w:r>
          </w:p>
        </w:tc>
        <w:tc>
          <w:tcPr>
            <w:tcW w:w="1230" w:type="dxa"/>
            <w:vAlign w:val="center"/>
          </w:tcPr>
          <w:p w:rsidR="001229BC" w:rsidRPr="00046F6B" w:rsidRDefault="00DE5B46">
            <w:pPr>
              <w:jc w:val="center"/>
              <w:rPr>
                <w:lang w:eastAsia="en-US"/>
              </w:rPr>
            </w:pPr>
            <w:r w:rsidRPr="00046F6B">
              <w:rPr>
                <w:lang w:eastAsia="en-US"/>
              </w:rPr>
              <w:t>70,75</w:t>
            </w:r>
          </w:p>
        </w:tc>
      </w:tr>
      <w:tr w:rsidR="00046F6B" w:rsidRPr="00046F6B">
        <w:trPr>
          <w:jc w:val="center"/>
        </w:trPr>
        <w:tc>
          <w:tcPr>
            <w:tcW w:w="576" w:type="dxa"/>
            <w:vAlign w:val="center"/>
          </w:tcPr>
          <w:p w:rsidR="001229BC" w:rsidRPr="00046F6B" w:rsidRDefault="00DE5B46">
            <w:pPr>
              <w:jc w:val="center"/>
              <w:rPr>
                <w:lang w:eastAsia="en-US"/>
              </w:rPr>
            </w:pPr>
            <w:r w:rsidRPr="00046F6B">
              <w:rPr>
                <w:lang w:eastAsia="en-US"/>
              </w:rPr>
              <w:t>4</w:t>
            </w:r>
          </w:p>
        </w:tc>
        <w:tc>
          <w:tcPr>
            <w:tcW w:w="1823" w:type="dxa"/>
            <w:vAlign w:val="center"/>
          </w:tcPr>
          <w:p w:rsidR="001229BC" w:rsidRPr="00046F6B" w:rsidRDefault="00DE5B46">
            <w:pPr>
              <w:jc w:val="center"/>
              <w:rPr>
                <w:lang w:eastAsia="en-US"/>
              </w:rPr>
            </w:pPr>
            <w:r w:rsidRPr="00046F6B">
              <w:rPr>
                <w:lang w:eastAsia="en-US"/>
              </w:rPr>
              <w:t>п. Михайловский</w:t>
            </w:r>
          </w:p>
        </w:tc>
        <w:tc>
          <w:tcPr>
            <w:tcW w:w="678" w:type="dxa"/>
            <w:vAlign w:val="center"/>
          </w:tcPr>
          <w:p w:rsidR="001229BC" w:rsidRPr="00046F6B" w:rsidRDefault="00DE5B46">
            <w:pPr>
              <w:jc w:val="center"/>
              <w:rPr>
                <w:lang w:eastAsia="en-US"/>
              </w:rPr>
            </w:pPr>
            <w:r w:rsidRPr="00046F6B">
              <w:rPr>
                <w:lang w:eastAsia="en-US"/>
              </w:rPr>
              <w:t>2</w:t>
            </w:r>
          </w:p>
        </w:tc>
        <w:tc>
          <w:tcPr>
            <w:tcW w:w="967" w:type="dxa"/>
            <w:vAlign w:val="center"/>
          </w:tcPr>
          <w:p w:rsidR="001229BC" w:rsidRPr="00046F6B" w:rsidRDefault="00DE5B46">
            <w:pPr>
              <w:jc w:val="center"/>
              <w:rPr>
                <w:lang w:eastAsia="en-US"/>
              </w:rPr>
            </w:pPr>
            <w:r w:rsidRPr="00046F6B">
              <w:rPr>
                <w:lang w:eastAsia="en-US"/>
              </w:rPr>
              <w:t>0,42</w:t>
            </w:r>
          </w:p>
        </w:tc>
        <w:tc>
          <w:tcPr>
            <w:tcW w:w="1629" w:type="dxa"/>
            <w:vAlign w:val="center"/>
          </w:tcPr>
          <w:p w:rsidR="001229BC" w:rsidRPr="00046F6B" w:rsidRDefault="00DE5B46">
            <w:pPr>
              <w:jc w:val="center"/>
              <w:rPr>
                <w:lang w:eastAsia="en-US"/>
              </w:rPr>
            </w:pPr>
            <w:r w:rsidRPr="00046F6B">
              <w:rPr>
                <w:lang w:eastAsia="en-US"/>
              </w:rPr>
              <w:t>1</w:t>
            </w:r>
          </w:p>
        </w:tc>
        <w:tc>
          <w:tcPr>
            <w:tcW w:w="1322" w:type="dxa"/>
            <w:vAlign w:val="center"/>
          </w:tcPr>
          <w:p w:rsidR="001229BC" w:rsidRPr="00046F6B" w:rsidRDefault="00DE5B46">
            <w:pPr>
              <w:jc w:val="center"/>
              <w:rPr>
                <w:lang w:eastAsia="en-US"/>
              </w:rPr>
            </w:pPr>
            <w:r w:rsidRPr="00046F6B">
              <w:rPr>
                <w:lang w:eastAsia="en-US"/>
              </w:rPr>
              <w:t>0,21</w:t>
            </w:r>
          </w:p>
        </w:tc>
        <w:tc>
          <w:tcPr>
            <w:tcW w:w="1629" w:type="dxa"/>
            <w:vAlign w:val="center"/>
          </w:tcPr>
          <w:p w:rsidR="001229BC" w:rsidRPr="00046F6B" w:rsidRDefault="00DE5B46">
            <w:pPr>
              <w:jc w:val="center"/>
              <w:rPr>
                <w:lang w:eastAsia="en-US"/>
              </w:rPr>
            </w:pPr>
            <w:r w:rsidRPr="00046F6B">
              <w:rPr>
                <w:lang w:eastAsia="en-US"/>
              </w:rPr>
              <w:t>1</w:t>
            </w:r>
          </w:p>
        </w:tc>
        <w:tc>
          <w:tcPr>
            <w:tcW w:w="1230" w:type="dxa"/>
            <w:vAlign w:val="center"/>
          </w:tcPr>
          <w:p w:rsidR="001229BC" w:rsidRPr="00046F6B" w:rsidRDefault="00DE5B46">
            <w:pPr>
              <w:jc w:val="center"/>
              <w:rPr>
                <w:lang w:eastAsia="en-US"/>
              </w:rPr>
            </w:pPr>
            <w:r w:rsidRPr="00046F6B">
              <w:rPr>
                <w:lang w:eastAsia="en-US"/>
              </w:rPr>
              <w:t>0,21</w:t>
            </w:r>
          </w:p>
        </w:tc>
      </w:tr>
      <w:tr w:rsidR="00046F6B" w:rsidRPr="00046F6B">
        <w:trPr>
          <w:jc w:val="center"/>
        </w:trPr>
        <w:tc>
          <w:tcPr>
            <w:tcW w:w="576" w:type="dxa"/>
            <w:vAlign w:val="center"/>
          </w:tcPr>
          <w:p w:rsidR="001229BC" w:rsidRPr="00046F6B" w:rsidRDefault="00DE5B46">
            <w:pPr>
              <w:jc w:val="center"/>
              <w:rPr>
                <w:lang w:eastAsia="en-US"/>
              </w:rPr>
            </w:pPr>
            <w:r w:rsidRPr="00046F6B">
              <w:rPr>
                <w:lang w:eastAsia="en-US"/>
              </w:rPr>
              <w:t>5</w:t>
            </w:r>
          </w:p>
        </w:tc>
        <w:tc>
          <w:tcPr>
            <w:tcW w:w="1823" w:type="dxa"/>
            <w:vAlign w:val="center"/>
          </w:tcPr>
          <w:p w:rsidR="001229BC" w:rsidRPr="00046F6B" w:rsidRDefault="00DE5B46">
            <w:pPr>
              <w:jc w:val="center"/>
              <w:rPr>
                <w:lang w:eastAsia="en-US"/>
              </w:rPr>
            </w:pPr>
            <w:r w:rsidRPr="00046F6B">
              <w:rPr>
                <w:lang w:eastAsia="en-US"/>
              </w:rPr>
              <w:t>с. Ярское</w:t>
            </w:r>
          </w:p>
        </w:tc>
        <w:tc>
          <w:tcPr>
            <w:tcW w:w="678" w:type="dxa"/>
            <w:vAlign w:val="center"/>
          </w:tcPr>
          <w:p w:rsidR="001229BC" w:rsidRPr="00046F6B" w:rsidRDefault="00DE5B46">
            <w:pPr>
              <w:jc w:val="center"/>
              <w:rPr>
                <w:lang w:eastAsia="en-US"/>
              </w:rPr>
            </w:pPr>
            <w:r w:rsidRPr="00046F6B">
              <w:rPr>
                <w:lang w:eastAsia="en-US"/>
              </w:rPr>
              <w:t>2</w:t>
            </w:r>
          </w:p>
        </w:tc>
        <w:tc>
          <w:tcPr>
            <w:tcW w:w="967" w:type="dxa"/>
            <w:vAlign w:val="center"/>
          </w:tcPr>
          <w:p w:rsidR="001229BC" w:rsidRPr="00046F6B" w:rsidRDefault="00DE5B46">
            <w:pPr>
              <w:jc w:val="center"/>
              <w:rPr>
                <w:lang w:eastAsia="en-US"/>
              </w:rPr>
            </w:pPr>
            <w:r w:rsidRPr="00046F6B">
              <w:rPr>
                <w:lang w:eastAsia="en-US"/>
              </w:rPr>
              <w:t>0,42</w:t>
            </w:r>
          </w:p>
        </w:tc>
        <w:tc>
          <w:tcPr>
            <w:tcW w:w="1629" w:type="dxa"/>
            <w:vAlign w:val="center"/>
          </w:tcPr>
          <w:p w:rsidR="001229BC" w:rsidRPr="00046F6B" w:rsidRDefault="00DE5B46">
            <w:pPr>
              <w:jc w:val="center"/>
              <w:rPr>
                <w:lang w:eastAsia="en-US"/>
              </w:rPr>
            </w:pPr>
            <w:r w:rsidRPr="00046F6B">
              <w:rPr>
                <w:lang w:eastAsia="en-US"/>
              </w:rPr>
              <w:t>1</w:t>
            </w:r>
          </w:p>
        </w:tc>
        <w:tc>
          <w:tcPr>
            <w:tcW w:w="1322" w:type="dxa"/>
            <w:vAlign w:val="center"/>
          </w:tcPr>
          <w:p w:rsidR="001229BC" w:rsidRPr="00046F6B" w:rsidRDefault="00DE5B46">
            <w:pPr>
              <w:jc w:val="center"/>
              <w:rPr>
                <w:lang w:eastAsia="en-US"/>
              </w:rPr>
            </w:pPr>
            <w:r w:rsidRPr="00046F6B">
              <w:rPr>
                <w:lang w:eastAsia="en-US"/>
              </w:rPr>
              <w:t>0,21</w:t>
            </w:r>
          </w:p>
        </w:tc>
        <w:tc>
          <w:tcPr>
            <w:tcW w:w="1629" w:type="dxa"/>
            <w:vAlign w:val="center"/>
          </w:tcPr>
          <w:p w:rsidR="001229BC" w:rsidRPr="00046F6B" w:rsidRDefault="00DE5B46">
            <w:pPr>
              <w:jc w:val="center"/>
              <w:rPr>
                <w:lang w:eastAsia="en-US"/>
              </w:rPr>
            </w:pPr>
            <w:r w:rsidRPr="00046F6B">
              <w:rPr>
                <w:lang w:eastAsia="en-US"/>
              </w:rPr>
              <w:t>1</w:t>
            </w:r>
          </w:p>
        </w:tc>
        <w:tc>
          <w:tcPr>
            <w:tcW w:w="1230" w:type="dxa"/>
            <w:vAlign w:val="center"/>
          </w:tcPr>
          <w:p w:rsidR="001229BC" w:rsidRPr="00046F6B" w:rsidRDefault="00DE5B46">
            <w:pPr>
              <w:jc w:val="center"/>
              <w:rPr>
                <w:lang w:eastAsia="en-US"/>
              </w:rPr>
            </w:pPr>
            <w:r w:rsidRPr="00046F6B">
              <w:rPr>
                <w:lang w:eastAsia="en-US"/>
              </w:rPr>
              <w:t>0,21</w:t>
            </w:r>
          </w:p>
        </w:tc>
      </w:tr>
      <w:tr w:rsidR="001229BC" w:rsidRPr="00046F6B">
        <w:trPr>
          <w:jc w:val="center"/>
        </w:trPr>
        <w:tc>
          <w:tcPr>
            <w:tcW w:w="576" w:type="dxa"/>
            <w:vAlign w:val="center"/>
          </w:tcPr>
          <w:p w:rsidR="001229BC" w:rsidRPr="00046F6B" w:rsidRDefault="001229BC">
            <w:pPr>
              <w:jc w:val="center"/>
              <w:rPr>
                <w:lang w:eastAsia="en-US"/>
              </w:rPr>
            </w:pPr>
          </w:p>
        </w:tc>
        <w:tc>
          <w:tcPr>
            <w:tcW w:w="1823" w:type="dxa"/>
            <w:vAlign w:val="center"/>
          </w:tcPr>
          <w:p w:rsidR="001229BC" w:rsidRPr="00046F6B" w:rsidRDefault="00DE5B46">
            <w:pPr>
              <w:jc w:val="center"/>
              <w:rPr>
                <w:lang w:eastAsia="en-US"/>
              </w:rPr>
            </w:pPr>
            <w:r w:rsidRPr="00046F6B">
              <w:rPr>
                <w:lang w:eastAsia="en-US"/>
              </w:rPr>
              <w:t>Итого:</w:t>
            </w:r>
          </w:p>
        </w:tc>
        <w:tc>
          <w:tcPr>
            <w:tcW w:w="678" w:type="dxa"/>
            <w:vAlign w:val="center"/>
          </w:tcPr>
          <w:p w:rsidR="001229BC" w:rsidRPr="00046F6B" w:rsidRDefault="00DE5B46">
            <w:pPr>
              <w:jc w:val="center"/>
              <w:rPr>
                <w:lang w:eastAsia="en-US"/>
              </w:rPr>
            </w:pPr>
            <w:r w:rsidRPr="00046F6B">
              <w:rPr>
                <w:lang w:eastAsia="en-US"/>
              </w:rPr>
              <w:t>1922</w:t>
            </w:r>
          </w:p>
        </w:tc>
        <w:tc>
          <w:tcPr>
            <w:tcW w:w="967" w:type="dxa"/>
            <w:vAlign w:val="center"/>
          </w:tcPr>
          <w:p w:rsidR="001229BC" w:rsidRPr="00046F6B" w:rsidRDefault="00DE5B46">
            <w:pPr>
              <w:jc w:val="center"/>
              <w:rPr>
                <w:lang w:eastAsia="en-US"/>
              </w:rPr>
            </w:pPr>
            <w:r w:rsidRPr="00046F6B">
              <w:rPr>
                <w:lang w:eastAsia="en-US"/>
              </w:rPr>
              <w:t>405,93</w:t>
            </w:r>
          </w:p>
        </w:tc>
        <w:tc>
          <w:tcPr>
            <w:tcW w:w="1629" w:type="dxa"/>
            <w:vAlign w:val="center"/>
          </w:tcPr>
          <w:p w:rsidR="001229BC" w:rsidRPr="00046F6B" w:rsidRDefault="00DE5B46">
            <w:pPr>
              <w:jc w:val="center"/>
              <w:rPr>
                <w:lang w:eastAsia="en-US"/>
              </w:rPr>
            </w:pPr>
            <w:r w:rsidRPr="00046F6B">
              <w:rPr>
                <w:lang w:eastAsia="en-US"/>
              </w:rPr>
              <w:t>5560</w:t>
            </w:r>
          </w:p>
        </w:tc>
        <w:tc>
          <w:tcPr>
            <w:tcW w:w="1322" w:type="dxa"/>
            <w:vAlign w:val="center"/>
          </w:tcPr>
          <w:p w:rsidR="001229BC" w:rsidRPr="00046F6B" w:rsidRDefault="00DE5B46">
            <w:pPr>
              <w:jc w:val="center"/>
              <w:rPr>
                <w:lang w:eastAsia="en-US"/>
              </w:rPr>
            </w:pPr>
            <w:r w:rsidRPr="00046F6B">
              <w:rPr>
                <w:lang w:eastAsia="en-US"/>
              </w:rPr>
              <w:t>1174,27</w:t>
            </w:r>
          </w:p>
        </w:tc>
        <w:tc>
          <w:tcPr>
            <w:tcW w:w="1629" w:type="dxa"/>
            <w:vAlign w:val="center"/>
          </w:tcPr>
          <w:p w:rsidR="001229BC" w:rsidRPr="00046F6B" w:rsidRDefault="00DE5B46">
            <w:pPr>
              <w:jc w:val="center"/>
              <w:rPr>
                <w:lang w:eastAsia="en-US"/>
              </w:rPr>
            </w:pPr>
            <w:r w:rsidRPr="00046F6B">
              <w:t>9942</w:t>
            </w:r>
          </w:p>
        </w:tc>
        <w:tc>
          <w:tcPr>
            <w:tcW w:w="1230" w:type="dxa"/>
            <w:vAlign w:val="center"/>
          </w:tcPr>
          <w:p w:rsidR="001229BC" w:rsidRPr="00046F6B" w:rsidRDefault="00DE5B46">
            <w:pPr>
              <w:jc w:val="center"/>
              <w:rPr>
                <w:lang w:eastAsia="en-US"/>
              </w:rPr>
            </w:pPr>
            <w:r w:rsidRPr="00046F6B">
              <w:rPr>
                <w:lang w:eastAsia="en-US"/>
              </w:rPr>
              <w:t>2018,44</w:t>
            </w:r>
          </w:p>
        </w:tc>
      </w:tr>
    </w:tbl>
    <w:p w:rsidR="001229BC" w:rsidRPr="00046F6B" w:rsidRDefault="001229BC">
      <w:pPr>
        <w:ind w:firstLine="708"/>
        <w:jc w:val="both"/>
        <w:rPr>
          <w:sz w:val="26"/>
          <w:szCs w:val="26"/>
          <w:lang w:eastAsia="en-US"/>
        </w:rPr>
      </w:pPr>
    </w:p>
    <w:p w:rsidR="001229BC" w:rsidRPr="00046F6B" w:rsidRDefault="00DE5B46">
      <w:pPr>
        <w:ind w:firstLine="708"/>
        <w:jc w:val="both"/>
        <w:rPr>
          <w:sz w:val="28"/>
          <w:szCs w:val="28"/>
          <w:lang w:eastAsia="en-US"/>
        </w:rPr>
      </w:pPr>
      <w:r w:rsidRPr="00046F6B">
        <w:rPr>
          <w:sz w:val="28"/>
          <w:szCs w:val="28"/>
          <w:lang w:eastAsia="en-US"/>
        </w:rPr>
        <w:t>Водоотведение включает расходы воды на хозяйственно-питьевые и бытовые нужды в жилых и общественных зданиях с поправкой на неравномерность (К=1,2), а также неучтенные расходы на нужды предприятий, обслуживающих население в размере 10%.</w:t>
      </w:r>
    </w:p>
    <w:p w:rsidR="001229BC" w:rsidRPr="00046F6B" w:rsidRDefault="00DE5B46">
      <w:pPr>
        <w:spacing w:line="259" w:lineRule="auto"/>
        <w:ind w:firstLine="708"/>
        <w:jc w:val="both"/>
        <w:rPr>
          <w:sz w:val="28"/>
          <w:szCs w:val="28"/>
          <w:lang w:eastAsia="ar-SA"/>
        </w:rPr>
      </w:pPr>
      <w:r w:rsidRPr="00046F6B">
        <w:rPr>
          <w:sz w:val="28"/>
          <w:szCs w:val="28"/>
          <w:lang w:eastAsia="ar-SA"/>
        </w:rPr>
        <w:t>Отвод поверхностны стоков дождевых и талых вод с территорий индивидуальной жилой застройки планируется на рельеф с помощью систем лотков, канав, каналов и дорожных кюветов. При пересечении планируемых систем водоотведения с автомобильными дорогами предусматривается устройство трубчатых переездов.</w:t>
      </w:r>
    </w:p>
    <w:p w:rsidR="001229BC" w:rsidRPr="00046F6B" w:rsidRDefault="00DE5B46">
      <w:pPr>
        <w:spacing w:line="259" w:lineRule="auto"/>
        <w:ind w:firstLine="708"/>
        <w:jc w:val="both"/>
        <w:rPr>
          <w:sz w:val="28"/>
          <w:szCs w:val="28"/>
          <w:lang w:eastAsia="ar-SA"/>
        </w:rPr>
      </w:pPr>
      <w:r w:rsidRPr="00046F6B">
        <w:rPr>
          <w:sz w:val="28"/>
          <w:szCs w:val="28"/>
          <w:lang w:eastAsia="ar-SA"/>
        </w:rPr>
        <w:t>На территориях предприятий, где в результате деятельности возможен выброс на рельеф загрязняющих веществ необходимо устройство локальных систем сбора и отвода поверхностных стоков. В качестве приемников таких систем должны быть герметичные резервуары. Загрязненные воды из резервуаров вывозятся в согласованные места.</w:t>
      </w:r>
    </w:p>
    <w:p w:rsidR="001229BC" w:rsidRPr="00046F6B" w:rsidRDefault="00DE5B46">
      <w:pPr>
        <w:spacing w:line="259" w:lineRule="auto"/>
        <w:ind w:firstLine="708"/>
        <w:jc w:val="both"/>
        <w:rPr>
          <w:sz w:val="28"/>
          <w:szCs w:val="28"/>
          <w:lang w:eastAsia="ar-SA"/>
        </w:rPr>
      </w:pPr>
      <w:r w:rsidRPr="00046F6B">
        <w:rPr>
          <w:sz w:val="28"/>
          <w:szCs w:val="28"/>
          <w:lang w:eastAsia="ar-SA"/>
        </w:rPr>
        <w:t xml:space="preserve">Для отвода поверхностных стоков с территории проектируемой малоэтажной жилой застройки микрорайона «Топограф» в с. Плотниково согласно </w:t>
      </w:r>
      <w:r w:rsidRPr="00046F6B">
        <w:rPr>
          <w:rFonts w:eastAsia="Calibri"/>
          <w:sz w:val="28"/>
          <w:szCs w:val="28"/>
          <w:lang w:eastAsia="en-US"/>
        </w:rPr>
        <w:t>СП42.13330.2016</w:t>
      </w:r>
      <w:r w:rsidRPr="00046F6B">
        <w:rPr>
          <w:sz w:val="28"/>
          <w:szCs w:val="28"/>
          <w:lang w:eastAsia="ar-SA"/>
        </w:rPr>
        <w:t xml:space="preserve"> предусматривается организация комбинированной открытой и закрытой системы дождевой канализации.</w:t>
      </w:r>
    </w:p>
    <w:p w:rsidR="001229BC" w:rsidRPr="00046F6B" w:rsidRDefault="00DE5B46">
      <w:pPr>
        <w:spacing w:line="259" w:lineRule="auto"/>
        <w:ind w:firstLine="708"/>
        <w:jc w:val="both"/>
        <w:rPr>
          <w:sz w:val="28"/>
          <w:szCs w:val="28"/>
          <w:lang w:eastAsia="ar-SA"/>
        </w:rPr>
      </w:pPr>
      <w:r w:rsidRPr="00046F6B">
        <w:rPr>
          <w:sz w:val="28"/>
          <w:szCs w:val="28"/>
          <w:lang w:eastAsia="ar-SA"/>
        </w:rPr>
        <w:t>Согласно планируемой схеме, поверхностные стоки с площадей кварталов, перехватываемые лотками, канавами и дождеприемниками самотеком поступают в закрытый коллектор, по которому транспортируются в приемный резервуар проектируемой насосной станции дождевых стоков. Далее наиболее загрязненные поверхностные стоки транспортируются на проектируемые очистные сооружения дождевых стоков.</w:t>
      </w:r>
    </w:p>
    <w:p w:rsidR="001229BC" w:rsidRPr="00046F6B" w:rsidRDefault="00DE5B46">
      <w:pPr>
        <w:pStyle w:val="23"/>
        <w:spacing w:after="0" w:line="240" w:lineRule="auto"/>
        <w:ind w:firstLine="567"/>
        <w:jc w:val="both"/>
      </w:pPr>
      <w:r w:rsidRPr="00046F6B">
        <w:t>Выпуск очищенных стоков предусматривается в существующий ручей далее в р. Иня.</w:t>
      </w:r>
    </w:p>
    <w:p w:rsidR="001229BC" w:rsidRPr="00046F6B" w:rsidRDefault="001229BC">
      <w:pPr>
        <w:ind w:firstLine="708"/>
        <w:contextualSpacing/>
        <w:jc w:val="both"/>
        <w:rPr>
          <w:sz w:val="28"/>
          <w:szCs w:val="28"/>
        </w:rPr>
      </w:pPr>
    </w:p>
    <w:p w:rsidR="001229BC" w:rsidRPr="00046F6B" w:rsidRDefault="00DE5B46">
      <w:pPr>
        <w:pStyle w:val="36"/>
        <w:outlineLvl w:val="2"/>
        <w:rPr>
          <w:rFonts w:ascii="Times New Roman" w:hAnsi="Times New Roman" w:cs="Times New Roman"/>
          <w:color w:val="auto"/>
          <w:sz w:val="28"/>
          <w:szCs w:val="28"/>
        </w:rPr>
      </w:pPr>
      <w:bookmarkStart w:id="211" w:name="_Toc44585536"/>
      <w:bookmarkStart w:id="212" w:name="_Toc45365467"/>
      <w:bookmarkStart w:id="213" w:name="_Toc226621476"/>
      <w:r w:rsidRPr="00046F6B">
        <w:rPr>
          <w:rFonts w:ascii="Times New Roman" w:hAnsi="Times New Roman" w:cs="Times New Roman"/>
          <w:color w:val="auto"/>
          <w:sz w:val="28"/>
          <w:szCs w:val="28"/>
        </w:rPr>
        <w:t>2.8.3 Теплоснабжение</w:t>
      </w:r>
      <w:bookmarkEnd w:id="211"/>
      <w:bookmarkEnd w:id="212"/>
      <w:bookmarkEnd w:id="213"/>
    </w:p>
    <w:p w:rsidR="001229BC" w:rsidRPr="00046F6B" w:rsidRDefault="001229BC">
      <w:pPr>
        <w:ind w:firstLine="709"/>
        <w:contextualSpacing/>
        <w:jc w:val="both"/>
        <w:rPr>
          <w:iCs/>
          <w:sz w:val="28"/>
          <w:szCs w:val="28"/>
        </w:rPr>
      </w:pPr>
    </w:p>
    <w:p w:rsidR="001229BC" w:rsidRPr="00046F6B" w:rsidRDefault="00DE5B46">
      <w:pPr>
        <w:ind w:firstLine="709"/>
        <w:contextualSpacing/>
        <w:jc w:val="both"/>
        <w:rPr>
          <w:i/>
          <w:sz w:val="28"/>
          <w:szCs w:val="28"/>
        </w:rPr>
      </w:pPr>
      <w:r w:rsidRPr="00046F6B">
        <w:rPr>
          <w:i/>
          <w:sz w:val="28"/>
          <w:szCs w:val="28"/>
        </w:rPr>
        <w:t>Современное положение</w:t>
      </w:r>
    </w:p>
    <w:p w:rsidR="001229BC" w:rsidRPr="00046F6B" w:rsidRDefault="00DE5B46">
      <w:pPr>
        <w:ind w:firstLine="709"/>
        <w:contextualSpacing/>
        <w:jc w:val="both"/>
        <w:rPr>
          <w:sz w:val="28"/>
          <w:szCs w:val="28"/>
        </w:rPr>
      </w:pPr>
      <w:r w:rsidRPr="00046F6B">
        <w:rPr>
          <w:sz w:val="28"/>
          <w:szCs w:val="28"/>
        </w:rPr>
        <w:t xml:space="preserve">Теплоснабжение в населенных пунктах Плотниковского сельсовета осуществляется в основном за счет локальных источников тепла. Немногочисленные котельные обеспечивают теплом отдельные объекты. </w:t>
      </w:r>
    </w:p>
    <w:p w:rsidR="001229BC" w:rsidRPr="00046F6B" w:rsidRDefault="00DE5B46">
      <w:pPr>
        <w:ind w:firstLine="709"/>
        <w:contextualSpacing/>
        <w:jc w:val="both"/>
        <w:rPr>
          <w:sz w:val="28"/>
          <w:szCs w:val="28"/>
        </w:rPr>
      </w:pPr>
      <w:r w:rsidRPr="00046F6B">
        <w:rPr>
          <w:sz w:val="28"/>
          <w:szCs w:val="28"/>
        </w:rPr>
        <w:t>На территориях индивидуальной жилой застройки широко используется печное отопление, даже в отдельных домах с. Плотниково, куда проведен газ.</w:t>
      </w:r>
    </w:p>
    <w:p w:rsidR="001229BC" w:rsidRPr="00046F6B" w:rsidRDefault="00DE5B46">
      <w:pPr>
        <w:tabs>
          <w:tab w:val="left" w:pos="993"/>
        </w:tabs>
        <w:ind w:firstLine="709"/>
        <w:jc w:val="both"/>
        <w:rPr>
          <w:i/>
          <w:sz w:val="28"/>
          <w:szCs w:val="28"/>
        </w:rPr>
      </w:pPr>
      <w:r w:rsidRPr="00046F6B">
        <w:rPr>
          <w:i/>
          <w:sz w:val="28"/>
          <w:szCs w:val="28"/>
        </w:rPr>
        <w:t>Проектные решения</w:t>
      </w:r>
    </w:p>
    <w:p w:rsidR="001229BC" w:rsidRPr="00046F6B" w:rsidRDefault="00DE5B46">
      <w:pPr>
        <w:ind w:firstLine="709"/>
        <w:contextualSpacing/>
        <w:jc w:val="both"/>
        <w:rPr>
          <w:bCs/>
          <w:sz w:val="28"/>
          <w:szCs w:val="28"/>
        </w:rPr>
      </w:pPr>
      <w:r w:rsidRPr="00046F6B">
        <w:rPr>
          <w:bCs/>
          <w:sz w:val="28"/>
          <w:szCs w:val="28"/>
        </w:rPr>
        <w:t>Проектные решения разработаны согласно требованиям СП 124.13330.2012 «Тепловые сети. Актуализированная редакция СНиП 41-02-2003», СП 41-104-2000 «Проектирование автономных источников теплоснабжения».</w:t>
      </w:r>
    </w:p>
    <w:p w:rsidR="001229BC" w:rsidRPr="00046F6B" w:rsidRDefault="00DE5B46">
      <w:pPr>
        <w:ind w:firstLine="709"/>
        <w:contextualSpacing/>
        <w:jc w:val="both"/>
        <w:rPr>
          <w:sz w:val="28"/>
          <w:szCs w:val="28"/>
        </w:rPr>
      </w:pPr>
      <w:r w:rsidRPr="00046F6B">
        <w:rPr>
          <w:sz w:val="28"/>
          <w:szCs w:val="28"/>
        </w:rPr>
        <w:t>Планирование основных мероприятий по развитию систем теплоснабжения основано на материалах:</w:t>
      </w:r>
    </w:p>
    <w:p w:rsidR="001229BC" w:rsidRPr="00046F6B" w:rsidRDefault="00DE5B46">
      <w:pPr>
        <w:ind w:firstLine="709"/>
        <w:contextualSpacing/>
        <w:jc w:val="both"/>
        <w:rPr>
          <w:sz w:val="28"/>
          <w:szCs w:val="28"/>
        </w:rPr>
      </w:pPr>
      <w:r w:rsidRPr="00046F6B">
        <w:rPr>
          <w:sz w:val="28"/>
          <w:szCs w:val="28"/>
        </w:rPr>
        <w:t>-</w:t>
      </w:r>
      <w:r w:rsidRPr="00046F6B">
        <w:t> </w:t>
      </w:r>
      <w:r w:rsidRPr="00046F6B">
        <w:rPr>
          <w:sz w:val="28"/>
          <w:szCs w:val="28"/>
        </w:rPr>
        <w:t>«Программа комплексного развития систем коммунальной инфраструктуры Плотниковского сельсовета Новосибирского района Новосибирской области на период 2018-2028 гг.» (утверждена постановлением администрации Плотниковского сельсовета от 20.11.2017 № 77);</w:t>
      </w:r>
    </w:p>
    <w:p w:rsidR="001229BC" w:rsidRPr="00046F6B" w:rsidRDefault="00DE5B46">
      <w:pPr>
        <w:ind w:firstLine="709"/>
        <w:contextualSpacing/>
        <w:jc w:val="both"/>
        <w:rPr>
          <w:sz w:val="28"/>
          <w:szCs w:val="28"/>
        </w:rPr>
      </w:pPr>
      <w:r w:rsidRPr="00046F6B">
        <w:rPr>
          <w:sz w:val="28"/>
          <w:szCs w:val="28"/>
        </w:rPr>
        <w:t>- «Местные нормативы градостроительного проектирования Новосибирского района Новосибирской области» (утверждены решением Совета депутатов района Новосибирской области от 28.06.2018 №</w:t>
      </w:r>
      <w:r w:rsidRPr="00046F6B">
        <w:t> </w:t>
      </w:r>
      <w:r w:rsidRPr="00046F6B">
        <w:rPr>
          <w:sz w:val="28"/>
          <w:szCs w:val="28"/>
        </w:rPr>
        <w:t>1);</w:t>
      </w:r>
    </w:p>
    <w:p w:rsidR="001229BC" w:rsidRPr="00046F6B" w:rsidRDefault="00DE5B46">
      <w:pPr>
        <w:ind w:firstLine="709"/>
        <w:contextualSpacing/>
        <w:jc w:val="both"/>
        <w:rPr>
          <w:sz w:val="28"/>
          <w:szCs w:val="28"/>
        </w:rPr>
      </w:pPr>
      <w:r w:rsidRPr="00046F6B">
        <w:rPr>
          <w:sz w:val="28"/>
          <w:szCs w:val="28"/>
        </w:rPr>
        <w:t>- действующей градостроительной документации;</w:t>
      </w:r>
    </w:p>
    <w:p w:rsidR="001229BC" w:rsidRPr="00046F6B" w:rsidRDefault="00DE5B46">
      <w:pPr>
        <w:ind w:firstLine="709"/>
        <w:contextualSpacing/>
        <w:jc w:val="both"/>
        <w:rPr>
          <w:sz w:val="28"/>
          <w:szCs w:val="28"/>
        </w:rPr>
      </w:pPr>
      <w:r w:rsidRPr="00046F6B">
        <w:rPr>
          <w:sz w:val="28"/>
          <w:szCs w:val="28"/>
        </w:rPr>
        <w:t>- материалов по планируемому развитию территории с. Плотниково, предоставленных администрацией.</w:t>
      </w:r>
    </w:p>
    <w:p w:rsidR="001229BC" w:rsidRPr="00046F6B" w:rsidRDefault="00DE5B46">
      <w:pPr>
        <w:ind w:firstLine="709"/>
        <w:contextualSpacing/>
        <w:jc w:val="both"/>
        <w:rPr>
          <w:sz w:val="28"/>
          <w:szCs w:val="28"/>
        </w:rPr>
      </w:pPr>
      <w:r w:rsidRPr="00046F6B">
        <w:rPr>
          <w:sz w:val="28"/>
          <w:szCs w:val="28"/>
        </w:rPr>
        <w:t>В развитии теплоснабжения предусматривается:</w:t>
      </w:r>
    </w:p>
    <w:p w:rsidR="001229BC" w:rsidRPr="00046F6B" w:rsidRDefault="00DE5B46">
      <w:pPr>
        <w:ind w:firstLine="709"/>
        <w:contextualSpacing/>
        <w:jc w:val="both"/>
        <w:rPr>
          <w:sz w:val="28"/>
          <w:szCs w:val="28"/>
        </w:rPr>
      </w:pPr>
      <w:r w:rsidRPr="00046F6B">
        <w:rPr>
          <w:sz w:val="28"/>
          <w:szCs w:val="28"/>
        </w:rPr>
        <w:t>- сохранение, текущий и капитальный ремонт существующих локальных источников теплоснабжения;</w:t>
      </w:r>
    </w:p>
    <w:p w:rsidR="001229BC" w:rsidRPr="00046F6B" w:rsidRDefault="00DE5B46">
      <w:pPr>
        <w:ind w:firstLine="709"/>
        <w:contextualSpacing/>
        <w:jc w:val="both"/>
        <w:rPr>
          <w:sz w:val="28"/>
          <w:szCs w:val="28"/>
        </w:rPr>
      </w:pPr>
      <w:r w:rsidRPr="00046F6B">
        <w:rPr>
          <w:sz w:val="28"/>
          <w:szCs w:val="28"/>
        </w:rPr>
        <w:t>- строительство модульных газовых котельных в с. Плотниково микрорайон «Зеленая усадьба», микрорайон «Топограф» (всего 2 объекта) для теплоснабжения планируемых объектов соцкультбыта;</w:t>
      </w:r>
    </w:p>
    <w:p w:rsidR="001229BC" w:rsidRPr="00046F6B" w:rsidRDefault="00DE5B46">
      <w:pPr>
        <w:ind w:firstLine="709"/>
        <w:contextualSpacing/>
        <w:jc w:val="both"/>
        <w:rPr>
          <w:sz w:val="28"/>
          <w:szCs w:val="28"/>
        </w:rPr>
      </w:pPr>
      <w:r w:rsidRPr="00046F6B">
        <w:rPr>
          <w:sz w:val="28"/>
          <w:szCs w:val="28"/>
        </w:rPr>
        <w:t>- строительство распределительных теплопроводов от проектируемых котельных в с. Плотниково;</w:t>
      </w:r>
    </w:p>
    <w:p w:rsidR="001229BC" w:rsidRPr="00046F6B" w:rsidRDefault="00DE5B46">
      <w:pPr>
        <w:ind w:firstLine="709"/>
        <w:contextualSpacing/>
        <w:jc w:val="both"/>
        <w:rPr>
          <w:sz w:val="28"/>
          <w:szCs w:val="28"/>
        </w:rPr>
      </w:pPr>
      <w:r w:rsidRPr="00046F6B">
        <w:rPr>
          <w:sz w:val="28"/>
          <w:szCs w:val="28"/>
        </w:rPr>
        <w:t>- организация поквартирного теплоснабжения от индивидуальных источников, работающих на газовом топливе для планируемых объектов малоэтажной жилой застройки на проектируемых территориях в соответствии с настоящим генеральным планом.</w:t>
      </w:r>
    </w:p>
    <w:p w:rsidR="001229BC" w:rsidRPr="00046F6B" w:rsidRDefault="00DE5B46">
      <w:pPr>
        <w:ind w:firstLine="709"/>
        <w:contextualSpacing/>
        <w:jc w:val="both"/>
        <w:rPr>
          <w:sz w:val="28"/>
          <w:szCs w:val="28"/>
        </w:rPr>
      </w:pPr>
      <w:r w:rsidRPr="00046F6B">
        <w:rPr>
          <w:sz w:val="28"/>
          <w:szCs w:val="28"/>
        </w:rPr>
        <w:t>Расчетные климатические параметры для проектирования отопления согласно СП 131.13330.2018 "СНиП 23-01-99* Строительная климатология" (Новосибирск):</w:t>
      </w:r>
    </w:p>
    <w:p w:rsidR="001229BC" w:rsidRPr="00046F6B" w:rsidRDefault="00DE5B46">
      <w:pPr>
        <w:ind w:firstLine="709"/>
        <w:contextualSpacing/>
        <w:jc w:val="both"/>
        <w:rPr>
          <w:sz w:val="28"/>
          <w:szCs w:val="28"/>
        </w:rPr>
      </w:pPr>
      <w:r w:rsidRPr="00046F6B">
        <w:rPr>
          <w:sz w:val="28"/>
          <w:szCs w:val="28"/>
        </w:rPr>
        <w:t>- температура воздуха наиболее холодной пятидневки обеспеченностью 0,92 – минус 37</w:t>
      </w:r>
    </w:p>
    <w:p w:rsidR="001229BC" w:rsidRPr="00046F6B" w:rsidRDefault="00DE5B46">
      <w:pPr>
        <w:ind w:firstLine="709"/>
        <w:contextualSpacing/>
        <w:jc w:val="both"/>
        <w:rPr>
          <w:sz w:val="28"/>
          <w:szCs w:val="28"/>
        </w:rPr>
      </w:pPr>
      <w:r w:rsidRPr="00046F6B">
        <w:rPr>
          <w:sz w:val="28"/>
          <w:szCs w:val="28"/>
        </w:rPr>
        <w:t>- средняя температура наружного воздуха за период с температурой ≤8°</w:t>
      </w:r>
      <w:r w:rsidRPr="00046F6B">
        <w:rPr>
          <w:sz w:val="28"/>
          <w:szCs w:val="28"/>
          <w:lang w:val="en-US"/>
        </w:rPr>
        <w:t>C</w:t>
      </w:r>
      <w:r w:rsidRPr="00046F6B">
        <w:rPr>
          <w:sz w:val="28"/>
          <w:szCs w:val="28"/>
        </w:rPr>
        <w:t xml:space="preserve"> – минус 8,0°</w:t>
      </w:r>
      <w:r w:rsidRPr="00046F6B">
        <w:rPr>
          <w:sz w:val="28"/>
          <w:szCs w:val="28"/>
          <w:lang w:val="en-US"/>
        </w:rPr>
        <w:t>C</w:t>
      </w:r>
    </w:p>
    <w:p w:rsidR="001229BC" w:rsidRPr="00046F6B" w:rsidRDefault="00DE5B46">
      <w:pPr>
        <w:ind w:firstLine="709"/>
        <w:contextualSpacing/>
        <w:jc w:val="both"/>
        <w:rPr>
          <w:sz w:val="28"/>
          <w:szCs w:val="28"/>
        </w:rPr>
      </w:pPr>
      <w:r w:rsidRPr="00046F6B">
        <w:rPr>
          <w:sz w:val="28"/>
          <w:szCs w:val="28"/>
        </w:rPr>
        <w:t>- продолжительность периода со среднесуточной температурой ≤8°C – 222 дня.</w:t>
      </w:r>
    </w:p>
    <w:p w:rsidR="001229BC" w:rsidRPr="00046F6B" w:rsidRDefault="00DE5B46">
      <w:pPr>
        <w:ind w:firstLine="709"/>
        <w:contextualSpacing/>
        <w:jc w:val="both"/>
        <w:rPr>
          <w:sz w:val="28"/>
          <w:szCs w:val="28"/>
        </w:rPr>
      </w:pPr>
      <w:r w:rsidRPr="00046F6B">
        <w:rPr>
          <w:sz w:val="28"/>
          <w:szCs w:val="28"/>
        </w:rPr>
        <w:t xml:space="preserve">Ниже в таблице приведены результаты расчета планируемых нагрузок на теплоснабжение по укрупненным показателям согласно методике </w:t>
      </w:r>
      <w:r w:rsidRPr="00046F6B">
        <w:rPr>
          <w:bCs/>
          <w:sz w:val="28"/>
          <w:szCs w:val="28"/>
        </w:rPr>
        <w:t>СП 41-104-2000.</w:t>
      </w:r>
    </w:p>
    <w:p w:rsidR="001229BC" w:rsidRPr="00046F6B" w:rsidRDefault="00DE5B46">
      <w:pPr>
        <w:ind w:firstLine="709"/>
        <w:jc w:val="right"/>
        <w:rPr>
          <w:sz w:val="28"/>
          <w:szCs w:val="28"/>
        </w:rPr>
      </w:pPr>
      <w:r w:rsidRPr="00046F6B">
        <w:rPr>
          <w:sz w:val="28"/>
          <w:szCs w:val="28"/>
        </w:rPr>
        <w:t>Таблица № 2.8.3-1</w:t>
      </w:r>
    </w:p>
    <w:p w:rsidR="001229BC" w:rsidRPr="00046F6B" w:rsidRDefault="00DE5B46">
      <w:pPr>
        <w:ind w:firstLine="709"/>
        <w:contextualSpacing/>
        <w:jc w:val="center"/>
        <w:rPr>
          <w:sz w:val="28"/>
          <w:szCs w:val="28"/>
        </w:rPr>
      </w:pPr>
      <w:r w:rsidRPr="00046F6B">
        <w:rPr>
          <w:sz w:val="28"/>
          <w:szCs w:val="28"/>
        </w:rPr>
        <w:t>Ведомость расчетных нагрузок на теплоснабжение по укрупненным показателям</w:t>
      </w:r>
    </w:p>
    <w:tbl>
      <w:tblPr>
        <w:tblW w:w="100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4"/>
        <w:gridCol w:w="2907"/>
        <w:gridCol w:w="1531"/>
        <w:gridCol w:w="1557"/>
        <w:gridCol w:w="1517"/>
        <w:gridCol w:w="1955"/>
      </w:tblGrid>
      <w:tr w:rsidR="00046F6B" w:rsidRPr="00046F6B">
        <w:trPr>
          <w:trHeight w:val="1500"/>
          <w:jc w:val="center"/>
        </w:trPr>
        <w:tc>
          <w:tcPr>
            <w:tcW w:w="554" w:type="dxa"/>
            <w:shd w:val="clear" w:color="auto" w:fill="auto"/>
            <w:vAlign w:val="center"/>
          </w:tcPr>
          <w:p w:rsidR="001229BC" w:rsidRPr="00046F6B" w:rsidRDefault="00DE5B46">
            <w:pPr>
              <w:jc w:val="center"/>
            </w:pPr>
            <w:r w:rsidRPr="00046F6B">
              <w:t>№, п/п</w:t>
            </w:r>
          </w:p>
        </w:tc>
        <w:tc>
          <w:tcPr>
            <w:tcW w:w="2907" w:type="dxa"/>
            <w:shd w:val="clear" w:color="auto" w:fill="auto"/>
            <w:vAlign w:val="center"/>
          </w:tcPr>
          <w:p w:rsidR="001229BC" w:rsidRPr="00046F6B" w:rsidRDefault="00DE5B46">
            <w:pPr>
              <w:jc w:val="center"/>
            </w:pPr>
            <w:r w:rsidRPr="00046F6B">
              <w:t>Населенный пункт</w:t>
            </w:r>
          </w:p>
        </w:tc>
        <w:tc>
          <w:tcPr>
            <w:tcW w:w="1531" w:type="dxa"/>
            <w:shd w:val="clear" w:color="auto" w:fill="auto"/>
            <w:vAlign w:val="center"/>
          </w:tcPr>
          <w:p w:rsidR="001229BC" w:rsidRPr="00046F6B" w:rsidRDefault="00DE5B46">
            <w:pPr>
              <w:jc w:val="center"/>
            </w:pPr>
            <w:r w:rsidRPr="00046F6B">
              <w:t>Численность</w:t>
            </w:r>
          </w:p>
          <w:p w:rsidR="001229BC" w:rsidRPr="00046F6B" w:rsidRDefault="00DE5B46">
            <w:pPr>
              <w:jc w:val="center"/>
            </w:pPr>
            <w:r w:rsidRPr="00046F6B">
              <w:t>населения, чел.</w:t>
            </w:r>
          </w:p>
        </w:tc>
        <w:tc>
          <w:tcPr>
            <w:tcW w:w="1557" w:type="dxa"/>
            <w:shd w:val="clear" w:color="auto" w:fill="auto"/>
            <w:vAlign w:val="center"/>
          </w:tcPr>
          <w:p w:rsidR="001229BC" w:rsidRPr="00046F6B" w:rsidRDefault="00DE5B46">
            <w:pPr>
              <w:jc w:val="center"/>
            </w:pPr>
            <w:r w:rsidRPr="00046F6B">
              <w:t>Площадь жилищного фонда тыс. м</w:t>
            </w:r>
            <w:r w:rsidRPr="00046F6B">
              <w:rPr>
                <w:vertAlign w:val="superscript"/>
              </w:rPr>
              <w:t>2</w:t>
            </w:r>
          </w:p>
        </w:tc>
        <w:tc>
          <w:tcPr>
            <w:tcW w:w="1517" w:type="dxa"/>
            <w:vAlign w:val="center"/>
          </w:tcPr>
          <w:p w:rsidR="001229BC" w:rsidRPr="00046F6B" w:rsidRDefault="00DE5B46">
            <w:pPr>
              <w:jc w:val="center"/>
            </w:pPr>
            <w:r w:rsidRPr="00046F6B">
              <w:t>Удельная тепловая нагрузка Вт/м</w:t>
            </w:r>
            <w:r w:rsidRPr="00046F6B">
              <w:rPr>
                <w:vertAlign w:val="superscript"/>
              </w:rPr>
              <w:t>2</w:t>
            </w:r>
          </w:p>
        </w:tc>
        <w:tc>
          <w:tcPr>
            <w:tcW w:w="1955" w:type="dxa"/>
            <w:shd w:val="clear" w:color="auto" w:fill="auto"/>
            <w:vAlign w:val="center"/>
          </w:tcPr>
          <w:p w:rsidR="001229BC" w:rsidRPr="00046F6B" w:rsidRDefault="00DE5B46">
            <w:pPr>
              <w:jc w:val="center"/>
            </w:pPr>
            <w:r w:rsidRPr="00046F6B">
              <w:t>Нагрузка на теплоснабжение, Гкал/ч</w:t>
            </w:r>
          </w:p>
        </w:tc>
      </w:tr>
      <w:tr w:rsidR="00046F6B" w:rsidRPr="00046F6B">
        <w:trPr>
          <w:trHeight w:val="324"/>
          <w:jc w:val="center"/>
        </w:trPr>
        <w:tc>
          <w:tcPr>
            <w:tcW w:w="10021" w:type="dxa"/>
            <w:gridSpan w:val="6"/>
            <w:shd w:val="clear" w:color="auto" w:fill="auto"/>
            <w:vAlign w:val="center"/>
          </w:tcPr>
          <w:p w:rsidR="001229BC" w:rsidRPr="00046F6B" w:rsidRDefault="00DE5B46">
            <w:pPr>
              <w:jc w:val="center"/>
            </w:pPr>
            <w:r w:rsidRPr="00046F6B">
              <w:t>Планируемо потребление тепловой энергии на 2032 год</w:t>
            </w:r>
          </w:p>
        </w:tc>
      </w:tr>
      <w:tr w:rsidR="00046F6B" w:rsidRPr="00046F6B">
        <w:trPr>
          <w:trHeight w:val="324"/>
          <w:jc w:val="center"/>
        </w:trPr>
        <w:tc>
          <w:tcPr>
            <w:tcW w:w="554" w:type="dxa"/>
            <w:shd w:val="clear" w:color="auto" w:fill="auto"/>
            <w:vAlign w:val="center"/>
          </w:tcPr>
          <w:p w:rsidR="001229BC" w:rsidRPr="00046F6B" w:rsidRDefault="00DE5B46">
            <w:pPr>
              <w:jc w:val="center"/>
            </w:pPr>
            <w:r w:rsidRPr="00046F6B">
              <w:t>1</w:t>
            </w:r>
          </w:p>
        </w:tc>
        <w:tc>
          <w:tcPr>
            <w:tcW w:w="2907" w:type="dxa"/>
            <w:shd w:val="clear" w:color="auto" w:fill="auto"/>
            <w:vAlign w:val="center"/>
          </w:tcPr>
          <w:p w:rsidR="001229BC" w:rsidRPr="00046F6B" w:rsidRDefault="00DE5B46">
            <w:pPr>
              <w:jc w:val="center"/>
            </w:pPr>
            <w:r w:rsidRPr="00046F6B">
              <w:t>с. Плотниково</w:t>
            </w:r>
          </w:p>
        </w:tc>
        <w:tc>
          <w:tcPr>
            <w:tcW w:w="1531" w:type="dxa"/>
            <w:shd w:val="clear" w:color="auto" w:fill="auto"/>
            <w:vAlign w:val="center"/>
          </w:tcPr>
          <w:p w:rsidR="001229BC" w:rsidRPr="00046F6B" w:rsidRDefault="00DE5B46">
            <w:pPr>
              <w:jc w:val="center"/>
            </w:pPr>
            <w:r w:rsidRPr="00046F6B">
              <w:t>1750</w:t>
            </w:r>
          </w:p>
        </w:tc>
        <w:tc>
          <w:tcPr>
            <w:tcW w:w="1557" w:type="dxa"/>
            <w:shd w:val="clear" w:color="auto" w:fill="auto"/>
            <w:vAlign w:val="center"/>
          </w:tcPr>
          <w:p w:rsidR="001229BC" w:rsidRPr="00046F6B" w:rsidRDefault="00DE5B46">
            <w:pPr>
              <w:jc w:val="center"/>
            </w:pPr>
            <w:r w:rsidRPr="00046F6B">
              <w:t>42000</w:t>
            </w:r>
          </w:p>
        </w:tc>
        <w:tc>
          <w:tcPr>
            <w:tcW w:w="1517" w:type="dxa"/>
            <w:vAlign w:val="center"/>
          </w:tcPr>
          <w:p w:rsidR="001229BC" w:rsidRPr="00046F6B" w:rsidRDefault="00DE5B46">
            <w:pPr>
              <w:jc w:val="center"/>
            </w:pPr>
            <w:r w:rsidRPr="00046F6B">
              <w:t>95</w:t>
            </w:r>
          </w:p>
        </w:tc>
        <w:tc>
          <w:tcPr>
            <w:tcW w:w="1955" w:type="dxa"/>
            <w:shd w:val="clear" w:color="auto" w:fill="auto"/>
            <w:vAlign w:val="center"/>
          </w:tcPr>
          <w:p w:rsidR="001229BC" w:rsidRPr="00046F6B" w:rsidRDefault="00DE5B46">
            <w:pPr>
              <w:jc w:val="center"/>
            </w:pPr>
            <w:r w:rsidRPr="00046F6B">
              <w:t>5,90</w:t>
            </w:r>
          </w:p>
        </w:tc>
      </w:tr>
      <w:tr w:rsidR="00046F6B" w:rsidRPr="00046F6B">
        <w:trPr>
          <w:trHeight w:val="324"/>
          <w:jc w:val="center"/>
        </w:trPr>
        <w:tc>
          <w:tcPr>
            <w:tcW w:w="10021" w:type="dxa"/>
            <w:gridSpan w:val="6"/>
            <w:shd w:val="clear" w:color="auto" w:fill="auto"/>
            <w:vAlign w:val="center"/>
          </w:tcPr>
          <w:p w:rsidR="001229BC" w:rsidRPr="00046F6B" w:rsidRDefault="00DE5B46">
            <w:pPr>
              <w:jc w:val="center"/>
            </w:pPr>
            <w:r w:rsidRPr="00046F6B">
              <w:t>Планируемо потребление тепловой энергии на 2042 год</w:t>
            </w:r>
          </w:p>
        </w:tc>
      </w:tr>
      <w:tr w:rsidR="001229BC" w:rsidRPr="00046F6B">
        <w:trPr>
          <w:trHeight w:val="324"/>
          <w:jc w:val="center"/>
        </w:trPr>
        <w:tc>
          <w:tcPr>
            <w:tcW w:w="554" w:type="dxa"/>
            <w:shd w:val="clear" w:color="auto" w:fill="auto"/>
            <w:vAlign w:val="center"/>
          </w:tcPr>
          <w:p w:rsidR="001229BC" w:rsidRPr="00046F6B" w:rsidRDefault="00DE5B46">
            <w:pPr>
              <w:jc w:val="center"/>
            </w:pPr>
            <w:r w:rsidRPr="00046F6B">
              <w:t>2</w:t>
            </w:r>
          </w:p>
        </w:tc>
        <w:tc>
          <w:tcPr>
            <w:tcW w:w="2907" w:type="dxa"/>
            <w:shd w:val="clear" w:color="auto" w:fill="auto"/>
            <w:vAlign w:val="center"/>
          </w:tcPr>
          <w:p w:rsidR="001229BC" w:rsidRPr="00046F6B" w:rsidRDefault="00DE5B46">
            <w:pPr>
              <w:jc w:val="center"/>
            </w:pPr>
            <w:r w:rsidRPr="00046F6B">
              <w:t>с. Плотниково</w:t>
            </w:r>
          </w:p>
        </w:tc>
        <w:tc>
          <w:tcPr>
            <w:tcW w:w="1531" w:type="dxa"/>
            <w:shd w:val="clear" w:color="auto" w:fill="auto"/>
            <w:vAlign w:val="center"/>
          </w:tcPr>
          <w:p w:rsidR="001229BC" w:rsidRPr="00046F6B" w:rsidRDefault="00DE5B46">
            <w:pPr>
              <w:jc w:val="center"/>
            </w:pPr>
            <w:r w:rsidRPr="00046F6B">
              <w:t>3400</w:t>
            </w:r>
          </w:p>
        </w:tc>
        <w:tc>
          <w:tcPr>
            <w:tcW w:w="1557" w:type="dxa"/>
            <w:shd w:val="clear" w:color="auto" w:fill="auto"/>
            <w:vAlign w:val="center"/>
          </w:tcPr>
          <w:p w:rsidR="001229BC" w:rsidRPr="00046F6B" w:rsidRDefault="00DE5B46">
            <w:pPr>
              <w:jc w:val="center"/>
            </w:pPr>
            <w:r w:rsidRPr="00046F6B">
              <w:t>81600</w:t>
            </w:r>
          </w:p>
        </w:tc>
        <w:tc>
          <w:tcPr>
            <w:tcW w:w="1517" w:type="dxa"/>
            <w:vAlign w:val="center"/>
          </w:tcPr>
          <w:p w:rsidR="001229BC" w:rsidRPr="00046F6B" w:rsidRDefault="00DE5B46">
            <w:pPr>
              <w:jc w:val="center"/>
            </w:pPr>
            <w:r w:rsidRPr="00046F6B">
              <w:t>95</w:t>
            </w:r>
          </w:p>
        </w:tc>
        <w:tc>
          <w:tcPr>
            <w:tcW w:w="1955" w:type="dxa"/>
            <w:shd w:val="clear" w:color="auto" w:fill="auto"/>
            <w:vAlign w:val="center"/>
          </w:tcPr>
          <w:p w:rsidR="001229BC" w:rsidRPr="00046F6B" w:rsidRDefault="00DE5B46">
            <w:pPr>
              <w:jc w:val="center"/>
            </w:pPr>
            <w:r w:rsidRPr="00046F6B">
              <w:t>11,46</w:t>
            </w:r>
          </w:p>
        </w:tc>
      </w:tr>
    </w:tbl>
    <w:p w:rsidR="001229BC" w:rsidRPr="00046F6B" w:rsidRDefault="001229BC">
      <w:pPr>
        <w:widowControl w:val="0"/>
        <w:ind w:firstLine="709"/>
        <w:jc w:val="both"/>
        <w:rPr>
          <w:sz w:val="28"/>
          <w:szCs w:val="28"/>
        </w:rPr>
      </w:pPr>
    </w:p>
    <w:p w:rsidR="001229BC" w:rsidRPr="00046F6B" w:rsidRDefault="00DE5B46">
      <w:pPr>
        <w:tabs>
          <w:tab w:val="left" w:pos="993"/>
        </w:tabs>
        <w:ind w:firstLine="709"/>
        <w:jc w:val="both"/>
        <w:rPr>
          <w:sz w:val="28"/>
          <w:szCs w:val="28"/>
        </w:rPr>
      </w:pPr>
      <w:r w:rsidRPr="00046F6B">
        <w:rPr>
          <w:sz w:val="28"/>
          <w:szCs w:val="28"/>
        </w:rPr>
        <w:t>Параметры планируемых источников теплоснабжения должны быть определены на следующих этапах проектирования в зависимости от технологических и конструктивных решений для проектируемых объектов капитального строительства.</w:t>
      </w:r>
    </w:p>
    <w:p w:rsidR="001229BC" w:rsidRPr="00046F6B" w:rsidRDefault="001229BC">
      <w:pPr>
        <w:ind w:firstLine="709"/>
        <w:contextualSpacing/>
        <w:jc w:val="both"/>
        <w:rPr>
          <w:sz w:val="28"/>
          <w:szCs w:val="28"/>
        </w:rPr>
      </w:pPr>
    </w:p>
    <w:p w:rsidR="001229BC" w:rsidRPr="00046F6B" w:rsidRDefault="00DE5B46">
      <w:pPr>
        <w:ind w:firstLine="709"/>
        <w:jc w:val="both"/>
        <w:outlineLvl w:val="2"/>
        <w:rPr>
          <w:b/>
          <w:sz w:val="28"/>
          <w:szCs w:val="28"/>
        </w:rPr>
      </w:pPr>
      <w:bookmarkStart w:id="214" w:name="_Toc100325692"/>
      <w:bookmarkStart w:id="215" w:name="_Toc226621477"/>
      <w:r w:rsidRPr="00046F6B">
        <w:rPr>
          <w:b/>
          <w:sz w:val="28"/>
          <w:szCs w:val="28"/>
        </w:rPr>
        <w:t>2.8.4. Газоснабжение</w:t>
      </w:r>
      <w:bookmarkEnd w:id="214"/>
      <w:bookmarkEnd w:id="215"/>
    </w:p>
    <w:p w:rsidR="001229BC" w:rsidRPr="00046F6B" w:rsidRDefault="001229BC">
      <w:pPr>
        <w:ind w:firstLine="709"/>
        <w:contextualSpacing/>
        <w:jc w:val="both"/>
        <w:rPr>
          <w:i/>
          <w:sz w:val="28"/>
          <w:szCs w:val="28"/>
        </w:rPr>
      </w:pPr>
    </w:p>
    <w:p w:rsidR="001229BC" w:rsidRPr="00046F6B" w:rsidRDefault="00DE5B46">
      <w:pPr>
        <w:ind w:firstLine="709"/>
        <w:contextualSpacing/>
        <w:jc w:val="both"/>
        <w:rPr>
          <w:i/>
          <w:sz w:val="28"/>
          <w:szCs w:val="28"/>
        </w:rPr>
      </w:pPr>
      <w:r w:rsidRPr="00046F6B">
        <w:rPr>
          <w:i/>
          <w:sz w:val="28"/>
          <w:szCs w:val="28"/>
        </w:rPr>
        <w:t>Современное состояние</w:t>
      </w:r>
    </w:p>
    <w:p w:rsidR="001229BC" w:rsidRPr="00046F6B" w:rsidRDefault="00DE5B46">
      <w:pPr>
        <w:ind w:firstLine="709"/>
        <w:contextualSpacing/>
        <w:jc w:val="both"/>
        <w:rPr>
          <w:sz w:val="28"/>
          <w:szCs w:val="28"/>
        </w:rPr>
      </w:pPr>
      <w:r w:rsidRPr="00046F6B">
        <w:rPr>
          <w:sz w:val="28"/>
          <w:szCs w:val="28"/>
        </w:rPr>
        <w:t>На территории Плотниковского сельсовета действует централизованная система газоснабжения – сети распределительных трубопроводов высокого и низкого давления. Газоснабжением охвачено с. Плотниково.</w:t>
      </w:r>
    </w:p>
    <w:p w:rsidR="001229BC" w:rsidRPr="00046F6B" w:rsidRDefault="00DE5B46">
      <w:pPr>
        <w:ind w:firstLine="709"/>
        <w:contextualSpacing/>
        <w:jc w:val="both"/>
        <w:rPr>
          <w:sz w:val="28"/>
          <w:szCs w:val="28"/>
        </w:rPr>
      </w:pPr>
      <w:r w:rsidRPr="00046F6B">
        <w:rPr>
          <w:sz w:val="28"/>
          <w:szCs w:val="28"/>
        </w:rPr>
        <w:t>Источник газоснабжения ГРС «Заря», расположенная в Репьёвском сельсовете Тогучинского района.</w:t>
      </w:r>
    </w:p>
    <w:p w:rsidR="001229BC" w:rsidRPr="00046F6B" w:rsidRDefault="00DE5B46">
      <w:pPr>
        <w:ind w:firstLine="709"/>
        <w:contextualSpacing/>
        <w:jc w:val="both"/>
        <w:rPr>
          <w:sz w:val="28"/>
          <w:szCs w:val="28"/>
        </w:rPr>
      </w:pPr>
      <w:r w:rsidRPr="00046F6B">
        <w:rPr>
          <w:sz w:val="28"/>
          <w:szCs w:val="28"/>
        </w:rPr>
        <w:t>Согласно существующей схеме, природный газ от ГРС «Заря» по распределительным газопроводам высокого давления поступает в пункты редуцирования газа. Далее по сетям трубопроводов низкого давления транспортируется до абонентов.</w:t>
      </w:r>
    </w:p>
    <w:p w:rsidR="001229BC" w:rsidRPr="00046F6B" w:rsidRDefault="001229BC">
      <w:pPr>
        <w:ind w:firstLine="709"/>
        <w:contextualSpacing/>
        <w:jc w:val="both"/>
        <w:rPr>
          <w:sz w:val="28"/>
          <w:szCs w:val="28"/>
        </w:rPr>
      </w:pPr>
    </w:p>
    <w:p w:rsidR="001229BC" w:rsidRPr="00046F6B" w:rsidRDefault="00DE5B46">
      <w:pPr>
        <w:ind w:firstLine="709"/>
        <w:contextualSpacing/>
        <w:jc w:val="both"/>
        <w:rPr>
          <w:i/>
          <w:sz w:val="28"/>
          <w:szCs w:val="28"/>
        </w:rPr>
      </w:pPr>
      <w:r w:rsidRPr="00046F6B">
        <w:rPr>
          <w:i/>
          <w:sz w:val="28"/>
          <w:szCs w:val="28"/>
        </w:rPr>
        <w:t>Проектные решения</w:t>
      </w:r>
    </w:p>
    <w:p w:rsidR="001229BC" w:rsidRPr="00046F6B" w:rsidRDefault="00DE5B46">
      <w:pPr>
        <w:ind w:firstLine="709"/>
        <w:contextualSpacing/>
        <w:jc w:val="both"/>
        <w:rPr>
          <w:sz w:val="28"/>
          <w:szCs w:val="28"/>
        </w:rPr>
      </w:pPr>
      <w:r w:rsidRPr="00046F6B">
        <w:rPr>
          <w:sz w:val="28"/>
          <w:szCs w:val="28"/>
        </w:rPr>
        <w:t>Решения генерального плана разработаны согласно требованиям СП 62.13330.2011 «Газораспределительные системы. Актуализированная редакция СНиП 42-01-2002 (с изменениями № 1,2), СП 42-101-2003 «Общие положения по проектированию и строительству газораспределительных систем из металлических и полиэтиленовых труб».</w:t>
      </w:r>
    </w:p>
    <w:p w:rsidR="001229BC" w:rsidRPr="00046F6B" w:rsidRDefault="00DE5B46">
      <w:pPr>
        <w:ind w:firstLine="709"/>
        <w:contextualSpacing/>
        <w:jc w:val="both"/>
        <w:rPr>
          <w:sz w:val="28"/>
          <w:szCs w:val="28"/>
        </w:rPr>
      </w:pPr>
      <w:r w:rsidRPr="00046F6B">
        <w:rPr>
          <w:sz w:val="28"/>
          <w:szCs w:val="28"/>
        </w:rPr>
        <w:t>Планирование основных мероприятий по развитию систем газоснабжения основано на материалах:</w:t>
      </w:r>
    </w:p>
    <w:p w:rsidR="001229BC" w:rsidRPr="00046F6B" w:rsidRDefault="00DE5B46">
      <w:pPr>
        <w:ind w:firstLine="709"/>
        <w:contextualSpacing/>
        <w:jc w:val="both"/>
        <w:rPr>
          <w:sz w:val="28"/>
          <w:szCs w:val="28"/>
        </w:rPr>
      </w:pPr>
      <w:r w:rsidRPr="00046F6B">
        <w:rPr>
          <w:sz w:val="28"/>
          <w:szCs w:val="28"/>
        </w:rPr>
        <w:t>- «Корректировка Генеральной схемы газоснабжения и газификации Новосибирской области», АО «Газпром промгаз», Москва 2019;</w:t>
      </w:r>
    </w:p>
    <w:p w:rsidR="001229BC" w:rsidRPr="00046F6B" w:rsidRDefault="00DE5B46">
      <w:pPr>
        <w:ind w:firstLine="709"/>
        <w:contextualSpacing/>
        <w:jc w:val="both"/>
        <w:rPr>
          <w:sz w:val="28"/>
          <w:szCs w:val="28"/>
        </w:rPr>
      </w:pPr>
      <w:r w:rsidRPr="00046F6B">
        <w:rPr>
          <w:sz w:val="28"/>
          <w:szCs w:val="28"/>
        </w:rPr>
        <w:t>-</w:t>
      </w:r>
      <w:r w:rsidRPr="00046F6B">
        <w:t> </w:t>
      </w:r>
      <w:r w:rsidRPr="00046F6B">
        <w:rPr>
          <w:sz w:val="28"/>
          <w:szCs w:val="28"/>
        </w:rPr>
        <w:t>«Местные нормативы градостроительного проектирования Новосибирского района Новосибирской области» (утверждены решением Совета депутатов Новосибирского района Новосибирской области от 28.06.2018 №</w:t>
      </w:r>
      <w:r w:rsidRPr="00046F6B">
        <w:t> </w:t>
      </w:r>
      <w:r w:rsidRPr="00046F6B">
        <w:rPr>
          <w:sz w:val="28"/>
          <w:szCs w:val="28"/>
        </w:rPr>
        <w:t>1);</w:t>
      </w:r>
    </w:p>
    <w:p w:rsidR="001229BC" w:rsidRPr="00046F6B" w:rsidRDefault="00DE5B46">
      <w:pPr>
        <w:ind w:firstLine="709"/>
        <w:contextualSpacing/>
        <w:jc w:val="both"/>
        <w:rPr>
          <w:sz w:val="28"/>
          <w:szCs w:val="28"/>
        </w:rPr>
      </w:pPr>
      <w:r w:rsidRPr="00046F6B">
        <w:rPr>
          <w:sz w:val="28"/>
          <w:szCs w:val="28"/>
        </w:rPr>
        <w:t>- «Местные нормативы градостроительного проектирования Плотниковского сельсовета Новосибирской области» (утверждены решением Совета депутатов Новосибирского района Новосибирской области от 28.06.2018 № 14);</w:t>
      </w:r>
    </w:p>
    <w:p w:rsidR="001229BC" w:rsidRPr="00046F6B" w:rsidRDefault="00DE5B46">
      <w:pPr>
        <w:ind w:firstLine="709"/>
        <w:contextualSpacing/>
        <w:jc w:val="both"/>
        <w:rPr>
          <w:sz w:val="28"/>
          <w:szCs w:val="28"/>
        </w:rPr>
      </w:pPr>
      <w:r w:rsidRPr="00046F6B">
        <w:rPr>
          <w:sz w:val="28"/>
          <w:szCs w:val="28"/>
        </w:rPr>
        <w:t>- «Программа развития газоснабжения и газификации Новосибирской области на период 2021-2025 годы» (утверждена Председателем Правления ПАО «Газпром» и Губернатором Новосибирской области от 12.11.2020);</w:t>
      </w:r>
    </w:p>
    <w:p w:rsidR="001229BC" w:rsidRPr="00046F6B" w:rsidRDefault="00DE5B46">
      <w:pPr>
        <w:ind w:firstLine="709"/>
        <w:contextualSpacing/>
        <w:jc w:val="both"/>
        <w:rPr>
          <w:sz w:val="28"/>
          <w:szCs w:val="28"/>
        </w:rPr>
      </w:pPr>
      <w:r w:rsidRPr="00046F6B">
        <w:rPr>
          <w:sz w:val="28"/>
          <w:szCs w:val="28"/>
        </w:rPr>
        <w:t>- действующей градостроительной документации.</w:t>
      </w:r>
    </w:p>
    <w:p w:rsidR="001229BC" w:rsidRPr="00046F6B" w:rsidRDefault="00DE5B46">
      <w:pPr>
        <w:ind w:firstLine="709"/>
        <w:contextualSpacing/>
        <w:jc w:val="both"/>
        <w:rPr>
          <w:sz w:val="28"/>
          <w:szCs w:val="28"/>
        </w:rPr>
      </w:pPr>
      <w:r w:rsidRPr="00046F6B">
        <w:rPr>
          <w:sz w:val="28"/>
          <w:szCs w:val="28"/>
        </w:rPr>
        <w:t>В перспективе на территории Плотниковского сельсовета в соответствии данными Генеральной схемы газоснабжения и газификации Новосибирской области, разработанной АО «Газпром промгаз» планируется строительство распределительного газопровода высокого давления.</w:t>
      </w:r>
    </w:p>
    <w:p w:rsidR="001229BC" w:rsidRPr="00046F6B" w:rsidRDefault="00DE5B46">
      <w:pPr>
        <w:ind w:firstLine="709"/>
        <w:contextualSpacing/>
        <w:jc w:val="both"/>
        <w:rPr>
          <w:sz w:val="28"/>
          <w:szCs w:val="28"/>
        </w:rPr>
      </w:pPr>
      <w:r w:rsidRPr="00046F6B">
        <w:rPr>
          <w:sz w:val="28"/>
          <w:szCs w:val="28"/>
        </w:rPr>
        <w:t>На расчетный срок природным газом планируется обеспечить все население с. Плотниково.</w:t>
      </w:r>
    </w:p>
    <w:p w:rsidR="001229BC" w:rsidRPr="00046F6B" w:rsidRDefault="00DE5B46">
      <w:pPr>
        <w:ind w:firstLine="709"/>
        <w:contextualSpacing/>
        <w:jc w:val="both"/>
        <w:rPr>
          <w:sz w:val="28"/>
          <w:szCs w:val="28"/>
        </w:rPr>
      </w:pPr>
      <w:r w:rsidRPr="00046F6B">
        <w:rPr>
          <w:sz w:val="28"/>
          <w:szCs w:val="28"/>
        </w:rPr>
        <w:t>Для газификации проектируемых территорий микрорайонов с. Плотниково в соответствии с настоящим генеральным планом предусматривается строительство сетей газопроводов высокого (</w:t>
      </w:r>
      <w:r w:rsidRPr="00046F6B">
        <w:rPr>
          <w:sz w:val="28"/>
          <w:szCs w:val="28"/>
          <w:lang w:val="en-US"/>
        </w:rPr>
        <w:t>I</w:t>
      </w:r>
      <w:r w:rsidRPr="00046F6B">
        <w:rPr>
          <w:sz w:val="28"/>
          <w:szCs w:val="28"/>
        </w:rPr>
        <w:t xml:space="preserve"> и </w:t>
      </w:r>
      <w:r w:rsidRPr="00046F6B">
        <w:rPr>
          <w:sz w:val="28"/>
          <w:szCs w:val="28"/>
          <w:lang w:val="en-US"/>
        </w:rPr>
        <w:t>II</w:t>
      </w:r>
      <w:r w:rsidRPr="00046F6B">
        <w:rPr>
          <w:sz w:val="28"/>
          <w:szCs w:val="28"/>
        </w:rPr>
        <w:t xml:space="preserve"> второй категории 0,6 – 1,2 Мпа) и низкого давления (IV категории до 0,003 Мпа).</w:t>
      </w:r>
    </w:p>
    <w:p w:rsidR="001229BC" w:rsidRPr="00046F6B" w:rsidRDefault="00DE5B46">
      <w:pPr>
        <w:ind w:firstLine="709"/>
        <w:contextualSpacing/>
        <w:jc w:val="both"/>
        <w:rPr>
          <w:sz w:val="28"/>
          <w:szCs w:val="28"/>
        </w:rPr>
      </w:pPr>
      <w:r w:rsidRPr="00046F6B">
        <w:rPr>
          <w:sz w:val="28"/>
          <w:szCs w:val="28"/>
        </w:rPr>
        <w:t>Согласно планируемой схеме, природный газ от существующих газораспределительных сетей высокого давления поступает на проектируемые пункты редуцирования газа ГРП (4 объекта). Далее от ГРП по сетям газопроводов низкого давления к абонентам.</w:t>
      </w:r>
    </w:p>
    <w:p w:rsidR="001229BC" w:rsidRPr="00046F6B" w:rsidRDefault="00DE5B46">
      <w:pPr>
        <w:ind w:firstLine="709"/>
        <w:contextualSpacing/>
        <w:jc w:val="both"/>
        <w:rPr>
          <w:sz w:val="28"/>
          <w:szCs w:val="28"/>
        </w:rPr>
      </w:pPr>
      <w:r w:rsidRPr="00046F6B">
        <w:rPr>
          <w:sz w:val="28"/>
          <w:szCs w:val="28"/>
        </w:rPr>
        <w:t>Для обеспечения требуемой надежности газоснабжения населенных пунктов согласно программе развития газоснабжения и газификации Новосибирской области на период 2021-2025 годы планируется техническое перевооружение ГРС «Заря».</w:t>
      </w:r>
    </w:p>
    <w:p w:rsidR="001229BC" w:rsidRPr="00046F6B" w:rsidRDefault="00DE5B46">
      <w:pPr>
        <w:ind w:firstLine="709"/>
        <w:contextualSpacing/>
        <w:jc w:val="both"/>
        <w:rPr>
          <w:sz w:val="28"/>
          <w:szCs w:val="28"/>
        </w:rPr>
      </w:pPr>
      <w:r w:rsidRPr="00046F6B">
        <w:rPr>
          <w:sz w:val="28"/>
          <w:szCs w:val="28"/>
        </w:rPr>
        <w:t>Годовая потребность в газе населения определена укрупненно, согласно рекомендациям СП 42-101-2003, с учетом данных по удельному расходу газа на 1 человека согласно местным нормативам градостроительного проектирования Плотниковского сельсовета Новосибирского района Новосибирской области</w:t>
      </w:r>
      <w:bookmarkStart w:id="216" w:name="_Hlk52983417"/>
      <w:r w:rsidRPr="00046F6B">
        <w:rPr>
          <w:sz w:val="28"/>
          <w:szCs w:val="28"/>
        </w:rPr>
        <w:t xml:space="preserve"> норма потребления расхода природного газа на приготовление пищи с использованием газовой плиты и нагрев воды с использованием газового водонагревателя, одновременно обслуживающего ванную комнату и кухню, при отсутствии централизованного горячего водоснабжения составляет 25 м</w:t>
      </w:r>
      <w:r w:rsidRPr="00046F6B">
        <w:rPr>
          <w:sz w:val="28"/>
          <w:szCs w:val="28"/>
          <w:vertAlign w:val="superscript"/>
        </w:rPr>
        <w:t>3</w:t>
      </w:r>
      <w:r w:rsidRPr="00046F6B">
        <w:rPr>
          <w:sz w:val="28"/>
          <w:szCs w:val="28"/>
        </w:rPr>
        <w:t>/месяц (300 м</w:t>
      </w:r>
      <w:r w:rsidRPr="00046F6B">
        <w:rPr>
          <w:sz w:val="28"/>
          <w:szCs w:val="28"/>
          <w:vertAlign w:val="superscript"/>
        </w:rPr>
        <w:t>3</w:t>
      </w:r>
      <w:r w:rsidRPr="00046F6B">
        <w:rPr>
          <w:sz w:val="28"/>
          <w:szCs w:val="28"/>
        </w:rPr>
        <w:t xml:space="preserve">/год). </w:t>
      </w:r>
      <w:bookmarkEnd w:id="216"/>
    </w:p>
    <w:p w:rsidR="001229BC" w:rsidRPr="00046F6B" w:rsidRDefault="00DE5B46">
      <w:pPr>
        <w:ind w:firstLine="709"/>
        <w:contextualSpacing/>
        <w:jc w:val="both"/>
        <w:rPr>
          <w:sz w:val="28"/>
          <w:szCs w:val="28"/>
        </w:rPr>
      </w:pPr>
      <w:r w:rsidRPr="00046F6B">
        <w:rPr>
          <w:sz w:val="28"/>
          <w:szCs w:val="28"/>
        </w:rPr>
        <w:t>Ниже в таблице приведены расчетные значения годовой потребности в природном газе в современном состоянии, на первую очередь и на расчетный срок.</w:t>
      </w:r>
    </w:p>
    <w:p w:rsidR="001229BC" w:rsidRPr="00046F6B" w:rsidRDefault="00DE5B46">
      <w:pPr>
        <w:ind w:firstLine="709"/>
        <w:contextualSpacing/>
        <w:jc w:val="right"/>
        <w:rPr>
          <w:sz w:val="28"/>
          <w:szCs w:val="28"/>
        </w:rPr>
      </w:pPr>
      <w:r w:rsidRPr="00046F6B">
        <w:rPr>
          <w:sz w:val="28"/>
          <w:szCs w:val="28"/>
        </w:rPr>
        <w:t>Таблица 2.8.4-1</w:t>
      </w:r>
    </w:p>
    <w:p w:rsidR="001229BC" w:rsidRPr="00046F6B" w:rsidRDefault="00DE5B46">
      <w:pPr>
        <w:ind w:firstLine="709"/>
        <w:contextualSpacing/>
        <w:jc w:val="center"/>
        <w:rPr>
          <w:sz w:val="28"/>
          <w:szCs w:val="28"/>
        </w:rPr>
      </w:pPr>
      <w:r w:rsidRPr="00046F6B">
        <w:rPr>
          <w:sz w:val="28"/>
          <w:szCs w:val="28"/>
        </w:rPr>
        <w:t>Нагрузки на газоснабжение по укрупненным показателям</w:t>
      </w:r>
    </w:p>
    <w:tbl>
      <w:tblPr>
        <w:tblW w:w="5000" w:type="pct"/>
        <w:jc w:val="center"/>
        <w:tblLook w:val="04A0" w:firstRow="1" w:lastRow="0" w:firstColumn="1" w:lastColumn="0" w:noHBand="0" w:noVBand="1"/>
      </w:tblPr>
      <w:tblGrid>
        <w:gridCol w:w="4825"/>
        <w:gridCol w:w="1873"/>
        <w:gridCol w:w="870"/>
        <w:gridCol w:w="1101"/>
        <w:gridCol w:w="1242"/>
      </w:tblGrid>
      <w:tr w:rsidR="00046F6B" w:rsidRPr="00046F6B">
        <w:trPr>
          <w:trHeight w:val="300"/>
          <w:jc w:val="center"/>
        </w:trPr>
        <w:tc>
          <w:tcPr>
            <w:tcW w:w="1966" w:type="pct"/>
            <w:vMerge w:val="restart"/>
            <w:tcBorders>
              <w:top w:val="single" w:sz="4" w:space="0" w:color="auto"/>
              <w:left w:val="single" w:sz="4" w:space="0" w:color="auto"/>
              <w:bottom w:val="single" w:sz="4" w:space="0" w:color="auto"/>
              <w:right w:val="single" w:sz="4" w:space="0" w:color="000000"/>
            </w:tcBorders>
            <w:noWrap/>
            <w:vAlign w:val="center"/>
          </w:tcPr>
          <w:p w:rsidR="001229BC" w:rsidRPr="00046F6B" w:rsidRDefault="00DE5B46">
            <w:pPr>
              <w:jc w:val="center"/>
              <w:rPr>
                <w:lang w:eastAsia="en-US"/>
              </w:rPr>
            </w:pPr>
            <w:r w:rsidRPr="00046F6B">
              <w:rPr>
                <w:lang w:eastAsia="en-US"/>
              </w:rPr>
              <w:t>Наименование</w:t>
            </w:r>
          </w:p>
        </w:tc>
        <w:tc>
          <w:tcPr>
            <w:tcW w:w="611" w:type="pct"/>
            <w:vMerge w:val="restart"/>
            <w:tcBorders>
              <w:top w:val="single" w:sz="4" w:space="0" w:color="auto"/>
              <w:left w:val="single" w:sz="4" w:space="0" w:color="auto"/>
              <w:bottom w:val="single" w:sz="4" w:space="0" w:color="auto"/>
              <w:right w:val="single" w:sz="4" w:space="0" w:color="auto"/>
            </w:tcBorders>
            <w:noWrap/>
            <w:vAlign w:val="center"/>
          </w:tcPr>
          <w:p w:rsidR="001229BC" w:rsidRPr="00046F6B" w:rsidRDefault="00DE5B46">
            <w:pPr>
              <w:jc w:val="center"/>
              <w:rPr>
                <w:lang w:eastAsia="en-US"/>
              </w:rPr>
            </w:pPr>
            <w:r w:rsidRPr="00046F6B">
              <w:rPr>
                <w:lang w:eastAsia="en-US"/>
              </w:rPr>
              <w:t>Ед. изм.</w:t>
            </w:r>
          </w:p>
        </w:tc>
        <w:tc>
          <w:tcPr>
            <w:tcW w:w="2423" w:type="pct"/>
            <w:gridSpan w:val="3"/>
            <w:tcBorders>
              <w:top w:val="single" w:sz="4" w:space="0" w:color="auto"/>
              <w:left w:val="none" w:sz="4" w:space="0" w:color="000000"/>
              <w:bottom w:val="single" w:sz="4" w:space="0" w:color="auto"/>
              <w:right w:val="single" w:sz="4" w:space="0" w:color="000000"/>
            </w:tcBorders>
            <w:noWrap/>
            <w:vAlign w:val="center"/>
          </w:tcPr>
          <w:p w:rsidR="001229BC" w:rsidRPr="00046F6B" w:rsidRDefault="00DE5B46">
            <w:pPr>
              <w:jc w:val="center"/>
              <w:rPr>
                <w:lang w:eastAsia="en-US"/>
              </w:rPr>
            </w:pPr>
            <w:r w:rsidRPr="00046F6B">
              <w:rPr>
                <w:lang w:eastAsia="en-US"/>
              </w:rPr>
              <w:t>Величина</w:t>
            </w:r>
          </w:p>
        </w:tc>
      </w:tr>
      <w:tr w:rsidR="00046F6B" w:rsidRPr="00046F6B">
        <w:trPr>
          <w:trHeight w:val="544"/>
          <w:jc w:val="center"/>
        </w:trPr>
        <w:tc>
          <w:tcPr>
            <w:tcW w:w="1966" w:type="pct"/>
            <w:vMerge/>
            <w:tcBorders>
              <w:top w:val="single" w:sz="4" w:space="0" w:color="auto"/>
              <w:left w:val="single" w:sz="4" w:space="0" w:color="auto"/>
              <w:bottom w:val="single" w:sz="4" w:space="0" w:color="auto"/>
              <w:right w:val="single" w:sz="4" w:space="0" w:color="000000"/>
            </w:tcBorders>
            <w:vAlign w:val="center"/>
          </w:tcPr>
          <w:p w:rsidR="001229BC" w:rsidRPr="00046F6B" w:rsidRDefault="001229BC">
            <w:pPr>
              <w:rPr>
                <w:lang w:eastAsia="en-US"/>
              </w:rPr>
            </w:pPr>
          </w:p>
        </w:tc>
        <w:tc>
          <w:tcPr>
            <w:tcW w:w="611" w:type="pct"/>
            <w:vMerge/>
            <w:tcBorders>
              <w:top w:val="single" w:sz="4" w:space="0" w:color="auto"/>
              <w:left w:val="single" w:sz="4" w:space="0" w:color="auto"/>
              <w:bottom w:val="single" w:sz="4" w:space="0" w:color="auto"/>
              <w:right w:val="single" w:sz="4" w:space="0" w:color="auto"/>
            </w:tcBorders>
            <w:vAlign w:val="center"/>
          </w:tcPr>
          <w:p w:rsidR="001229BC" w:rsidRPr="00046F6B" w:rsidRDefault="001229BC">
            <w:pPr>
              <w:rPr>
                <w:lang w:eastAsia="en-US"/>
              </w:rPr>
            </w:pPr>
          </w:p>
        </w:tc>
        <w:tc>
          <w:tcPr>
            <w:tcW w:w="763" w:type="pct"/>
            <w:vMerge w:val="restart"/>
            <w:tcBorders>
              <w:top w:val="none" w:sz="4" w:space="0" w:color="000000"/>
              <w:left w:val="single" w:sz="4" w:space="0" w:color="auto"/>
              <w:bottom w:val="single" w:sz="4" w:space="0" w:color="auto"/>
              <w:right w:val="single" w:sz="4" w:space="0" w:color="auto"/>
            </w:tcBorders>
            <w:noWrap/>
            <w:vAlign w:val="center"/>
          </w:tcPr>
          <w:p w:rsidR="001229BC" w:rsidRPr="00046F6B" w:rsidRDefault="00DE5B46">
            <w:pPr>
              <w:jc w:val="center"/>
              <w:rPr>
                <w:lang w:eastAsia="en-US"/>
              </w:rPr>
            </w:pPr>
            <w:r w:rsidRPr="00046F6B">
              <w:rPr>
                <w:lang w:eastAsia="en-US"/>
              </w:rPr>
              <w:t>Сущ.</w:t>
            </w:r>
          </w:p>
          <w:p w:rsidR="001229BC" w:rsidRPr="00046F6B" w:rsidRDefault="00DE5B46">
            <w:pPr>
              <w:jc w:val="center"/>
              <w:rPr>
                <w:lang w:eastAsia="en-US"/>
              </w:rPr>
            </w:pPr>
            <w:r w:rsidRPr="00046F6B">
              <w:rPr>
                <w:lang w:eastAsia="en-US"/>
              </w:rPr>
              <w:t>2021 г.</w:t>
            </w:r>
          </w:p>
        </w:tc>
        <w:tc>
          <w:tcPr>
            <w:tcW w:w="687" w:type="pct"/>
            <w:vMerge w:val="restart"/>
            <w:tcBorders>
              <w:top w:val="none" w:sz="4" w:space="0" w:color="000000"/>
              <w:left w:val="single" w:sz="4" w:space="0" w:color="auto"/>
              <w:bottom w:val="single" w:sz="4" w:space="0" w:color="auto"/>
              <w:right w:val="single" w:sz="4" w:space="0" w:color="auto"/>
            </w:tcBorders>
            <w:noWrap/>
            <w:vAlign w:val="center"/>
          </w:tcPr>
          <w:p w:rsidR="001229BC" w:rsidRPr="00046F6B" w:rsidRDefault="00DE5B46">
            <w:pPr>
              <w:jc w:val="center"/>
              <w:rPr>
                <w:lang w:eastAsia="en-US"/>
              </w:rPr>
            </w:pPr>
            <w:r w:rsidRPr="00046F6B">
              <w:rPr>
                <w:lang w:eastAsia="en-US"/>
              </w:rPr>
              <w:t>I очередь</w:t>
            </w:r>
          </w:p>
          <w:p w:rsidR="001229BC" w:rsidRPr="00046F6B" w:rsidRDefault="00DE5B46">
            <w:pPr>
              <w:jc w:val="center"/>
              <w:rPr>
                <w:lang w:eastAsia="en-US"/>
              </w:rPr>
            </w:pPr>
            <w:r w:rsidRPr="00046F6B">
              <w:rPr>
                <w:lang w:eastAsia="en-US"/>
              </w:rPr>
              <w:t>2032 г.</w:t>
            </w:r>
          </w:p>
        </w:tc>
        <w:tc>
          <w:tcPr>
            <w:tcW w:w="972" w:type="pct"/>
            <w:vMerge w:val="restart"/>
            <w:tcBorders>
              <w:top w:val="none" w:sz="4" w:space="0" w:color="000000"/>
              <w:left w:val="single" w:sz="4" w:space="0" w:color="auto"/>
              <w:bottom w:val="single" w:sz="4" w:space="0" w:color="auto"/>
              <w:right w:val="single" w:sz="4" w:space="0" w:color="auto"/>
            </w:tcBorders>
            <w:vAlign w:val="center"/>
          </w:tcPr>
          <w:p w:rsidR="001229BC" w:rsidRPr="00046F6B" w:rsidRDefault="00DE5B46">
            <w:pPr>
              <w:jc w:val="center"/>
              <w:rPr>
                <w:lang w:eastAsia="en-US"/>
              </w:rPr>
            </w:pPr>
            <w:r w:rsidRPr="00046F6B">
              <w:rPr>
                <w:lang w:eastAsia="en-US"/>
              </w:rPr>
              <w:t>Расчетный</w:t>
            </w:r>
            <w:r w:rsidRPr="00046F6B">
              <w:rPr>
                <w:lang w:eastAsia="en-US"/>
              </w:rPr>
              <w:br/>
              <w:t>срок 2042 г.</w:t>
            </w:r>
          </w:p>
        </w:tc>
      </w:tr>
      <w:tr w:rsidR="00046F6B" w:rsidRPr="00046F6B">
        <w:trPr>
          <w:trHeight w:val="300"/>
          <w:jc w:val="center"/>
        </w:trPr>
        <w:tc>
          <w:tcPr>
            <w:tcW w:w="1966"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Численность населения с. Плотниково</w:t>
            </w:r>
          </w:p>
        </w:tc>
        <w:tc>
          <w:tcPr>
            <w:tcW w:w="611"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Чел.</w:t>
            </w:r>
          </w:p>
        </w:tc>
        <w:tc>
          <w:tcPr>
            <w:tcW w:w="763"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1359</w:t>
            </w:r>
          </w:p>
        </w:tc>
        <w:tc>
          <w:tcPr>
            <w:tcW w:w="687"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5000</w:t>
            </w:r>
          </w:p>
        </w:tc>
        <w:tc>
          <w:tcPr>
            <w:tcW w:w="972"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9385</w:t>
            </w:r>
          </w:p>
        </w:tc>
      </w:tr>
      <w:tr w:rsidR="00046F6B" w:rsidRPr="00046F6B">
        <w:trPr>
          <w:trHeight w:val="300"/>
          <w:jc w:val="center"/>
        </w:trPr>
        <w:tc>
          <w:tcPr>
            <w:tcW w:w="1966"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Удельная норма потребления газа на 1 человека</w:t>
            </w:r>
          </w:p>
        </w:tc>
        <w:tc>
          <w:tcPr>
            <w:tcW w:w="611"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м</w:t>
            </w:r>
            <w:r w:rsidRPr="00046F6B">
              <w:rPr>
                <w:vertAlign w:val="superscript"/>
                <w:lang w:eastAsia="en-US"/>
              </w:rPr>
              <w:t>3</w:t>
            </w:r>
            <w:r w:rsidRPr="00046F6B">
              <w:rPr>
                <w:lang w:eastAsia="en-US"/>
              </w:rPr>
              <w:t>/год</w:t>
            </w:r>
          </w:p>
        </w:tc>
        <w:tc>
          <w:tcPr>
            <w:tcW w:w="763"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300</w:t>
            </w:r>
          </w:p>
        </w:tc>
        <w:tc>
          <w:tcPr>
            <w:tcW w:w="687"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300</w:t>
            </w:r>
          </w:p>
        </w:tc>
        <w:tc>
          <w:tcPr>
            <w:tcW w:w="972"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300</w:t>
            </w:r>
          </w:p>
        </w:tc>
      </w:tr>
      <w:tr w:rsidR="00046F6B" w:rsidRPr="00046F6B">
        <w:trPr>
          <w:trHeight w:val="300"/>
          <w:jc w:val="center"/>
        </w:trPr>
        <w:tc>
          <w:tcPr>
            <w:tcW w:w="1966"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Годовая потребность в газоснабжении</w:t>
            </w:r>
          </w:p>
        </w:tc>
        <w:tc>
          <w:tcPr>
            <w:tcW w:w="611"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тыс. м</w:t>
            </w:r>
            <w:r w:rsidRPr="00046F6B">
              <w:rPr>
                <w:vertAlign w:val="superscript"/>
                <w:lang w:eastAsia="en-US"/>
              </w:rPr>
              <w:t>3</w:t>
            </w:r>
            <w:r w:rsidRPr="00046F6B">
              <w:rPr>
                <w:lang w:eastAsia="en-US"/>
              </w:rPr>
              <w:t>/год (м</w:t>
            </w:r>
            <w:r w:rsidRPr="00046F6B">
              <w:rPr>
                <w:vertAlign w:val="superscript"/>
                <w:lang w:eastAsia="en-US"/>
              </w:rPr>
              <w:t>3</w:t>
            </w:r>
            <w:r w:rsidRPr="00046F6B">
              <w:rPr>
                <w:lang w:eastAsia="en-US"/>
              </w:rPr>
              <w:t xml:space="preserve">/ч) </w:t>
            </w:r>
          </w:p>
        </w:tc>
        <w:tc>
          <w:tcPr>
            <w:tcW w:w="763"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407,70</w:t>
            </w:r>
          </w:p>
          <w:p w:rsidR="001229BC" w:rsidRPr="00046F6B" w:rsidRDefault="00DE5B46">
            <w:pPr>
              <w:jc w:val="center"/>
              <w:rPr>
                <w:lang w:eastAsia="en-US"/>
              </w:rPr>
            </w:pPr>
            <w:r w:rsidRPr="00046F6B">
              <w:rPr>
                <w:lang w:eastAsia="en-US"/>
              </w:rPr>
              <w:t xml:space="preserve"> (220)</w:t>
            </w:r>
          </w:p>
        </w:tc>
        <w:tc>
          <w:tcPr>
            <w:tcW w:w="687"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1500</w:t>
            </w:r>
          </w:p>
          <w:p w:rsidR="001229BC" w:rsidRPr="00046F6B" w:rsidRDefault="00DE5B46">
            <w:pPr>
              <w:jc w:val="center"/>
              <w:rPr>
                <w:lang w:eastAsia="en-US"/>
              </w:rPr>
            </w:pPr>
            <w:r w:rsidRPr="00046F6B">
              <w:rPr>
                <w:lang w:eastAsia="en-US"/>
              </w:rPr>
              <w:t>(710)</w:t>
            </w:r>
          </w:p>
        </w:tc>
        <w:tc>
          <w:tcPr>
            <w:tcW w:w="972"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2700</w:t>
            </w:r>
          </w:p>
          <w:p w:rsidR="001229BC" w:rsidRPr="00046F6B" w:rsidRDefault="00DE5B46">
            <w:pPr>
              <w:jc w:val="center"/>
              <w:rPr>
                <w:lang w:eastAsia="en-US"/>
              </w:rPr>
            </w:pPr>
            <w:r w:rsidRPr="00046F6B">
              <w:rPr>
                <w:lang w:eastAsia="en-US"/>
              </w:rPr>
              <w:t>(1240)</w:t>
            </w:r>
          </w:p>
        </w:tc>
      </w:tr>
    </w:tbl>
    <w:p w:rsidR="001229BC" w:rsidRPr="00046F6B" w:rsidRDefault="001229BC">
      <w:pPr>
        <w:tabs>
          <w:tab w:val="left" w:pos="993"/>
        </w:tabs>
        <w:ind w:firstLine="709"/>
        <w:jc w:val="both"/>
        <w:rPr>
          <w:sz w:val="26"/>
          <w:szCs w:val="26"/>
        </w:rPr>
      </w:pPr>
    </w:p>
    <w:p w:rsidR="001229BC" w:rsidRPr="00046F6B" w:rsidRDefault="00DE5B46">
      <w:pPr>
        <w:ind w:firstLine="709"/>
        <w:jc w:val="both"/>
        <w:outlineLvl w:val="2"/>
        <w:rPr>
          <w:b/>
          <w:sz w:val="28"/>
          <w:szCs w:val="28"/>
        </w:rPr>
      </w:pPr>
      <w:bookmarkStart w:id="217" w:name="_Toc100325693"/>
      <w:bookmarkStart w:id="218" w:name="_Toc226621478"/>
      <w:r w:rsidRPr="00046F6B">
        <w:rPr>
          <w:b/>
          <w:sz w:val="28"/>
          <w:szCs w:val="28"/>
        </w:rPr>
        <w:t>2.8.5. Трубопроводный транспорт</w:t>
      </w:r>
      <w:bookmarkEnd w:id="217"/>
      <w:bookmarkEnd w:id="218"/>
    </w:p>
    <w:p w:rsidR="001229BC" w:rsidRPr="00046F6B" w:rsidRDefault="001229BC">
      <w:pPr>
        <w:tabs>
          <w:tab w:val="left" w:pos="993"/>
        </w:tabs>
        <w:ind w:firstLine="709"/>
        <w:jc w:val="both"/>
        <w:rPr>
          <w:i/>
          <w:sz w:val="28"/>
          <w:szCs w:val="28"/>
        </w:rPr>
      </w:pPr>
    </w:p>
    <w:p w:rsidR="001229BC" w:rsidRPr="00046F6B" w:rsidRDefault="00DE5B46">
      <w:pPr>
        <w:tabs>
          <w:tab w:val="left" w:pos="993"/>
        </w:tabs>
        <w:ind w:firstLine="709"/>
        <w:jc w:val="both"/>
        <w:rPr>
          <w:i/>
          <w:sz w:val="28"/>
          <w:szCs w:val="28"/>
        </w:rPr>
      </w:pPr>
      <w:r w:rsidRPr="00046F6B">
        <w:rPr>
          <w:i/>
          <w:sz w:val="28"/>
          <w:szCs w:val="28"/>
        </w:rPr>
        <w:t>Современное состояние</w:t>
      </w:r>
    </w:p>
    <w:p w:rsidR="001229BC" w:rsidRPr="00046F6B" w:rsidRDefault="00DE5B46">
      <w:pPr>
        <w:tabs>
          <w:tab w:val="left" w:pos="993"/>
        </w:tabs>
        <w:ind w:firstLine="709"/>
        <w:jc w:val="both"/>
        <w:rPr>
          <w:sz w:val="28"/>
          <w:szCs w:val="28"/>
        </w:rPr>
      </w:pPr>
      <w:r w:rsidRPr="00046F6B">
        <w:rPr>
          <w:sz w:val="28"/>
          <w:szCs w:val="28"/>
        </w:rPr>
        <w:t>Территорию Плотниковского сельсовета пересекает трасса магистрального газопровода «Юрга-Новосибирск»</w:t>
      </w:r>
    </w:p>
    <w:p w:rsidR="001229BC" w:rsidRPr="00046F6B" w:rsidRDefault="001229BC">
      <w:pPr>
        <w:tabs>
          <w:tab w:val="left" w:pos="993"/>
        </w:tabs>
        <w:ind w:firstLine="709"/>
        <w:jc w:val="both"/>
        <w:rPr>
          <w:i/>
          <w:sz w:val="28"/>
          <w:szCs w:val="28"/>
        </w:rPr>
      </w:pPr>
    </w:p>
    <w:p w:rsidR="001229BC" w:rsidRPr="00046F6B" w:rsidRDefault="00DE5B46">
      <w:pPr>
        <w:tabs>
          <w:tab w:val="left" w:pos="993"/>
        </w:tabs>
        <w:ind w:firstLine="709"/>
        <w:jc w:val="both"/>
        <w:rPr>
          <w:i/>
          <w:sz w:val="28"/>
          <w:szCs w:val="28"/>
        </w:rPr>
      </w:pPr>
      <w:r w:rsidRPr="00046F6B">
        <w:rPr>
          <w:i/>
          <w:sz w:val="28"/>
          <w:szCs w:val="28"/>
        </w:rPr>
        <w:t>Проектные решения</w:t>
      </w:r>
    </w:p>
    <w:p w:rsidR="001229BC" w:rsidRPr="00046F6B" w:rsidRDefault="00DE5B46">
      <w:pPr>
        <w:tabs>
          <w:tab w:val="left" w:pos="993"/>
        </w:tabs>
        <w:ind w:firstLine="709"/>
        <w:jc w:val="both"/>
        <w:rPr>
          <w:sz w:val="28"/>
          <w:szCs w:val="28"/>
        </w:rPr>
      </w:pPr>
      <w:r w:rsidRPr="00046F6B">
        <w:rPr>
          <w:sz w:val="28"/>
          <w:szCs w:val="28"/>
        </w:rPr>
        <w:t>В соответствии со Схемой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06.05.2015 № 816-р, на территории Плотниковского сельсовета мероприятий по строительству и реконструкции объектов трубопроводного транспорта не предусматривается.</w:t>
      </w:r>
    </w:p>
    <w:p w:rsidR="001229BC" w:rsidRPr="00046F6B" w:rsidRDefault="001229BC">
      <w:pPr>
        <w:tabs>
          <w:tab w:val="left" w:pos="993"/>
        </w:tabs>
        <w:ind w:firstLine="709"/>
        <w:jc w:val="both"/>
        <w:rPr>
          <w:sz w:val="26"/>
          <w:szCs w:val="26"/>
        </w:rPr>
      </w:pPr>
    </w:p>
    <w:p w:rsidR="001229BC" w:rsidRPr="00046F6B" w:rsidRDefault="00DE5B46">
      <w:pPr>
        <w:ind w:firstLine="709"/>
        <w:jc w:val="both"/>
        <w:outlineLvl w:val="2"/>
        <w:rPr>
          <w:b/>
          <w:sz w:val="28"/>
          <w:szCs w:val="28"/>
        </w:rPr>
      </w:pPr>
      <w:bookmarkStart w:id="219" w:name="_Toc100325694"/>
      <w:bookmarkStart w:id="220" w:name="_Toc226621479"/>
      <w:r w:rsidRPr="00046F6B">
        <w:rPr>
          <w:b/>
          <w:sz w:val="28"/>
          <w:szCs w:val="28"/>
        </w:rPr>
        <w:t>2.8.6. Электроснабжение</w:t>
      </w:r>
      <w:bookmarkEnd w:id="219"/>
      <w:bookmarkEnd w:id="220"/>
    </w:p>
    <w:p w:rsidR="001229BC" w:rsidRPr="00046F6B" w:rsidRDefault="001229BC">
      <w:pPr>
        <w:ind w:firstLine="708"/>
        <w:jc w:val="both"/>
        <w:rPr>
          <w:sz w:val="28"/>
          <w:szCs w:val="28"/>
          <w:lang w:eastAsia="en-US"/>
        </w:rPr>
      </w:pPr>
    </w:p>
    <w:p w:rsidR="001229BC" w:rsidRPr="00046F6B" w:rsidRDefault="00DE5B46">
      <w:pPr>
        <w:ind w:firstLine="708"/>
        <w:jc w:val="both"/>
        <w:rPr>
          <w:i/>
          <w:sz w:val="28"/>
          <w:szCs w:val="28"/>
          <w:lang w:eastAsia="en-US"/>
        </w:rPr>
      </w:pPr>
      <w:r w:rsidRPr="00046F6B">
        <w:rPr>
          <w:i/>
          <w:sz w:val="28"/>
          <w:szCs w:val="28"/>
          <w:lang w:eastAsia="en-US"/>
        </w:rPr>
        <w:t>Современное состояние</w:t>
      </w:r>
    </w:p>
    <w:p w:rsidR="001229BC" w:rsidRPr="00046F6B" w:rsidRDefault="00DE5B46">
      <w:pPr>
        <w:ind w:firstLine="708"/>
        <w:jc w:val="both"/>
        <w:rPr>
          <w:sz w:val="28"/>
          <w:szCs w:val="28"/>
          <w:lang w:eastAsia="en-US"/>
        </w:rPr>
      </w:pPr>
      <w:r w:rsidRPr="00046F6B">
        <w:rPr>
          <w:sz w:val="28"/>
          <w:szCs w:val="28"/>
          <w:lang w:eastAsia="en-US"/>
        </w:rPr>
        <w:t xml:space="preserve">Потребители электроэнергии Плотниковского сельсовета находятся в зоне действия центра питания ПС 110/10 Плотниково с трансформаторами мощностью 2х10 МВа. </w:t>
      </w:r>
    </w:p>
    <w:p w:rsidR="001229BC" w:rsidRPr="00046F6B" w:rsidRDefault="00DE5B46">
      <w:pPr>
        <w:ind w:firstLine="708"/>
        <w:jc w:val="both"/>
        <w:rPr>
          <w:sz w:val="28"/>
          <w:szCs w:val="28"/>
          <w:lang w:eastAsia="en-US"/>
        </w:rPr>
      </w:pPr>
      <w:r w:rsidRPr="00046F6B">
        <w:rPr>
          <w:sz w:val="28"/>
          <w:szCs w:val="28"/>
          <w:lang w:eastAsia="en-US"/>
        </w:rPr>
        <w:t>Свободная для технологического присоединения потребителей мощность по состоянию на 01.10.2021 г. составляет 5,25 МВт.</w:t>
      </w:r>
    </w:p>
    <w:p w:rsidR="001229BC" w:rsidRPr="00046F6B" w:rsidRDefault="00DE5B46">
      <w:pPr>
        <w:ind w:firstLine="708"/>
        <w:jc w:val="both"/>
        <w:rPr>
          <w:sz w:val="28"/>
          <w:szCs w:val="28"/>
          <w:lang w:eastAsia="en-US"/>
        </w:rPr>
      </w:pPr>
      <w:r w:rsidRPr="00046F6B">
        <w:rPr>
          <w:sz w:val="28"/>
          <w:szCs w:val="28"/>
          <w:lang w:eastAsia="en-US"/>
        </w:rPr>
        <w:t>Территорию Плотниковского сельсовета пересекают трассы:</w:t>
      </w:r>
    </w:p>
    <w:p w:rsidR="001229BC" w:rsidRPr="00046F6B" w:rsidRDefault="00DE5B46">
      <w:pPr>
        <w:ind w:firstLine="708"/>
        <w:jc w:val="both"/>
        <w:rPr>
          <w:sz w:val="28"/>
          <w:szCs w:val="28"/>
          <w:lang w:eastAsia="en-US"/>
        </w:rPr>
      </w:pPr>
      <w:r w:rsidRPr="00046F6B">
        <w:rPr>
          <w:sz w:val="28"/>
          <w:szCs w:val="28"/>
          <w:lang w:eastAsia="en-US"/>
        </w:rPr>
        <w:t>- ВЛ-532 500 кВ «Заря» - «Барабинск» (ПАО «ФСК ЕЭС»-Западно-Сибирское ПМЭС);</w:t>
      </w:r>
    </w:p>
    <w:p w:rsidR="001229BC" w:rsidRPr="00046F6B" w:rsidRDefault="00DE5B46">
      <w:pPr>
        <w:ind w:firstLine="708"/>
        <w:jc w:val="both"/>
        <w:rPr>
          <w:sz w:val="28"/>
          <w:szCs w:val="28"/>
          <w:lang w:eastAsia="en-US"/>
        </w:rPr>
      </w:pPr>
      <w:r w:rsidRPr="00046F6B">
        <w:rPr>
          <w:sz w:val="28"/>
          <w:szCs w:val="28"/>
          <w:lang w:eastAsia="en-US"/>
        </w:rPr>
        <w:t>- ВЛ-531 500 кВ «Заря»-«Юрга» ПАО «ФСК ЕЭС»-Западно-Сибирское ПМЭС);</w:t>
      </w:r>
    </w:p>
    <w:p w:rsidR="001229BC" w:rsidRPr="00046F6B" w:rsidRDefault="00DE5B46">
      <w:pPr>
        <w:ind w:firstLine="708"/>
        <w:jc w:val="both"/>
        <w:rPr>
          <w:sz w:val="28"/>
          <w:szCs w:val="28"/>
          <w:lang w:eastAsia="en-US"/>
        </w:rPr>
      </w:pPr>
      <w:r w:rsidRPr="00046F6B">
        <w:rPr>
          <w:sz w:val="28"/>
          <w:szCs w:val="28"/>
          <w:lang w:eastAsia="en-US"/>
        </w:rPr>
        <w:t>- ВЛ-220 кВ (201/202) от ПС Восточная на Беловскую ГРЭС (АО «Электромагистраль»);</w:t>
      </w:r>
    </w:p>
    <w:p w:rsidR="001229BC" w:rsidRPr="00046F6B" w:rsidRDefault="00DE5B46">
      <w:pPr>
        <w:ind w:firstLine="708"/>
        <w:jc w:val="both"/>
        <w:rPr>
          <w:sz w:val="28"/>
          <w:szCs w:val="28"/>
          <w:lang w:eastAsia="en-US"/>
        </w:rPr>
      </w:pPr>
      <w:r w:rsidRPr="00046F6B">
        <w:rPr>
          <w:sz w:val="28"/>
          <w:szCs w:val="28"/>
          <w:lang w:eastAsia="en-US"/>
        </w:rPr>
        <w:t>- ВЛ-220 кВ (235/236/237/238) ПС «Заря» - ПС «Отрадная» - ПС «Правобережная» - ТЭЦ – 3»</w:t>
      </w:r>
      <w:r w:rsidRPr="00046F6B">
        <w:t xml:space="preserve"> </w:t>
      </w:r>
      <w:r w:rsidRPr="00046F6B">
        <w:rPr>
          <w:sz w:val="28"/>
          <w:szCs w:val="28"/>
          <w:lang w:eastAsia="en-US"/>
        </w:rPr>
        <w:t>(АО «Электромагистраль»);</w:t>
      </w:r>
    </w:p>
    <w:p w:rsidR="001229BC" w:rsidRPr="00046F6B" w:rsidRDefault="00DE5B46">
      <w:pPr>
        <w:ind w:firstLine="708"/>
        <w:jc w:val="both"/>
        <w:rPr>
          <w:sz w:val="28"/>
          <w:szCs w:val="28"/>
          <w:lang w:eastAsia="en-US"/>
        </w:rPr>
      </w:pPr>
      <w:r w:rsidRPr="00046F6B">
        <w:rPr>
          <w:sz w:val="28"/>
          <w:szCs w:val="28"/>
          <w:lang w:eastAsia="en-US"/>
        </w:rPr>
        <w:t>- ВЛ 110 кВ «Реконструкция ПС 35 кВ Барлак с переводом на класс напряжения 110 кВ и строительство питающих линий 110 кВ»;</w:t>
      </w:r>
    </w:p>
    <w:p w:rsidR="001229BC" w:rsidRPr="00046F6B" w:rsidRDefault="00DE5B46">
      <w:pPr>
        <w:ind w:firstLine="708"/>
        <w:jc w:val="both"/>
        <w:rPr>
          <w:sz w:val="28"/>
          <w:szCs w:val="28"/>
          <w:lang w:eastAsia="en-US"/>
        </w:rPr>
      </w:pPr>
      <w:r w:rsidRPr="00046F6B">
        <w:rPr>
          <w:sz w:val="28"/>
          <w:szCs w:val="28"/>
          <w:lang w:eastAsia="en-US"/>
        </w:rPr>
        <w:t>- ВЛ 110 кВ Ояш-Порос (В-1 Ояш-Порос);</w:t>
      </w:r>
    </w:p>
    <w:p w:rsidR="001229BC" w:rsidRPr="00046F6B" w:rsidRDefault="00DE5B46">
      <w:pPr>
        <w:ind w:firstLine="708"/>
        <w:jc w:val="both"/>
        <w:rPr>
          <w:sz w:val="28"/>
          <w:szCs w:val="28"/>
          <w:lang w:eastAsia="en-US"/>
        </w:rPr>
      </w:pPr>
      <w:r w:rsidRPr="00046F6B">
        <w:rPr>
          <w:sz w:val="28"/>
          <w:szCs w:val="28"/>
          <w:lang w:eastAsia="en-US"/>
        </w:rPr>
        <w:t>- ВЛ 110 кВ Ояш-Сокур с отпайками (В-2 Ояш-Сокур).</w:t>
      </w:r>
    </w:p>
    <w:p w:rsidR="001229BC" w:rsidRPr="00046F6B" w:rsidRDefault="00DE5B46">
      <w:pPr>
        <w:ind w:firstLine="708"/>
        <w:jc w:val="both"/>
        <w:rPr>
          <w:sz w:val="28"/>
          <w:szCs w:val="28"/>
          <w:lang w:eastAsia="en-US"/>
        </w:rPr>
      </w:pPr>
      <w:r w:rsidRPr="00046F6B">
        <w:rPr>
          <w:sz w:val="28"/>
          <w:szCs w:val="28"/>
          <w:lang w:eastAsia="en-US"/>
        </w:rPr>
        <w:t>Электроснабжение потребителей населенных пунктов Плотниковского сельсовета осуществляется от ТП-10/0,4 кВ, запитанных по распределительной сети ЛЭП-10 кВ от РУ-10 кВ ПС 110/10 кВ Плотниково, расположенной в д. Шмаково Репьёвского сельсовета Тогучинского района.</w:t>
      </w:r>
    </w:p>
    <w:p w:rsidR="001229BC" w:rsidRPr="00046F6B" w:rsidRDefault="001229BC">
      <w:pPr>
        <w:ind w:firstLine="708"/>
        <w:jc w:val="both"/>
        <w:rPr>
          <w:i/>
          <w:sz w:val="28"/>
          <w:szCs w:val="28"/>
          <w:lang w:eastAsia="en-US"/>
        </w:rPr>
      </w:pPr>
    </w:p>
    <w:p w:rsidR="001229BC" w:rsidRPr="00046F6B" w:rsidRDefault="00DE5B46">
      <w:pPr>
        <w:ind w:firstLine="708"/>
        <w:jc w:val="both"/>
        <w:rPr>
          <w:i/>
          <w:sz w:val="28"/>
          <w:szCs w:val="28"/>
          <w:lang w:eastAsia="en-US"/>
        </w:rPr>
      </w:pPr>
      <w:r w:rsidRPr="00046F6B">
        <w:rPr>
          <w:i/>
          <w:sz w:val="28"/>
          <w:szCs w:val="28"/>
          <w:lang w:eastAsia="en-US"/>
        </w:rPr>
        <w:t>Проектные решения.</w:t>
      </w:r>
    </w:p>
    <w:p w:rsidR="001229BC" w:rsidRPr="00046F6B" w:rsidRDefault="00DE5B46">
      <w:pPr>
        <w:widowControl w:val="0"/>
        <w:ind w:firstLine="709"/>
        <w:jc w:val="both"/>
        <w:rPr>
          <w:sz w:val="28"/>
          <w:szCs w:val="28"/>
          <w:lang w:eastAsia="en-US"/>
        </w:rPr>
      </w:pPr>
      <w:r w:rsidRPr="00046F6B">
        <w:rPr>
          <w:sz w:val="28"/>
          <w:szCs w:val="28"/>
          <w:lang w:eastAsia="en-US"/>
        </w:rPr>
        <w:t>Проектные решения приняты в соответствии с нормами:</w:t>
      </w:r>
    </w:p>
    <w:p w:rsidR="001229BC" w:rsidRPr="00046F6B" w:rsidRDefault="00DE5B46">
      <w:pPr>
        <w:widowControl w:val="0"/>
        <w:ind w:firstLine="709"/>
        <w:jc w:val="both"/>
        <w:rPr>
          <w:sz w:val="28"/>
          <w:szCs w:val="28"/>
          <w:lang w:eastAsia="en-US"/>
        </w:rPr>
      </w:pPr>
      <w:r w:rsidRPr="00046F6B">
        <w:rPr>
          <w:sz w:val="28"/>
          <w:szCs w:val="28"/>
          <w:lang w:eastAsia="en-US"/>
        </w:rPr>
        <w:t>- РД 34.20.185-94 «Инструкция по проектированию городских электрических сетей»;</w:t>
      </w:r>
    </w:p>
    <w:p w:rsidR="001229BC" w:rsidRPr="00046F6B" w:rsidRDefault="00DE5B46">
      <w:pPr>
        <w:widowControl w:val="0"/>
        <w:ind w:firstLine="709"/>
        <w:jc w:val="both"/>
        <w:rPr>
          <w:sz w:val="28"/>
          <w:szCs w:val="28"/>
          <w:lang w:eastAsia="en-US"/>
        </w:rPr>
      </w:pPr>
      <w:r w:rsidRPr="00046F6B">
        <w:rPr>
          <w:sz w:val="28"/>
          <w:szCs w:val="28"/>
          <w:lang w:eastAsia="en-US"/>
        </w:rPr>
        <w:t>- СП 42.13330.2016 «Градостроительство. Планировка и застройка городских и сельских поселений. Актуализированная редакция СНиП 2.07.01-89*».</w:t>
      </w:r>
    </w:p>
    <w:p w:rsidR="001229BC" w:rsidRPr="00046F6B" w:rsidRDefault="00DE5B46">
      <w:pPr>
        <w:widowControl w:val="0"/>
        <w:ind w:firstLine="709"/>
        <w:jc w:val="both"/>
        <w:rPr>
          <w:sz w:val="28"/>
          <w:szCs w:val="28"/>
        </w:rPr>
      </w:pPr>
      <w:r w:rsidRPr="00046F6B">
        <w:rPr>
          <w:sz w:val="28"/>
          <w:szCs w:val="28"/>
        </w:rPr>
        <w:t>Планирование основных мероприятий по развитию систем электроснабжения основано на материалах:</w:t>
      </w:r>
    </w:p>
    <w:p w:rsidR="001229BC" w:rsidRPr="00046F6B" w:rsidRDefault="00DE5B46">
      <w:pPr>
        <w:widowControl w:val="0"/>
        <w:ind w:firstLine="709"/>
        <w:jc w:val="both"/>
        <w:rPr>
          <w:sz w:val="28"/>
          <w:szCs w:val="28"/>
        </w:rPr>
      </w:pPr>
      <w:r w:rsidRPr="00046F6B">
        <w:rPr>
          <w:sz w:val="28"/>
          <w:szCs w:val="28"/>
        </w:rPr>
        <w:t>- «Схема и программа перспективного развития электроэнергетики Новосибирской области» (утверждена приказом министерства жилищно-коммунального хозяйства и энергетики Новосибирской области от 26.04.2021 № 77);</w:t>
      </w:r>
    </w:p>
    <w:p w:rsidR="001229BC" w:rsidRPr="00046F6B" w:rsidRDefault="00DE5B46">
      <w:pPr>
        <w:widowControl w:val="0"/>
        <w:ind w:firstLine="709"/>
        <w:jc w:val="both"/>
        <w:rPr>
          <w:sz w:val="28"/>
          <w:szCs w:val="28"/>
          <w:lang w:eastAsia="en-US"/>
        </w:rPr>
      </w:pPr>
      <w:r w:rsidRPr="00046F6B">
        <w:rPr>
          <w:sz w:val="28"/>
          <w:szCs w:val="28"/>
          <w:lang w:eastAsia="en-US"/>
        </w:rPr>
        <w:t>- «Программа комплексного развития систем коммунальной инфраструктуры Плотниковского сельсовета Новосибирского района Новосибирской области на период 2018-2028 гг.» (утверждена постановлением администрации Плотниковского сельсовета от 20.11.2017 № 77);</w:t>
      </w:r>
    </w:p>
    <w:p w:rsidR="001229BC" w:rsidRPr="00046F6B" w:rsidRDefault="00DE5B46">
      <w:pPr>
        <w:widowControl w:val="0"/>
        <w:ind w:firstLine="709"/>
        <w:jc w:val="both"/>
        <w:rPr>
          <w:sz w:val="28"/>
          <w:szCs w:val="28"/>
          <w:lang w:eastAsia="en-US"/>
        </w:rPr>
      </w:pPr>
      <w:r w:rsidRPr="00046F6B">
        <w:rPr>
          <w:sz w:val="28"/>
          <w:szCs w:val="28"/>
          <w:lang w:eastAsia="en-US"/>
        </w:rPr>
        <w:t>- «Местные нормативы градостроительного проектирования Плотниковского сельсовета Новосибирской области» (утверждены решением Совета депутатов Новосибирского района Новосибирской области от 28.06.2018 № 14);</w:t>
      </w:r>
    </w:p>
    <w:p w:rsidR="001229BC" w:rsidRPr="00046F6B" w:rsidRDefault="00DE5B46">
      <w:pPr>
        <w:widowControl w:val="0"/>
        <w:ind w:firstLine="709"/>
        <w:jc w:val="both"/>
        <w:rPr>
          <w:sz w:val="28"/>
          <w:szCs w:val="28"/>
          <w:lang w:eastAsia="en-US"/>
        </w:rPr>
      </w:pPr>
      <w:r w:rsidRPr="00046F6B">
        <w:rPr>
          <w:sz w:val="28"/>
          <w:szCs w:val="28"/>
        </w:rPr>
        <w:t>- действующей градостроительной документации.</w:t>
      </w:r>
    </w:p>
    <w:p w:rsidR="001229BC" w:rsidRPr="00046F6B" w:rsidRDefault="00DE5B46">
      <w:pPr>
        <w:widowControl w:val="0"/>
        <w:ind w:firstLine="709"/>
        <w:jc w:val="both"/>
        <w:rPr>
          <w:sz w:val="28"/>
          <w:szCs w:val="28"/>
        </w:rPr>
      </w:pPr>
      <w:r w:rsidRPr="00046F6B">
        <w:rPr>
          <w:sz w:val="28"/>
          <w:szCs w:val="28"/>
        </w:rPr>
        <w:t>В развитии электроснабжения предусматривается:</w:t>
      </w:r>
    </w:p>
    <w:p w:rsidR="001229BC" w:rsidRPr="00046F6B" w:rsidRDefault="00DE5B46">
      <w:pPr>
        <w:widowControl w:val="0"/>
        <w:ind w:firstLine="709"/>
        <w:jc w:val="both"/>
        <w:rPr>
          <w:sz w:val="28"/>
          <w:szCs w:val="28"/>
        </w:rPr>
      </w:pPr>
      <w:r w:rsidRPr="00046F6B">
        <w:rPr>
          <w:sz w:val="28"/>
          <w:szCs w:val="28"/>
        </w:rPr>
        <w:t>- сохранение существующих сетей и сооружений электроснабжения, для чего необходимы мероприятия, связанные с текущим и капитальным ремонтом;</w:t>
      </w:r>
    </w:p>
    <w:p w:rsidR="001229BC" w:rsidRPr="00046F6B" w:rsidRDefault="00DE5B46">
      <w:pPr>
        <w:widowControl w:val="0"/>
        <w:ind w:firstLine="709"/>
        <w:jc w:val="both"/>
        <w:rPr>
          <w:sz w:val="28"/>
          <w:szCs w:val="28"/>
        </w:rPr>
      </w:pPr>
      <w:r w:rsidRPr="00046F6B">
        <w:rPr>
          <w:sz w:val="28"/>
          <w:szCs w:val="28"/>
        </w:rPr>
        <w:t>- строительство трансформаторных подстанций ТП 10/0,4 кв (всего 15 объектов) для электроснабжения объектов капитального строительства, планируемых на проектируемых территориях в соответствии с настоящим генеральным планом;</w:t>
      </w:r>
    </w:p>
    <w:p w:rsidR="001229BC" w:rsidRPr="00046F6B" w:rsidRDefault="00DE5B46">
      <w:pPr>
        <w:widowControl w:val="0"/>
        <w:ind w:firstLine="709"/>
        <w:jc w:val="both"/>
        <w:rPr>
          <w:sz w:val="28"/>
          <w:szCs w:val="28"/>
        </w:rPr>
      </w:pPr>
      <w:r w:rsidRPr="00046F6B">
        <w:rPr>
          <w:sz w:val="28"/>
          <w:szCs w:val="28"/>
        </w:rPr>
        <w:t>- строительство линий электропередачи 10 и 0,4 кВ для электроснабжения объектов капитального строительства, планируемых на проектируемых территориях в соответствии с настоящим генеральным планом.</w:t>
      </w:r>
    </w:p>
    <w:p w:rsidR="001229BC" w:rsidRPr="00046F6B" w:rsidRDefault="00DE5B46">
      <w:pPr>
        <w:widowControl w:val="0"/>
        <w:ind w:firstLine="709"/>
        <w:jc w:val="both"/>
        <w:rPr>
          <w:sz w:val="28"/>
          <w:szCs w:val="28"/>
          <w:lang w:eastAsia="en-US"/>
        </w:rPr>
      </w:pPr>
      <w:r w:rsidRPr="00046F6B">
        <w:rPr>
          <w:sz w:val="28"/>
          <w:szCs w:val="28"/>
        </w:rPr>
        <w:t xml:space="preserve">Укрупненные нагрузки на электроснабжение определены согласно методике </w:t>
      </w:r>
      <w:r w:rsidRPr="00046F6B">
        <w:rPr>
          <w:sz w:val="28"/>
          <w:szCs w:val="28"/>
          <w:lang w:eastAsia="en-US"/>
        </w:rPr>
        <w:t>СП 42.13330.2016.</w:t>
      </w:r>
    </w:p>
    <w:p w:rsidR="001229BC" w:rsidRPr="00046F6B" w:rsidRDefault="001229BC">
      <w:pPr>
        <w:widowControl w:val="0"/>
        <w:ind w:firstLine="709"/>
        <w:jc w:val="both"/>
        <w:rPr>
          <w:sz w:val="28"/>
          <w:szCs w:val="28"/>
          <w:lang w:eastAsia="en-US"/>
        </w:rPr>
      </w:pPr>
    </w:p>
    <w:p w:rsidR="001229BC" w:rsidRPr="00046F6B" w:rsidRDefault="00DE5B46">
      <w:pPr>
        <w:spacing w:after="120"/>
        <w:ind w:firstLine="708"/>
        <w:jc w:val="right"/>
        <w:rPr>
          <w:sz w:val="28"/>
          <w:szCs w:val="28"/>
        </w:rPr>
      </w:pPr>
      <w:r w:rsidRPr="00046F6B">
        <w:rPr>
          <w:sz w:val="28"/>
          <w:szCs w:val="28"/>
        </w:rPr>
        <w:t xml:space="preserve">Таблица 2.8.6-1 </w:t>
      </w:r>
    </w:p>
    <w:p w:rsidR="001229BC" w:rsidRPr="00046F6B" w:rsidRDefault="00DE5B46">
      <w:pPr>
        <w:spacing w:after="120"/>
        <w:ind w:firstLine="708"/>
        <w:jc w:val="center"/>
        <w:rPr>
          <w:sz w:val="28"/>
          <w:szCs w:val="28"/>
        </w:rPr>
      </w:pPr>
      <w:r w:rsidRPr="00046F6B">
        <w:rPr>
          <w:sz w:val="28"/>
          <w:szCs w:val="28"/>
        </w:rPr>
        <w:t>Укрупненные нагрузки на электрические сети 10 кВ</w:t>
      </w:r>
    </w:p>
    <w:tbl>
      <w:tblPr>
        <w:tblW w:w="5000" w:type="pct"/>
        <w:jc w:val="center"/>
        <w:tblLayout w:type="fixed"/>
        <w:tblLook w:val="04A0" w:firstRow="1" w:lastRow="0" w:firstColumn="1" w:lastColumn="0" w:noHBand="0" w:noVBand="1"/>
      </w:tblPr>
      <w:tblGrid>
        <w:gridCol w:w="637"/>
        <w:gridCol w:w="3347"/>
        <w:gridCol w:w="1248"/>
        <w:gridCol w:w="970"/>
        <w:gridCol w:w="1102"/>
        <w:gridCol w:w="789"/>
        <w:gridCol w:w="1582"/>
        <w:gridCol w:w="236"/>
      </w:tblGrid>
      <w:tr w:rsidR="00046F6B" w:rsidRPr="00046F6B">
        <w:trPr>
          <w:gridAfter w:val="1"/>
          <w:wAfter w:w="236" w:type="dxa"/>
          <w:trHeight w:val="300"/>
          <w:jc w:val="center"/>
        </w:trPr>
        <w:tc>
          <w:tcPr>
            <w:tcW w:w="322" w:type="pct"/>
            <w:vMerge w:val="restart"/>
            <w:tcBorders>
              <w:top w:val="single" w:sz="4" w:space="0" w:color="auto"/>
              <w:left w:val="single" w:sz="4" w:space="0" w:color="auto"/>
              <w:bottom w:val="single" w:sz="4" w:space="0" w:color="auto"/>
              <w:right w:val="single" w:sz="4" w:space="0" w:color="auto"/>
            </w:tcBorders>
            <w:noWrap/>
            <w:vAlign w:val="center"/>
          </w:tcPr>
          <w:p w:rsidR="001229BC" w:rsidRPr="00046F6B" w:rsidRDefault="00DE5B46">
            <w:pPr>
              <w:jc w:val="center"/>
              <w:rPr>
                <w:lang w:eastAsia="en-US"/>
              </w:rPr>
            </w:pPr>
            <w:r w:rsidRPr="00046F6B">
              <w:rPr>
                <w:lang w:eastAsia="en-US"/>
              </w:rPr>
              <w:t xml:space="preserve">№ </w:t>
            </w:r>
            <w:r w:rsidRPr="00046F6B">
              <w:rPr>
                <w:rFonts w:eastAsia="Calibri"/>
                <w:b/>
                <w:lang w:eastAsia="en-US"/>
              </w:rPr>
              <w:t>п/п</w:t>
            </w:r>
          </w:p>
        </w:tc>
        <w:tc>
          <w:tcPr>
            <w:tcW w:w="1689" w:type="pct"/>
            <w:vMerge w:val="restart"/>
            <w:tcBorders>
              <w:top w:val="single" w:sz="4" w:space="0" w:color="auto"/>
              <w:left w:val="single" w:sz="4" w:space="0" w:color="auto"/>
              <w:bottom w:val="single" w:sz="4" w:space="0" w:color="auto"/>
              <w:right w:val="single" w:sz="4" w:space="0" w:color="000000"/>
            </w:tcBorders>
            <w:noWrap/>
            <w:vAlign w:val="center"/>
          </w:tcPr>
          <w:p w:rsidR="001229BC" w:rsidRPr="00046F6B" w:rsidRDefault="00DE5B46">
            <w:pPr>
              <w:jc w:val="center"/>
              <w:rPr>
                <w:lang w:eastAsia="en-US"/>
              </w:rPr>
            </w:pPr>
            <w:r w:rsidRPr="00046F6B">
              <w:rPr>
                <w:lang w:eastAsia="en-US"/>
              </w:rPr>
              <w:t>Наименование</w:t>
            </w:r>
          </w:p>
        </w:tc>
        <w:tc>
          <w:tcPr>
            <w:tcW w:w="630" w:type="pct"/>
            <w:vMerge w:val="restart"/>
            <w:tcBorders>
              <w:top w:val="single" w:sz="4" w:space="0" w:color="auto"/>
              <w:left w:val="single" w:sz="4" w:space="0" w:color="auto"/>
              <w:bottom w:val="single" w:sz="4" w:space="0" w:color="auto"/>
              <w:right w:val="single" w:sz="4" w:space="0" w:color="auto"/>
            </w:tcBorders>
            <w:noWrap/>
            <w:vAlign w:val="center"/>
          </w:tcPr>
          <w:p w:rsidR="001229BC" w:rsidRPr="00046F6B" w:rsidRDefault="00DE5B46">
            <w:pPr>
              <w:jc w:val="center"/>
              <w:rPr>
                <w:lang w:eastAsia="en-US"/>
              </w:rPr>
            </w:pPr>
            <w:r w:rsidRPr="00046F6B">
              <w:rPr>
                <w:lang w:eastAsia="en-US"/>
              </w:rPr>
              <w:t>Ед. изм.</w:t>
            </w:r>
          </w:p>
        </w:tc>
        <w:tc>
          <w:tcPr>
            <w:tcW w:w="1444" w:type="pct"/>
            <w:gridSpan w:val="3"/>
            <w:tcBorders>
              <w:top w:val="single" w:sz="4" w:space="0" w:color="auto"/>
              <w:left w:val="none" w:sz="4" w:space="0" w:color="000000"/>
              <w:bottom w:val="single" w:sz="4" w:space="0" w:color="auto"/>
              <w:right w:val="single" w:sz="4" w:space="0" w:color="000000"/>
            </w:tcBorders>
            <w:noWrap/>
            <w:vAlign w:val="center"/>
          </w:tcPr>
          <w:p w:rsidR="001229BC" w:rsidRPr="00046F6B" w:rsidRDefault="00DE5B46">
            <w:pPr>
              <w:jc w:val="center"/>
              <w:rPr>
                <w:lang w:eastAsia="en-US"/>
              </w:rPr>
            </w:pPr>
            <w:r w:rsidRPr="00046F6B">
              <w:rPr>
                <w:lang w:eastAsia="en-US"/>
              </w:rPr>
              <w:t>Величина</w:t>
            </w:r>
          </w:p>
        </w:tc>
        <w:tc>
          <w:tcPr>
            <w:tcW w:w="798" w:type="pct"/>
            <w:vMerge w:val="restart"/>
            <w:tcBorders>
              <w:top w:val="single" w:sz="4" w:space="0" w:color="auto"/>
              <w:left w:val="single" w:sz="4" w:space="0" w:color="auto"/>
              <w:bottom w:val="single" w:sz="4" w:space="0" w:color="auto"/>
              <w:right w:val="single" w:sz="4" w:space="0" w:color="auto"/>
            </w:tcBorders>
            <w:vAlign w:val="center"/>
          </w:tcPr>
          <w:p w:rsidR="001229BC" w:rsidRPr="00046F6B" w:rsidRDefault="00DE5B46">
            <w:pPr>
              <w:jc w:val="center"/>
              <w:rPr>
                <w:lang w:eastAsia="en-US"/>
              </w:rPr>
            </w:pPr>
            <w:r w:rsidRPr="00046F6B">
              <w:rPr>
                <w:lang w:eastAsia="en-US"/>
              </w:rPr>
              <w:t>Примечания</w:t>
            </w:r>
          </w:p>
        </w:tc>
      </w:tr>
      <w:tr w:rsidR="00046F6B" w:rsidRPr="00046F6B">
        <w:trPr>
          <w:gridAfter w:val="1"/>
          <w:wAfter w:w="236" w:type="dxa"/>
          <w:trHeight w:val="517"/>
          <w:jc w:val="center"/>
        </w:trPr>
        <w:tc>
          <w:tcPr>
            <w:tcW w:w="322" w:type="pct"/>
            <w:vMerge/>
            <w:tcBorders>
              <w:top w:val="single" w:sz="4" w:space="0" w:color="auto"/>
              <w:left w:val="single" w:sz="4" w:space="0" w:color="auto"/>
              <w:bottom w:val="single" w:sz="4" w:space="0" w:color="auto"/>
              <w:right w:val="single" w:sz="4" w:space="0" w:color="auto"/>
            </w:tcBorders>
            <w:vAlign w:val="center"/>
          </w:tcPr>
          <w:p w:rsidR="001229BC" w:rsidRPr="00046F6B" w:rsidRDefault="001229BC">
            <w:pPr>
              <w:rPr>
                <w:lang w:eastAsia="en-US"/>
              </w:rPr>
            </w:pPr>
          </w:p>
        </w:tc>
        <w:tc>
          <w:tcPr>
            <w:tcW w:w="1689" w:type="pct"/>
            <w:vMerge/>
            <w:tcBorders>
              <w:top w:val="single" w:sz="4" w:space="0" w:color="auto"/>
              <w:left w:val="single" w:sz="4" w:space="0" w:color="auto"/>
              <w:bottom w:val="single" w:sz="4" w:space="0" w:color="auto"/>
              <w:right w:val="single" w:sz="4" w:space="0" w:color="000000"/>
            </w:tcBorders>
            <w:vAlign w:val="center"/>
          </w:tcPr>
          <w:p w:rsidR="001229BC" w:rsidRPr="00046F6B" w:rsidRDefault="001229BC">
            <w:pPr>
              <w:rPr>
                <w:lang w:eastAsia="en-US"/>
              </w:rPr>
            </w:pPr>
          </w:p>
        </w:tc>
        <w:tc>
          <w:tcPr>
            <w:tcW w:w="630" w:type="pct"/>
            <w:vMerge/>
            <w:tcBorders>
              <w:top w:val="single" w:sz="4" w:space="0" w:color="auto"/>
              <w:left w:val="single" w:sz="4" w:space="0" w:color="auto"/>
              <w:bottom w:val="single" w:sz="4" w:space="0" w:color="auto"/>
              <w:right w:val="single" w:sz="4" w:space="0" w:color="auto"/>
            </w:tcBorders>
            <w:vAlign w:val="center"/>
          </w:tcPr>
          <w:p w:rsidR="001229BC" w:rsidRPr="00046F6B" w:rsidRDefault="001229BC">
            <w:pPr>
              <w:rPr>
                <w:lang w:eastAsia="en-US"/>
              </w:rPr>
            </w:pPr>
          </w:p>
        </w:tc>
        <w:tc>
          <w:tcPr>
            <w:tcW w:w="490" w:type="pct"/>
            <w:vMerge w:val="restart"/>
            <w:tcBorders>
              <w:top w:val="none" w:sz="4" w:space="0" w:color="000000"/>
              <w:left w:val="single" w:sz="4" w:space="0" w:color="auto"/>
              <w:bottom w:val="single" w:sz="4" w:space="0" w:color="auto"/>
              <w:right w:val="single" w:sz="4" w:space="0" w:color="auto"/>
            </w:tcBorders>
            <w:noWrap/>
            <w:vAlign w:val="center"/>
          </w:tcPr>
          <w:p w:rsidR="001229BC" w:rsidRPr="00046F6B" w:rsidRDefault="00DE5B46">
            <w:pPr>
              <w:jc w:val="center"/>
              <w:rPr>
                <w:lang w:eastAsia="en-US"/>
              </w:rPr>
            </w:pPr>
            <w:r w:rsidRPr="00046F6B">
              <w:rPr>
                <w:lang w:eastAsia="en-US"/>
              </w:rPr>
              <w:t>Сущ.</w:t>
            </w:r>
          </w:p>
          <w:p w:rsidR="001229BC" w:rsidRPr="00046F6B" w:rsidRDefault="00DE5B46">
            <w:pPr>
              <w:jc w:val="center"/>
              <w:rPr>
                <w:lang w:eastAsia="en-US"/>
              </w:rPr>
            </w:pPr>
            <w:r w:rsidRPr="00046F6B">
              <w:rPr>
                <w:lang w:eastAsia="en-US"/>
              </w:rPr>
              <w:t>2021 г.</w:t>
            </w:r>
          </w:p>
        </w:tc>
        <w:tc>
          <w:tcPr>
            <w:tcW w:w="556" w:type="pct"/>
            <w:vMerge w:val="restart"/>
            <w:tcBorders>
              <w:top w:val="none" w:sz="4" w:space="0" w:color="000000"/>
              <w:left w:val="single" w:sz="4" w:space="0" w:color="auto"/>
              <w:bottom w:val="single" w:sz="4" w:space="0" w:color="auto"/>
              <w:right w:val="single" w:sz="4" w:space="0" w:color="auto"/>
            </w:tcBorders>
            <w:noWrap/>
            <w:vAlign w:val="center"/>
          </w:tcPr>
          <w:p w:rsidR="001229BC" w:rsidRPr="00046F6B" w:rsidRDefault="00DE5B46">
            <w:pPr>
              <w:jc w:val="center"/>
              <w:rPr>
                <w:lang w:eastAsia="en-US"/>
              </w:rPr>
            </w:pPr>
            <w:r w:rsidRPr="00046F6B">
              <w:rPr>
                <w:lang w:eastAsia="en-US"/>
              </w:rPr>
              <w:t>I очередь</w:t>
            </w:r>
          </w:p>
          <w:p w:rsidR="001229BC" w:rsidRPr="00046F6B" w:rsidRDefault="00DE5B46">
            <w:pPr>
              <w:jc w:val="center"/>
              <w:rPr>
                <w:lang w:eastAsia="en-US"/>
              </w:rPr>
            </w:pPr>
            <w:r w:rsidRPr="00046F6B">
              <w:rPr>
                <w:lang w:eastAsia="en-US"/>
              </w:rPr>
              <w:t>2032 г.</w:t>
            </w:r>
          </w:p>
        </w:tc>
        <w:tc>
          <w:tcPr>
            <w:tcW w:w="398" w:type="pct"/>
            <w:vMerge w:val="restart"/>
            <w:tcBorders>
              <w:top w:val="none" w:sz="4" w:space="0" w:color="000000"/>
              <w:left w:val="single" w:sz="4" w:space="0" w:color="auto"/>
              <w:bottom w:val="single" w:sz="4" w:space="0" w:color="auto"/>
              <w:right w:val="single" w:sz="4" w:space="0" w:color="auto"/>
            </w:tcBorders>
            <w:vAlign w:val="center"/>
          </w:tcPr>
          <w:p w:rsidR="001229BC" w:rsidRPr="00046F6B" w:rsidRDefault="00DE5B46">
            <w:pPr>
              <w:jc w:val="center"/>
              <w:rPr>
                <w:lang w:eastAsia="en-US"/>
              </w:rPr>
            </w:pPr>
            <w:r w:rsidRPr="00046F6B">
              <w:rPr>
                <w:lang w:eastAsia="en-US"/>
              </w:rPr>
              <w:t>Расчётный</w:t>
            </w:r>
            <w:r w:rsidRPr="00046F6B">
              <w:rPr>
                <w:lang w:eastAsia="en-US"/>
              </w:rPr>
              <w:br/>
              <w:t>срок</w:t>
            </w:r>
          </w:p>
          <w:p w:rsidR="001229BC" w:rsidRPr="00046F6B" w:rsidRDefault="00DE5B46">
            <w:pPr>
              <w:jc w:val="center"/>
              <w:rPr>
                <w:lang w:eastAsia="en-US"/>
              </w:rPr>
            </w:pPr>
            <w:r w:rsidRPr="00046F6B">
              <w:rPr>
                <w:lang w:eastAsia="en-US"/>
              </w:rPr>
              <w:t>2042 г.</w:t>
            </w:r>
          </w:p>
        </w:tc>
        <w:tc>
          <w:tcPr>
            <w:tcW w:w="798" w:type="pct"/>
            <w:vMerge/>
            <w:tcBorders>
              <w:top w:val="single" w:sz="4" w:space="0" w:color="auto"/>
              <w:left w:val="single" w:sz="4" w:space="0" w:color="auto"/>
              <w:bottom w:val="single" w:sz="4" w:space="0" w:color="auto"/>
              <w:right w:val="single" w:sz="4" w:space="0" w:color="auto"/>
            </w:tcBorders>
            <w:vAlign w:val="center"/>
          </w:tcPr>
          <w:p w:rsidR="001229BC" w:rsidRPr="00046F6B" w:rsidRDefault="001229BC">
            <w:pPr>
              <w:rPr>
                <w:lang w:eastAsia="en-US"/>
              </w:rPr>
            </w:pPr>
          </w:p>
        </w:tc>
      </w:tr>
      <w:tr w:rsidR="00046F6B" w:rsidRPr="00046F6B">
        <w:trPr>
          <w:trHeight w:val="517"/>
          <w:jc w:val="center"/>
        </w:trPr>
        <w:tc>
          <w:tcPr>
            <w:tcW w:w="322" w:type="pct"/>
            <w:vMerge/>
            <w:tcBorders>
              <w:top w:val="single" w:sz="4" w:space="0" w:color="auto"/>
              <w:left w:val="single" w:sz="4" w:space="0" w:color="auto"/>
              <w:bottom w:val="single" w:sz="4" w:space="0" w:color="auto"/>
              <w:right w:val="single" w:sz="4" w:space="0" w:color="auto"/>
            </w:tcBorders>
            <w:vAlign w:val="center"/>
          </w:tcPr>
          <w:p w:rsidR="001229BC" w:rsidRPr="00046F6B" w:rsidRDefault="001229BC">
            <w:pPr>
              <w:rPr>
                <w:lang w:eastAsia="en-US"/>
              </w:rPr>
            </w:pPr>
          </w:p>
        </w:tc>
        <w:tc>
          <w:tcPr>
            <w:tcW w:w="1689" w:type="pct"/>
            <w:vMerge/>
            <w:tcBorders>
              <w:top w:val="single" w:sz="4" w:space="0" w:color="auto"/>
              <w:left w:val="single" w:sz="4" w:space="0" w:color="auto"/>
              <w:bottom w:val="single" w:sz="4" w:space="0" w:color="auto"/>
              <w:right w:val="single" w:sz="4" w:space="0" w:color="000000"/>
            </w:tcBorders>
            <w:vAlign w:val="center"/>
          </w:tcPr>
          <w:p w:rsidR="001229BC" w:rsidRPr="00046F6B" w:rsidRDefault="001229BC">
            <w:pPr>
              <w:rPr>
                <w:lang w:eastAsia="en-US"/>
              </w:rPr>
            </w:pPr>
          </w:p>
        </w:tc>
        <w:tc>
          <w:tcPr>
            <w:tcW w:w="630" w:type="pct"/>
            <w:vMerge/>
            <w:tcBorders>
              <w:top w:val="single" w:sz="4" w:space="0" w:color="auto"/>
              <w:left w:val="single" w:sz="4" w:space="0" w:color="auto"/>
              <w:bottom w:val="single" w:sz="4" w:space="0" w:color="auto"/>
              <w:right w:val="single" w:sz="4" w:space="0" w:color="auto"/>
            </w:tcBorders>
            <w:vAlign w:val="center"/>
          </w:tcPr>
          <w:p w:rsidR="001229BC" w:rsidRPr="00046F6B" w:rsidRDefault="001229BC">
            <w:pPr>
              <w:rPr>
                <w:lang w:eastAsia="en-US"/>
              </w:rPr>
            </w:pPr>
          </w:p>
        </w:tc>
        <w:tc>
          <w:tcPr>
            <w:tcW w:w="490" w:type="pct"/>
            <w:vMerge/>
            <w:tcBorders>
              <w:top w:val="none" w:sz="4" w:space="0" w:color="000000"/>
              <w:left w:val="single" w:sz="4" w:space="0" w:color="auto"/>
              <w:bottom w:val="single" w:sz="4" w:space="0" w:color="auto"/>
              <w:right w:val="single" w:sz="4" w:space="0" w:color="auto"/>
            </w:tcBorders>
            <w:vAlign w:val="center"/>
          </w:tcPr>
          <w:p w:rsidR="001229BC" w:rsidRPr="00046F6B" w:rsidRDefault="001229BC">
            <w:pPr>
              <w:rPr>
                <w:lang w:eastAsia="en-US"/>
              </w:rPr>
            </w:pPr>
          </w:p>
        </w:tc>
        <w:tc>
          <w:tcPr>
            <w:tcW w:w="556" w:type="pct"/>
            <w:vMerge/>
            <w:tcBorders>
              <w:top w:val="none" w:sz="4" w:space="0" w:color="000000"/>
              <w:left w:val="single" w:sz="4" w:space="0" w:color="auto"/>
              <w:bottom w:val="single" w:sz="4" w:space="0" w:color="auto"/>
              <w:right w:val="single" w:sz="4" w:space="0" w:color="auto"/>
            </w:tcBorders>
            <w:vAlign w:val="center"/>
          </w:tcPr>
          <w:p w:rsidR="001229BC" w:rsidRPr="00046F6B" w:rsidRDefault="001229BC">
            <w:pPr>
              <w:rPr>
                <w:lang w:eastAsia="en-US"/>
              </w:rPr>
            </w:pPr>
          </w:p>
        </w:tc>
        <w:tc>
          <w:tcPr>
            <w:tcW w:w="398" w:type="pct"/>
            <w:vMerge/>
            <w:tcBorders>
              <w:top w:val="none" w:sz="4" w:space="0" w:color="000000"/>
              <w:left w:val="single" w:sz="4" w:space="0" w:color="auto"/>
              <w:bottom w:val="single" w:sz="4" w:space="0" w:color="auto"/>
              <w:right w:val="single" w:sz="4" w:space="0" w:color="auto"/>
            </w:tcBorders>
            <w:vAlign w:val="center"/>
          </w:tcPr>
          <w:p w:rsidR="001229BC" w:rsidRPr="00046F6B" w:rsidRDefault="001229BC">
            <w:pPr>
              <w:rPr>
                <w:lang w:eastAsia="en-US"/>
              </w:rPr>
            </w:pPr>
          </w:p>
        </w:tc>
        <w:tc>
          <w:tcPr>
            <w:tcW w:w="798" w:type="pct"/>
            <w:vMerge/>
            <w:tcBorders>
              <w:top w:val="single" w:sz="4" w:space="0" w:color="auto"/>
              <w:left w:val="single" w:sz="4" w:space="0" w:color="auto"/>
              <w:bottom w:val="single" w:sz="4" w:space="0" w:color="auto"/>
              <w:right w:val="single" w:sz="4" w:space="0" w:color="auto"/>
            </w:tcBorders>
            <w:vAlign w:val="center"/>
          </w:tcPr>
          <w:p w:rsidR="001229BC" w:rsidRPr="00046F6B" w:rsidRDefault="001229BC">
            <w:pPr>
              <w:rPr>
                <w:lang w:eastAsia="en-US"/>
              </w:rPr>
            </w:pPr>
          </w:p>
        </w:tc>
        <w:tc>
          <w:tcPr>
            <w:tcW w:w="117" w:type="pct"/>
            <w:vAlign w:val="center"/>
          </w:tcPr>
          <w:p w:rsidR="001229BC" w:rsidRPr="00046F6B" w:rsidRDefault="001229BC">
            <w:pPr>
              <w:rPr>
                <w:lang w:eastAsia="en-US"/>
              </w:rPr>
            </w:pPr>
          </w:p>
        </w:tc>
      </w:tr>
      <w:tr w:rsidR="00046F6B" w:rsidRPr="00046F6B">
        <w:trPr>
          <w:trHeight w:val="300"/>
          <w:jc w:val="center"/>
        </w:trPr>
        <w:tc>
          <w:tcPr>
            <w:tcW w:w="322"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1229BC">
            <w:pPr>
              <w:rPr>
                <w:rFonts w:eastAsia="Calibri"/>
                <w:sz w:val="20"/>
                <w:szCs w:val="20"/>
              </w:rPr>
            </w:pPr>
          </w:p>
        </w:tc>
        <w:tc>
          <w:tcPr>
            <w:tcW w:w="1689"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Численность населения</w:t>
            </w:r>
          </w:p>
        </w:tc>
        <w:tc>
          <w:tcPr>
            <w:tcW w:w="630"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Чел.</w:t>
            </w:r>
          </w:p>
        </w:tc>
        <w:tc>
          <w:tcPr>
            <w:tcW w:w="490"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1922</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5560</w:t>
            </w:r>
          </w:p>
        </w:tc>
        <w:tc>
          <w:tcPr>
            <w:tcW w:w="398"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t>9942</w:t>
            </w:r>
          </w:p>
        </w:tc>
        <w:tc>
          <w:tcPr>
            <w:tcW w:w="798"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1229BC">
            <w:pPr>
              <w:jc w:val="center"/>
              <w:rPr>
                <w:lang w:eastAsia="en-US"/>
              </w:rPr>
            </w:pPr>
          </w:p>
        </w:tc>
        <w:tc>
          <w:tcPr>
            <w:tcW w:w="117" w:type="pct"/>
            <w:vAlign w:val="center"/>
          </w:tcPr>
          <w:p w:rsidR="001229BC" w:rsidRPr="00046F6B" w:rsidRDefault="001229BC">
            <w:pPr>
              <w:rPr>
                <w:rFonts w:eastAsia="Calibri"/>
                <w:sz w:val="20"/>
                <w:szCs w:val="20"/>
              </w:rPr>
            </w:pPr>
          </w:p>
        </w:tc>
      </w:tr>
      <w:tr w:rsidR="00046F6B" w:rsidRPr="00046F6B">
        <w:trPr>
          <w:trHeight w:val="300"/>
          <w:jc w:val="center"/>
        </w:trPr>
        <w:tc>
          <w:tcPr>
            <w:tcW w:w="322"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1</w:t>
            </w:r>
          </w:p>
        </w:tc>
        <w:tc>
          <w:tcPr>
            <w:tcW w:w="1689"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 xml:space="preserve">Удельное электропотребление </w:t>
            </w:r>
          </w:p>
        </w:tc>
        <w:tc>
          <w:tcPr>
            <w:tcW w:w="630"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кВт*ч/год на 1 чел</w:t>
            </w:r>
          </w:p>
        </w:tc>
        <w:tc>
          <w:tcPr>
            <w:tcW w:w="490"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950</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950</w:t>
            </w:r>
          </w:p>
        </w:tc>
        <w:tc>
          <w:tcPr>
            <w:tcW w:w="398"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950</w:t>
            </w:r>
          </w:p>
        </w:tc>
        <w:tc>
          <w:tcPr>
            <w:tcW w:w="798"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С плитами на газе</w:t>
            </w:r>
          </w:p>
        </w:tc>
        <w:tc>
          <w:tcPr>
            <w:tcW w:w="117" w:type="pct"/>
            <w:vAlign w:val="center"/>
          </w:tcPr>
          <w:p w:rsidR="001229BC" w:rsidRPr="00046F6B" w:rsidRDefault="001229BC">
            <w:pPr>
              <w:rPr>
                <w:rFonts w:eastAsia="Calibri"/>
                <w:sz w:val="20"/>
                <w:szCs w:val="20"/>
              </w:rPr>
            </w:pPr>
          </w:p>
        </w:tc>
      </w:tr>
      <w:tr w:rsidR="00046F6B" w:rsidRPr="00046F6B">
        <w:trPr>
          <w:trHeight w:val="300"/>
          <w:jc w:val="center"/>
        </w:trPr>
        <w:tc>
          <w:tcPr>
            <w:tcW w:w="322"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2</w:t>
            </w:r>
          </w:p>
        </w:tc>
        <w:tc>
          <w:tcPr>
            <w:tcW w:w="1689"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 xml:space="preserve">Использование максимума электрической нагрузки </w:t>
            </w:r>
          </w:p>
        </w:tc>
        <w:tc>
          <w:tcPr>
            <w:tcW w:w="630"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ч/год</w:t>
            </w:r>
          </w:p>
        </w:tc>
        <w:tc>
          <w:tcPr>
            <w:tcW w:w="490"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4100</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4100</w:t>
            </w:r>
          </w:p>
        </w:tc>
        <w:tc>
          <w:tcPr>
            <w:tcW w:w="398"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4100</w:t>
            </w:r>
          </w:p>
        </w:tc>
        <w:tc>
          <w:tcPr>
            <w:tcW w:w="798"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1229BC">
            <w:pPr>
              <w:jc w:val="center"/>
              <w:rPr>
                <w:lang w:eastAsia="en-US"/>
              </w:rPr>
            </w:pPr>
          </w:p>
        </w:tc>
        <w:tc>
          <w:tcPr>
            <w:tcW w:w="117" w:type="pct"/>
            <w:vAlign w:val="center"/>
          </w:tcPr>
          <w:p w:rsidR="001229BC" w:rsidRPr="00046F6B" w:rsidRDefault="001229BC">
            <w:pPr>
              <w:rPr>
                <w:rFonts w:eastAsia="Calibri"/>
                <w:sz w:val="20"/>
                <w:szCs w:val="20"/>
              </w:rPr>
            </w:pPr>
          </w:p>
        </w:tc>
      </w:tr>
      <w:tr w:rsidR="00046F6B" w:rsidRPr="00046F6B">
        <w:trPr>
          <w:trHeight w:val="300"/>
          <w:jc w:val="center"/>
        </w:trPr>
        <w:tc>
          <w:tcPr>
            <w:tcW w:w="322"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3</w:t>
            </w:r>
          </w:p>
        </w:tc>
        <w:tc>
          <w:tcPr>
            <w:tcW w:w="1689"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 xml:space="preserve">Электропотребление </w:t>
            </w:r>
          </w:p>
        </w:tc>
        <w:tc>
          <w:tcPr>
            <w:tcW w:w="630"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млн. кВт*ч/год</w:t>
            </w:r>
          </w:p>
        </w:tc>
        <w:tc>
          <w:tcPr>
            <w:tcW w:w="490"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1,83</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5,28</w:t>
            </w:r>
          </w:p>
        </w:tc>
        <w:tc>
          <w:tcPr>
            <w:tcW w:w="398"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9,08</w:t>
            </w:r>
          </w:p>
        </w:tc>
        <w:tc>
          <w:tcPr>
            <w:tcW w:w="798"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1229BC">
            <w:pPr>
              <w:jc w:val="center"/>
              <w:rPr>
                <w:lang w:eastAsia="en-US"/>
              </w:rPr>
            </w:pPr>
          </w:p>
        </w:tc>
        <w:tc>
          <w:tcPr>
            <w:tcW w:w="117" w:type="pct"/>
            <w:vAlign w:val="center"/>
          </w:tcPr>
          <w:p w:rsidR="001229BC" w:rsidRPr="00046F6B" w:rsidRDefault="001229BC">
            <w:pPr>
              <w:rPr>
                <w:rFonts w:eastAsia="Calibri"/>
                <w:sz w:val="20"/>
                <w:szCs w:val="20"/>
              </w:rPr>
            </w:pPr>
          </w:p>
        </w:tc>
      </w:tr>
      <w:tr w:rsidR="00046F6B" w:rsidRPr="00046F6B">
        <w:trPr>
          <w:trHeight w:val="300"/>
          <w:jc w:val="center"/>
        </w:trPr>
        <w:tc>
          <w:tcPr>
            <w:tcW w:w="322"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4</w:t>
            </w:r>
          </w:p>
        </w:tc>
        <w:tc>
          <w:tcPr>
            <w:tcW w:w="1689"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Нагрузка на электрические сети (на шинах 10 кВ)</w:t>
            </w:r>
          </w:p>
        </w:tc>
        <w:tc>
          <w:tcPr>
            <w:tcW w:w="630"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кВт</w:t>
            </w:r>
          </w:p>
        </w:tc>
        <w:tc>
          <w:tcPr>
            <w:tcW w:w="490"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445,34</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1288,29</w:t>
            </w:r>
          </w:p>
        </w:tc>
        <w:tc>
          <w:tcPr>
            <w:tcW w:w="398"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DE5B46">
            <w:pPr>
              <w:jc w:val="center"/>
              <w:rPr>
                <w:lang w:eastAsia="en-US"/>
              </w:rPr>
            </w:pPr>
            <w:r w:rsidRPr="00046F6B">
              <w:rPr>
                <w:lang w:eastAsia="en-US"/>
              </w:rPr>
              <w:t>2214,43</w:t>
            </w:r>
          </w:p>
        </w:tc>
        <w:tc>
          <w:tcPr>
            <w:tcW w:w="798"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1229BC" w:rsidRPr="00046F6B" w:rsidRDefault="001229BC">
            <w:pPr>
              <w:jc w:val="center"/>
              <w:rPr>
                <w:lang w:eastAsia="en-US"/>
              </w:rPr>
            </w:pPr>
          </w:p>
        </w:tc>
        <w:tc>
          <w:tcPr>
            <w:tcW w:w="117" w:type="pct"/>
            <w:vAlign w:val="center"/>
          </w:tcPr>
          <w:p w:rsidR="001229BC" w:rsidRPr="00046F6B" w:rsidRDefault="001229BC">
            <w:pPr>
              <w:rPr>
                <w:rFonts w:eastAsia="Calibri"/>
                <w:sz w:val="20"/>
                <w:szCs w:val="20"/>
              </w:rPr>
            </w:pPr>
          </w:p>
        </w:tc>
      </w:tr>
    </w:tbl>
    <w:p w:rsidR="001229BC" w:rsidRPr="00046F6B" w:rsidRDefault="001229BC">
      <w:pPr>
        <w:jc w:val="both"/>
        <w:rPr>
          <w:sz w:val="26"/>
          <w:szCs w:val="26"/>
        </w:rPr>
      </w:pPr>
    </w:p>
    <w:p w:rsidR="001229BC" w:rsidRPr="00046F6B" w:rsidRDefault="00DE5B46">
      <w:pPr>
        <w:ind w:firstLine="708"/>
        <w:jc w:val="both"/>
        <w:rPr>
          <w:sz w:val="28"/>
          <w:szCs w:val="28"/>
        </w:rPr>
      </w:pPr>
      <w:r w:rsidRPr="00046F6B">
        <w:rPr>
          <w:sz w:val="28"/>
          <w:szCs w:val="28"/>
        </w:rPr>
        <w:t>Планируемая на расчетный срок нагрузка на электроснабжение 2,214 МВт превышает свободную мощность центра питания ПС 110/10 кВ Плотниково.</w:t>
      </w:r>
    </w:p>
    <w:p w:rsidR="001229BC" w:rsidRPr="00046F6B" w:rsidRDefault="00DE5B46">
      <w:pPr>
        <w:ind w:firstLine="708"/>
        <w:jc w:val="both"/>
        <w:rPr>
          <w:sz w:val="28"/>
          <w:szCs w:val="28"/>
        </w:rPr>
      </w:pPr>
      <w:r w:rsidRPr="00046F6B">
        <w:rPr>
          <w:sz w:val="28"/>
          <w:szCs w:val="28"/>
        </w:rPr>
        <w:t>В соответствии с материалами схемы территориального планирования Российской Федерации в области энергетики, утвержденной распоряжением Правительства Российской Федерации от 01.08.2016 № 1634-р мероприятий на территории Плотниковского сельсовета Новосибирского района Новосибирской области не предусмотрено</w:t>
      </w:r>
      <w:r w:rsidRPr="00046F6B">
        <w:rPr>
          <w:sz w:val="28"/>
          <w:szCs w:val="28"/>
          <w:lang w:eastAsia="en-US"/>
        </w:rPr>
        <w:t>.</w:t>
      </w:r>
    </w:p>
    <w:p w:rsidR="001229BC" w:rsidRPr="00046F6B" w:rsidRDefault="00DE5B46">
      <w:pPr>
        <w:ind w:firstLine="708"/>
        <w:jc w:val="both"/>
        <w:rPr>
          <w:sz w:val="28"/>
          <w:szCs w:val="28"/>
          <w:lang w:eastAsia="en-US"/>
        </w:rPr>
      </w:pPr>
      <w:r w:rsidRPr="00046F6B">
        <w:rPr>
          <w:sz w:val="28"/>
          <w:szCs w:val="28"/>
        </w:rPr>
        <w:t>В соответствии с действующей редакцией схемы и программа перспективного развития электроэнергетики Новосибирской области на период 2022-2026 гг. мероприятий на территории Плотниковского сельсовета не предусмотрено</w:t>
      </w:r>
      <w:r w:rsidRPr="00046F6B">
        <w:rPr>
          <w:sz w:val="28"/>
          <w:szCs w:val="28"/>
          <w:lang w:eastAsia="en-US"/>
        </w:rPr>
        <w:t>.</w:t>
      </w:r>
    </w:p>
    <w:p w:rsidR="001229BC" w:rsidRPr="00046F6B" w:rsidRDefault="00DE5B46">
      <w:pPr>
        <w:ind w:firstLine="708"/>
        <w:jc w:val="both"/>
        <w:rPr>
          <w:sz w:val="28"/>
          <w:szCs w:val="28"/>
          <w:lang w:eastAsia="en-US"/>
        </w:rPr>
      </w:pPr>
      <w:r w:rsidRPr="00046F6B">
        <w:rPr>
          <w:sz w:val="28"/>
          <w:szCs w:val="28"/>
          <w:lang w:eastAsia="en-US"/>
        </w:rPr>
        <w:t>В соответствии с приказом МЖКХиЭ НСО от 06.07.2021 № 120 «Об утверждении корректировки инвестиционной программы АО «Региональные электрические сети» на 2021-2025 годы в части 2021 года» не предусмотрены мероприятия по строительству/реконструкции электрических сетей на территории Плотниковского сельсовета Новосибирского района Новосибирской области.</w:t>
      </w:r>
    </w:p>
    <w:p w:rsidR="001229BC" w:rsidRPr="00046F6B" w:rsidRDefault="001229BC">
      <w:pPr>
        <w:ind w:firstLine="708"/>
        <w:jc w:val="both"/>
        <w:rPr>
          <w:i/>
          <w:sz w:val="28"/>
          <w:szCs w:val="28"/>
          <w:shd w:val="clear" w:color="auto" w:fill="FFFFFF"/>
        </w:rPr>
      </w:pPr>
    </w:p>
    <w:p w:rsidR="001229BC" w:rsidRPr="00046F6B" w:rsidRDefault="00DE5B46">
      <w:pPr>
        <w:ind w:firstLine="709"/>
        <w:jc w:val="both"/>
        <w:outlineLvl w:val="2"/>
        <w:rPr>
          <w:b/>
          <w:sz w:val="28"/>
          <w:szCs w:val="28"/>
        </w:rPr>
      </w:pPr>
      <w:bookmarkStart w:id="221" w:name="_Toc100325695"/>
      <w:bookmarkStart w:id="222" w:name="_Toc226621480"/>
      <w:r w:rsidRPr="00046F6B">
        <w:rPr>
          <w:b/>
          <w:sz w:val="28"/>
          <w:szCs w:val="28"/>
        </w:rPr>
        <w:t>2.8.7. Связь и информатизация</w:t>
      </w:r>
      <w:bookmarkEnd w:id="221"/>
      <w:bookmarkEnd w:id="222"/>
    </w:p>
    <w:p w:rsidR="001229BC" w:rsidRPr="00046F6B" w:rsidRDefault="001229BC">
      <w:pPr>
        <w:ind w:firstLine="708"/>
        <w:jc w:val="both"/>
        <w:rPr>
          <w:i/>
          <w:sz w:val="28"/>
          <w:szCs w:val="28"/>
          <w:lang w:eastAsia="en-US"/>
        </w:rPr>
      </w:pPr>
    </w:p>
    <w:p w:rsidR="001229BC" w:rsidRPr="00046F6B" w:rsidRDefault="00DE5B46">
      <w:pPr>
        <w:ind w:firstLine="708"/>
        <w:jc w:val="both"/>
        <w:rPr>
          <w:i/>
          <w:sz w:val="28"/>
          <w:szCs w:val="28"/>
          <w:lang w:eastAsia="en-US"/>
        </w:rPr>
      </w:pPr>
      <w:r w:rsidRPr="00046F6B">
        <w:rPr>
          <w:i/>
          <w:sz w:val="28"/>
          <w:szCs w:val="28"/>
          <w:lang w:eastAsia="en-US"/>
        </w:rPr>
        <w:t>Современное состояние</w:t>
      </w:r>
    </w:p>
    <w:p w:rsidR="001229BC" w:rsidRPr="00046F6B" w:rsidRDefault="00DE5B46">
      <w:pPr>
        <w:ind w:firstLine="708"/>
        <w:jc w:val="both"/>
        <w:rPr>
          <w:sz w:val="28"/>
          <w:szCs w:val="28"/>
          <w:lang w:eastAsia="en-US"/>
        </w:rPr>
      </w:pPr>
      <w:r w:rsidRPr="00046F6B">
        <w:rPr>
          <w:sz w:val="28"/>
          <w:szCs w:val="28"/>
          <w:lang w:eastAsia="en-US"/>
        </w:rPr>
        <w:t>В настоящий момент Плотниковский сельсовет телефонизирован. В с. Плотниково расположена автоматическая телефонная станция. Связь абонентов с АТС осуществляется по кабельным и воздушным линиям связи.</w:t>
      </w:r>
    </w:p>
    <w:p w:rsidR="001229BC" w:rsidRPr="00046F6B" w:rsidRDefault="00DE5B46">
      <w:pPr>
        <w:ind w:firstLine="708"/>
        <w:jc w:val="both"/>
        <w:rPr>
          <w:sz w:val="28"/>
          <w:szCs w:val="28"/>
          <w:lang w:eastAsia="en-US"/>
        </w:rPr>
      </w:pPr>
      <w:r w:rsidRPr="00046F6B">
        <w:rPr>
          <w:sz w:val="28"/>
          <w:szCs w:val="28"/>
          <w:lang w:eastAsia="en-US"/>
        </w:rPr>
        <w:t>Через территорию сельсовета проходят магистральные линии связи:</w:t>
      </w:r>
    </w:p>
    <w:p w:rsidR="001229BC" w:rsidRPr="00046F6B" w:rsidRDefault="00DE5B46">
      <w:pPr>
        <w:ind w:firstLine="708"/>
        <w:jc w:val="both"/>
        <w:rPr>
          <w:sz w:val="28"/>
          <w:szCs w:val="28"/>
          <w:lang w:eastAsia="en-US"/>
        </w:rPr>
      </w:pPr>
      <w:r w:rsidRPr="00046F6B">
        <w:rPr>
          <w:sz w:val="28"/>
          <w:szCs w:val="28"/>
          <w:lang w:eastAsia="en-US"/>
        </w:rPr>
        <w:t>- «ВОЛС для устранения цифрового неравенства в Новосибирском районе Новосибирской области. На участке: АТС-2956 (с. Каменка), СЛ 7001, М 31 - ТД с. Жеребцово, ОШ 2956-011» (учетный номер охранной зоны 54.19.2.1273);</w:t>
      </w:r>
    </w:p>
    <w:p w:rsidR="001229BC" w:rsidRPr="00046F6B" w:rsidRDefault="00DE5B46">
      <w:pPr>
        <w:ind w:firstLine="708"/>
        <w:jc w:val="both"/>
        <w:rPr>
          <w:sz w:val="28"/>
          <w:szCs w:val="28"/>
          <w:lang w:eastAsia="en-US"/>
        </w:rPr>
      </w:pPr>
      <w:r w:rsidRPr="00046F6B">
        <w:rPr>
          <w:sz w:val="28"/>
          <w:szCs w:val="28"/>
          <w:lang w:eastAsia="en-US"/>
        </w:rPr>
        <w:t>- «Строительство ВОЛС на участке: БС 54075 (ПС "Заря" в с. Плотниково) - БС 54560 (с. Плотниково, Школьная)» (учетный номер охранной зоны 54.00.2.20);</w:t>
      </w:r>
    </w:p>
    <w:p w:rsidR="001229BC" w:rsidRPr="00046F6B" w:rsidRDefault="00DE5B46">
      <w:pPr>
        <w:ind w:firstLine="708"/>
        <w:jc w:val="both"/>
        <w:rPr>
          <w:sz w:val="28"/>
          <w:szCs w:val="28"/>
          <w:lang w:eastAsia="en-US"/>
        </w:rPr>
      </w:pPr>
      <w:r w:rsidRPr="00046F6B">
        <w:rPr>
          <w:sz w:val="28"/>
          <w:szCs w:val="28"/>
          <w:lang w:eastAsia="en-US"/>
        </w:rPr>
        <w:t>- ВОЛС «г. Новосибирск (ул. Планетная, д.30) - г. Тогучин – пгт. Промышленная» (учетный номер охранной зоны 54.19.2.51);</w:t>
      </w:r>
    </w:p>
    <w:p w:rsidR="001229BC" w:rsidRPr="00046F6B" w:rsidRDefault="00DE5B46">
      <w:pPr>
        <w:ind w:firstLine="708"/>
        <w:jc w:val="both"/>
        <w:rPr>
          <w:sz w:val="28"/>
          <w:szCs w:val="28"/>
          <w:lang w:eastAsia="en-US"/>
        </w:rPr>
      </w:pPr>
      <w:r w:rsidRPr="00046F6B">
        <w:rPr>
          <w:sz w:val="28"/>
          <w:szCs w:val="28"/>
          <w:lang w:eastAsia="en-US"/>
        </w:rPr>
        <w:t>- ЛКС (ВОЛП) «Новосибирск-Болотное-Кемерово-Новокузнецк-Кузедеево-Пуштулим-Бийск-Барнаул-Искитим-Новосибирск» ОАО «Мобильные ТелеСистемы» (учетный номер охранной зоны 54.19.2.48);</w:t>
      </w:r>
    </w:p>
    <w:p w:rsidR="001229BC" w:rsidRPr="00046F6B" w:rsidRDefault="00DE5B46">
      <w:pPr>
        <w:ind w:firstLine="708"/>
        <w:jc w:val="both"/>
        <w:rPr>
          <w:sz w:val="28"/>
          <w:szCs w:val="28"/>
          <w:lang w:eastAsia="en-US"/>
        </w:rPr>
      </w:pPr>
      <w:r w:rsidRPr="00046F6B">
        <w:rPr>
          <w:sz w:val="28"/>
          <w:szCs w:val="28"/>
          <w:lang w:eastAsia="en-US"/>
        </w:rPr>
        <w:t>- ВОЛС «Новосибирск- Кемерово - Новокузнецк – Бийск - Барнаул - Новосибирск» (учетный номер охранной зоны 54.19.2.9).</w:t>
      </w:r>
    </w:p>
    <w:p w:rsidR="001229BC" w:rsidRPr="00046F6B" w:rsidRDefault="00DE5B46">
      <w:pPr>
        <w:ind w:firstLine="708"/>
        <w:jc w:val="both"/>
        <w:rPr>
          <w:sz w:val="28"/>
          <w:szCs w:val="28"/>
          <w:lang w:eastAsia="en-US"/>
        </w:rPr>
      </w:pPr>
      <w:r w:rsidRPr="00046F6B">
        <w:rPr>
          <w:sz w:val="28"/>
          <w:szCs w:val="28"/>
          <w:lang w:eastAsia="en-US"/>
        </w:rPr>
        <w:t>Эфирное телерадиовещание осуществляется от антенно-мачтового сооружения ФГУП «Российская телевизионная и радиовещательная сеть» (РТРС).</w:t>
      </w:r>
    </w:p>
    <w:p w:rsidR="001229BC" w:rsidRPr="00046F6B" w:rsidRDefault="00DE5B46">
      <w:pPr>
        <w:ind w:firstLine="708"/>
        <w:jc w:val="both"/>
        <w:rPr>
          <w:sz w:val="28"/>
          <w:szCs w:val="28"/>
          <w:lang w:eastAsia="en-US"/>
        </w:rPr>
      </w:pPr>
      <w:r w:rsidRPr="00046F6B">
        <w:rPr>
          <w:sz w:val="28"/>
          <w:szCs w:val="28"/>
          <w:lang w:eastAsia="en-US"/>
        </w:rPr>
        <w:t>Сотовая связь и мобильный интернет осуществляется от передающих радиотехнических объектов (базовых станций) операторов сотовой связи ПАО «МТС», ПАО «ВымпелКом», ПАО «Мегафон» и ООО «Т2 Мобайл».</w:t>
      </w:r>
    </w:p>
    <w:p w:rsidR="001229BC" w:rsidRPr="00046F6B" w:rsidRDefault="001229BC">
      <w:pPr>
        <w:jc w:val="both"/>
        <w:rPr>
          <w:sz w:val="28"/>
          <w:szCs w:val="28"/>
          <w:lang w:eastAsia="en-US"/>
        </w:rPr>
      </w:pPr>
    </w:p>
    <w:p w:rsidR="001229BC" w:rsidRPr="00046F6B" w:rsidRDefault="00DE5B46">
      <w:pPr>
        <w:tabs>
          <w:tab w:val="center" w:pos="5173"/>
        </w:tabs>
        <w:ind w:firstLine="708"/>
        <w:jc w:val="both"/>
        <w:rPr>
          <w:i/>
          <w:sz w:val="28"/>
          <w:szCs w:val="28"/>
          <w:lang w:eastAsia="en-US"/>
        </w:rPr>
      </w:pPr>
      <w:r w:rsidRPr="00046F6B">
        <w:rPr>
          <w:i/>
          <w:sz w:val="28"/>
          <w:szCs w:val="28"/>
          <w:lang w:eastAsia="en-US"/>
        </w:rPr>
        <w:t>Проектные решения</w:t>
      </w:r>
      <w:r w:rsidRPr="00046F6B">
        <w:rPr>
          <w:i/>
          <w:sz w:val="28"/>
          <w:szCs w:val="28"/>
          <w:lang w:eastAsia="en-US"/>
        </w:rPr>
        <w:tab/>
      </w:r>
    </w:p>
    <w:p w:rsidR="001229BC" w:rsidRPr="00046F6B" w:rsidRDefault="00DE5B46">
      <w:pPr>
        <w:ind w:firstLine="708"/>
        <w:jc w:val="both"/>
        <w:rPr>
          <w:sz w:val="28"/>
          <w:szCs w:val="28"/>
          <w:lang w:eastAsia="en-US"/>
        </w:rPr>
      </w:pPr>
      <w:r w:rsidRPr="00046F6B">
        <w:rPr>
          <w:sz w:val="28"/>
          <w:szCs w:val="28"/>
          <w:lang w:eastAsia="en-US"/>
        </w:rPr>
        <w:t>Генеральным планом предусматривается сохранение существующих сетей и сооружений связи. Для поддержания работоспособности сетей необходимы периодические мероприятия по текущему и капитальному ремонту.</w:t>
      </w:r>
    </w:p>
    <w:p w:rsidR="001229BC" w:rsidRPr="00046F6B" w:rsidRDefault="00DE5B46">
      <w:pPr>
        <w:ind w:firstLine="708"/>
        <w:jc w:val="both"/>
        <w:rPr>
          <w:sz w:val="28"/>
          <w:szCs w:val="28"/>
          <w:lang w:eastAsia="en-US"/>
        </w:rPr>
      </w:pPr>
      <w:r w:rsidRPr="00046F6B">
        <w:rPr>
          <w:sz w:val="28"/>
          <w:szCs w:val="28"/>
          <w:lang w:eastAsia="en-US"/>
        </w:rPr>
        <w:t>В перспективе планируется:</w:t>
      </w:r>
    </w:p>
    <w:p w:rsidR="001229BC" w:rsidRPr="00046F6B" w:rsidRDefault="00DE5B46">
      <w:pPr>
        <w:ind w:firstLine="708"/>
        <w:jc w:val="both"/>
        <w:rPr>
          <w:sz w:val="28"/>
          <w:szCs w:val="28"/>
          <w:lang w:eastAsia="en-US"/>
        </w:rPr>
      </w:pPr>
      <w:r w:rsidRPr="00046F6B">
        <w:rPr>
          <w:sz w:val="28"/>
          <w:szCs w:val="28"/>
          <w:lang w:eastAsia="en-US"/>
        </w:rPr>
        <w:t>- строительство линий связи на территориях с существующей застройкой для увеличения зоны охвата населения услугами связи (ip телефония, интернет, цифровое телевидение и др.);</w:t>
      </w:r>
    </w:p>
    <w:p w:rsidR="001229BC" w:rsidRPr="00046F6B" w:rsidRDefault="00DE5B46">
      <w:pPr>
        <w:ind w:firstLine="708"/>
        <w:jc w:val="both"/>
        <w:rPr>
          <w:sz w:val="28"/>
          <w:szCs w:val="28"/>
          <w:lang w:eastAsia="en-US"/>
        </w:rPr>
      </w:pPr>
      <w:r w:rsidRPr="00046F6B">
        <w:rPr>
          <w:sz w:val="28"/>
          <w:szCs w:val="28"/>
          <w:lang w:eastAsia="en-US"/>
        </w:rPr>
        <w:t>- строительство новых линий связи для подключения новых объектов капитального строительства, планируемых на проектируемых территориях в соответствии с настоящим генеральным планом.</w:t>
      </w:r>
    </w:p>
    <w:p w:rsidR="001229BC" w:rsidRPr="00046F6B" w:rsidRDefault="001229BC">
      <w:pPr>
        <w:ind w:firstLine="708"/>
        <w:jc w:val="both"/>
        <w:rPr>
          <w:sz w:val="28"/>
          <w:szCs w:val="28"/>
          <w:lang w:eastAsia="en-US"/>
        </w:rPr>
      </w:pPr>
    </w:p>
    <w:p w:rsidR="001229BC" w:rsidRPr="00046F6B" w:rsidRDefault="00DE5B46">
      <w:pPr>
        <w:pStyle w:val="36"/>
        <w:outlineLvl w:val="2"/>
        <w:rPr>
          <w:rFonts w:ascii="Times New Roman" w:hAnsi="Times New Roman" w:cs="Times New Roman"/>
          <w:color w:val="auto"/>
          <w:sz w:val="28"/>
          <w:szCs w:val="28"/>
        </w:rPr>
      </w:pPr>
      <w:bookmarkStart w:id="223" w:name="_Toc100325696"/>
      <w:bookmarkStart w:id="224" w:name="_Toc226621481"/>
      <w:r w:rsidRPr="00046F6B">
        <w:rPr>
          <w:rFonts w:ascii="Times New Roman" w:hAnsi="Times New Roman" w:cs="Times New Roman"/>
          <w:color w:val="auto"/>
          <w:sz w:val="28"/>
          <w:szCs w:val="28"/>
        </w:rPr>
        <w:t>2.8.8 Твердые коммунальные отходы</w:t>
      </w:r>
      <w:bookmarkEnd w:id="223"/>
      <w:bookmarkEnd w:id="224"/>
    </w:p>
    <w:p w:rsidR="000173FF" w:rsidRPr="00046F6B" w:rsidRDefault="000173FF" w:rsidP="000173FF">
      <w:pPr>
        <w:pStyle w:val="Default"/>
        <w:ind w:firstLine="709"/>
        <w:jc w:val="both"/>
        <w:rPr>
          <w:color w:val="auto"/>
          <w:sz w:val="28"/>
          <w:szCs w:val="28"/>
        </w:rPr>
      </w:pPr>
      <w:r w:rsidRPr="00046F6B">
        <w:rPr>
          <w:color w:val="auto"/>
          <w:sz w:val="28"/>
          <w:szCs w:val="28"/>
        </w:rPr>
        <w:t xml:space="preserve">Территории населенных пунктов Новосибирской области подлежат регулярной очистке от отходов в соответствии с территориальной схемой обращения с отходами, в том числе с твердыми коммунальными отходами, Новосибирской области, утвержденной постановлением Правительства Новосибирской области от 26.09.2016 № 292-п «Об утверждении территориальной схемы обращения с отходами , в том числе с твердыми коммунальными отходами, Новосибирской области», а также требованиями экологического и санитарно-эпидемиологического законодательства Российской Федерации. </w:t>
      </w:r>
    </w:p>
    <w:p w:rsidR="000173FF" w:rsidRPr="00046F6B" w:rsidRDefault="000173FF" w:rsidP="000173FF">
      <w:pPr>
        <w:pStyle w:val="Default"/>
        <w:ind w:firstLine="709"/>
        <w:jc w:val="center"/>
        <w:rPr>
          <w:i/>
          <w:color w:val="auto"/>
          <w:sz w:val="28"/>
          <w:szCs w:val="28"/>
        </w:rPr>
      </w:pPr>
      <w:r w:rsidRPr="00046F6B">
        <w:rPr>
          <w:i/>
          <w:color w:val="auto"/>
          <w:sz w:val="28"/>
          <w:szCs w:val="28"/>
        </w:rPr>
        <w:t>Схема потоков ТКО</w:t>
      </w:r>
    </w:p>
    <w:p w:rsidR="000173FF" w:rsidRPr="00046F6B" w:rsidRDefault="000173FF" w:rsidP="000173FF">
      <w:pPr>
        <w:pStyle w:val="Default"/>
        <w:ind w:firstLine="709"/>
        <w:jc w:val="both"/>
        <w:rPr>
          <w:color w:val="auto"/>
          <w:sz w:val="28"/>
          <w:szCs w:val="28"/>
        </w:rPr>
      </w:pPr>
      <w:r w:rsidRPr="00046F6B">
        <w:rPr>
          <w:color w:val="auto"/>
          <w:sz w:val="28"/>
          <w:szCs w:val="28"/>
        </w:rPr>
        <w:t>Накопление ТКО, образующихся у жителей многоквартирных жилых домов и домов в зоне индивидуальной жилой застройки, объектов инфраструктуры, хозяйствующих субъектов различных форм собственности, осуществляется на специально обустроенных контейнерных площадках, на которых установлено оборудование различного типа: контейнеры металлические и пластмассовые, бункеры закрытого и открытого типа, заглубленные контейнеры. При наличии мусоропроводов в многоквартирных жилых домах накопление отходов может осуществляться без использования контейнерных площадок, непосредственно в контейнерах, находящихся в мусороприемных камерах.</w:t>
      </w:r>
    </w:p>
    <w:p w:rsidR="000173FF" w:rsidRPr="00046F6B" w:rsidRDefault="000173FF" w:rsidP="000173FF">
      <w:pPr>
        <w:pStyle w:val="Default"/>
        <w:ind w:firstLine="709"/>
        <w:jc w:val="both"/>
        <w:rPr>
          <w:color w:val="auto"/>
          <w:sz w:val="28"/>
          <w:szCs w:val="28"/>
        </w:rPr>
      </w:pPr>
      <w:r w:rsidRPr="00046F6B">
        <w:rPr>
          <w:color w:val="auto"/>
          <w:sz w:val="28"/>
          <w:szCs w:val="28"/>
        </w:rPr>
        <w:t>Для накопления вторичных материальных ресурсов (пластиковых бутылок, бумаги и картона, полиэтилена, металлических банок и других) на площадках устанавливаются контейнеры для раздельного накопления ТКО. Большая часть контейнерных площадок оборудована местами (отсеками) для накопления крупногабаритных отходов.</w:t>
      </w:r>
    </w:p>
    <w:p w:rsidR="000173FF" w:rsidRPr="00046F6B" w:rsidRDefault="000173FF" w:rsidP="000173FF">
      <w:pPr>
        <w:pStyle w:val="Default"/>
        <w:ind w:firstLine="709"/>
        <w:jc w:val="both"/>
        <w:rPr>
          <w:color w:val="auto"/>
          <w:sz w:val="28"/>
          <w:szCs w:val="28"/>
        </w:rPr>
      </w:pPr>
      <w:r w:rsidRPr="00046F6B">
        <w:rPr>
          <w:color w:val="auto"/>
          <w:sz w:val="28"/>
          <w:szCs w:val="28"/>
        </w:rPr>
        <w:t>На территории муниципальных образований в зоне индивидуальной жилой застройки организован бесконтейнерный сбор ТКО и с использованием контейнеров, вывоз осуществляется по маршрутному графику (кольцевой вывоз).</w:t>
      </w:r>
    </w:p>
    <w:p w:rsidR="000173FF" w:rsidRPr="00046F6B" w:rsidRDefault="000173FF" w:rsidP="000173FF">
      <w:pPr>
        <w:pStyle w:val="Default"/>
        <w:ind w:firstLine="709"/>
        <w:jc w:val="both"/>
        <w:rPr>
          <w:color w:val="auto"/>
          <w:sz w:val="28"/>
          <w:szCs w:val="28"/>
        </w:rPr>
      </w:pPr>
      <w:r w:rsidRPr="00046F6B">
        <w:rPr>
          <w:color w:val="auto"/>
          <w:sz w:val="28"/>
          <w:szCs w:val="28"/>
        </w:rPr>
        <w:t>В настоящий момент ТКО (включая раздельно накопленные отходы) транспортируются на действующие объекты обращения с ТКО.</w:t>
      </w:r>
    </w:p>
    <w:p w:rsidR="000173FF" w:rsidRPr="00046F6B" w:rsidRDefault="000173FF" w:rsidP="000173FF">
      <w:pPr>
        <w:pStyle w:val="Default"/>
        <w:ind w:firstLine="709"/>
        <w:jc w:val="both"/>
        <w:rPr>
          <w:color w:val="auto"/>
          <w:sz w:val="28"/>
          <w:szCs w:val="28"/>
        </w:rPr>
      </w:pPr>
      <w:r w:rsidRPr="00046F6B">
        <w:rPr>
          <w:color w:val="auto"/>
          <w:sz w:val="28"/>
          <w:szCs w:val="28"/>
        </w:rPr>
        <w:t>Территория Новосибирской области разделена на кластеры и отдельные районы. Транспортирование отходов в рамках данной схемы предполагается следующим образом.</w:t>
      </w:r>
    </w:p>
    <w:p w:rsidR="000173FF" w:rsidRPr="00046F6B" w:rsidRDefault="000173FF" w:rsidP="000173FF">
      <w:pPr>
        <w:pStyle w:val="Default"/>
        <w:ind w:firstLine="709"/>
        <w:jc w:val="both"/>
        <w:rPr>
          <w:color w:val="auto"/>
          <w:sz w:val="28"/>
          <w:szCs w:val="28"/>
        </w:rPr>
      </w:pPr>
      <w:r w:rsidRPr="00046F6B">
        <w:rPr>
          <w:color w:val="auto"/>
          <w:sz w:val="28"/>
          <w:szCs w:val="28"/>
        </w:rPr>
        <w:t>В каждом кластере имеется комплексный объект обращения с ТКО.</w:t>
      </w:r>
    </w:p>
    <w:p w:rsidR="000173FF" w:rsidRPr="00046F6B" w:rsidRDefault="000173FF" w:rsidP="000173FF">
      <w:pPr>
        <w:pStyle w:val="Default"/>
        <w:ind w:firstLine="709"/>
        <w:jc w:val="both"/>
        <w:rPr>
          <w:color w:val="auto"/>
          <w:sz w:val="28"/>
          <w:szCs w:val="28"/>
        </w:rPr>
      </w:pPr>
      <w:r w:rsidRPr="00046F6B">
        <w:rPr>
          <w:color w:val="auto"/>
          <w:sz w:val="28"/>
          <w:szCs w:val="28"/>
        </w:rPr>
        <w:t>В случае невозможности использования объекта (объектов) обработки, обезвреживания, утилизации, размещения ТКО в связи с необходимостью его (их) эксплуатационного обслуживания, ремонта или устранения нарушений, выявленных в рамках контрольно-надзорной деятельности, либо вследствие непреодолимой силы допускается перераспределение потоков ТКО, направляемых на такой объект (такие объекты), на другие объекты обработки, обезвреживания, утилизации, размещения ТКО (далее - резервный объект) или при необходимости перераспределения потоков отходов между такими объектами на срок до одного года с обязательным письменным согласованием региональным оператором с министерством жилищно-коммунального хозяйства и энергетики Новосибирской области.</w:t>
      </w:r>
    </w:p>
    <w:p w:rsidR="000173FF" w:rsidRPr="00046F6B" w:rsidRDefault="000173FF" w:rsidP="000173FF">
      <w:pPr>
        <w:pStyle w:val="Default"/>
        <w:ind w:firstLine="709"/>
        <w:jc w:val="both"/>
        <w:rPr>
          <w:color w:val="auto"/>
          <w:sz w:val="28"/>
          <w:szCs w:val="28"/>
        </w:rPr>
      </w:pPr>
      <w:r w:rsidRPr="00046F6B">
        <w:rPr>
          <w:color w:val="auto"/>
          <w:sz w:val="28"/>
          <w:szCs w:val="28"/>
        </w:rPr>
        <w:t>В целях оптимизации расходов на транспортирование ТКО в районах, где отсутствуют комплексные объекты обращения с ТКО, предусмотрены перегрузочные станции.</w:t>
      </w:r>
    </w:p>
    <w:p w:rsidR="000173FF" w:rsidRPr="00046F6B" w:rsidRDefault="000173FF" w:rsidP="000173FF">
      <w:pPr>
        <w:pStyle w:val="Default"/>
        <w:ind w:firstLine="709"/>
        <w:jc w:val="both"/>
        <w:rPr>
          <w:color w:val="auto"/>
          <w:sz w:val="28"/>
          <w:szCs w:val="28"/>
        </w:rPr>
      </w:pPr>
      <w:r w:rsidRPr="00046F6B">
        <w:rPr>
          <w:color w:val="auto"/>
          <w:sz w:val="28"/>
          <w:szCs w:val="28"/>
        </w:rPr>
        <w:t>Сведения о схеме потоков ТКО в Новосибирском районе Новосибирской области приведены в таблице 2.7-1.</w:t>
      </w:r>
    </w:p>
    <w:p w:rsidR="000173FF" w:rsidRPr="00046F6B" w:rsidRDefault="000173FF" w:rsidP="000173FF">
      <w:pPr>
        <w:rPr>
          <w:rFonts w:eastAsia="Calibri"/>
          <w:sz w:val="28"/>
          <w:szCs w:val="28"/>
        </w:rPr>
      </w:pPr>
    </w:p>
    <w:p w:rsidR="000173FF" w:rsidRPr="00046F6B" w:rsidRDefault="000173FF" w:rsidP="000173FF">
      <w:pPr>
        <w:pStyle w:val="Default"/>
        <w:ind w:firstLine="709"/>
        <w:jc w:val="center"/>
        <w:rPr>
          <w:i/>
          <w:color w:val="auto"/>
          <w:sz w:val="28"/>
          <w:szCs w:val="28"/>
        </w:rPr>
      </w:pPr>
      <w:r w:rsidRPr="00046F6B">
        <w:rPr>
          <w:i/>
          <w:color w:val="auto"/>
          <w:sz w:val="28"/>
          <w:szCs w:val="28"/>
        </w:rPr>
        <w:t>Схема потоков раздельно накопленных ТКО на территории Новосибирской области</w:t>
      </w:r>
    </w:p>
    <w:p w:rsidR="000173FF" w:rsidRPr="00046F6B" w:rsidRDefault="000173FF" w:rsidP="000173FF">
      <w:pPr>
        <w:pStyle w:val="Default"/>
        <w:ind w:firstLine="709"/>
        <w:jc w:val="both"/>
        <w:rPr>
          <w:color w:val="auto"/>
          <w:sz w:val="28"/>
          <w:szCs w:val="28"/>
        </w:rPr>
      </w:pPr>
      <w:r w:rsidRPr="00046F6B">
        <w:rPr>
          <w:color w:val="auto"/>
          <w:sz w:val="28"/>
          <w:szCs w:val="28"/>
        </w:rPr>
        <w:t>Организация раздельного накопления ТКО на территории Новосибирской области осуществляется несколькими способами:</w:t>
      </w:r>
    </w:p>
    <w:p w:rsidR="000173FF" w:rsidRPr="00046F6B" w:rsidRDefault="000173FF" w:rsidP="000173FF">
      <w:pPr>
        <w:pStyle w:val="Default"/>
        <w:ind w:firstLine="709"/>
        <w:jc w:val="both"/>
        <w:rPr>
          <w:color w:val="auto"/>
          <w:sz w:val="28"/>
          <w:szCs w:val="28"/>
        </w:rPr>
      </w:pPr>
      <w:r w:rsidRPr="00046F6B">
        <w:rPr>
          <w:color w:val="auto"/>
          <w:sz w:val="28"/>
          <w:szCs w:val="28"/>
        </w:rPr>
        <w:t xml:space="preserve">установка специальных контейнеров для раздельного накопления полезных фракций (бумага, стекло, пластик и прочее) в жилых кварталах; </w:t>
      </w:r>
    </w:p>
    <w:p w:rsidR="000173FF" w:rsidRPr="00046F6B" w:rsidRDefault="000173FF" w:rsidP="000173FF">
      <w:pPr>
        <w:pStyle w:val="Default"/>
        <w:ind w:firstLine="709"/>
        <w:jc w:val="both"/>
        <w:rPr>
          <w:color w:val="auto"/>
          <w:sz w:val="28"/>
          <w:szCs w:val="28"/>
        </w:rPr>
      </w:pPr>
      <w:r w:rsidRPr="00046F6B">
        <w:rPr>
          <w:color w:val="auto"/>
          <w:sz w:val="28"/>
          <w:szCs w:val="28"/>
        </w:rPr>
        <w:t xml:space="preserve">установка контейнеров для полезных фракций (бумага, стекло, пластик и пр.) и контейнеров для накопления ТКО (с пищевой составляющей) на специально отведенных местах; </w:t>
      </w:r>
    </w:p>
    <w:p w:rsidR="000173FF" w:rsidRPr="00046F6B" w:rsidRDefault="000173FF" w:rsidP="000173FF">
      <w:pPr>
        <w:pStyle w:val="Default"/>
        <w:ind w:firstLine="709"/>
        <w:jc w:val="both"/>
        <w:rPr>
          <w:color w:val="auto"/>
          <w:sz w:val="28"/>
          <w:szCs w:val="28"/>
        </w:rPr>
      </w:pPr>
      <w:r w:rsidRPr="00046F6B">
        <w:rPr>
          <w:color w:val="auto"/>
          <w:sz w:val="28"/>
          <w:szCs w:val="28"/>
        </w:rPr>
        <w:t xml:space="preserve">создание пунктов приема вторичного сырья или организация площадок раздельного накопления ТКО; </w:t>
      </w:r>
    </w:p>
    <w:p w:rsidR="000173FF" w:rsidRPr="00046F6B" w:rsidRDefault="000173FF" w:rsidP="000173FF">
      <w:pPr>
        <w:pStyle w:val="Default"/>
        <w:ind w:firstLine="709"/>
        <w:jc w:val="both"/>
        <w:rPr>
          <w:color w:val="auto"/>
          <w:sz w:val="28"/>
          <w:szCs w:val="28"/>
        </w:rPr>
      </w:pPr>
      <w:r w:rsidRPr="00046F6B">
        <w:rPr>
          <w:color w:val="auto"/>
          <w:sz w:val="28"/>
          <w:szCs w:val="28"/>
        </w:rPr>
        <w:t xml:space="preserve">организация передвижных пунктов накопления вторичного сырья. </w:t>
      </w:r>
    </w:p>
    <w:p w:rsidR="000173FF" w:rsidRPr="00046F6B" w:rsidRDefault="000173FF" w:rsidP="000173FF">
      <w:pPr>
        <w:pStyle w:val="Default"/>
        <w:ind w:firstLine="709"/>
        <w:jc w:val="both"/>
        <w:rPr>
          <w:color w:val="auto"/>
          <w:sz w:val="28"/>
          <w:szCs w:val="28"/>
        </w:rPr>
      </w:pPr>
      <w:r w:rsidRPr="00046F6B">
        <w:rPr>
          <w:color w:val="auto"/>
          <w:sz w:val="28"/>
          <w:szCs w:val="28"/>
        </w:rPr>
        <w:t xml:space="preserve">Отходы, накапливающиеся на контейнерных площадках в контейнерах, предназначенных для раздельного накопления ТКО, транспортируются для последующей обработки на предприятия, имеющие необходимые производственные мощности. </w:t>
      </w:r>
    </w:p>
    <w:p w:rsidR="000173FF" w:rsidRPr="00046F6B" w:rsidRDefault="000173FF" w:rsidP="000173FF">
      <w:pPr>
        <w:pStyle w:val="Default"/>
        <w:ind w:firstLine="709"/>
        <w:jc w:val="both"/>
        <w:rPr>
          <w:color w:val="auto"/>
          <w:sz w:val="28"/>
          <w:szCs w:val="28"/>
        </w:rPr>
      </w:pPr>
      <w:r w:rsidRPr="00046F6B">
        <w:rPr>
          <w:color w:val="auto"/>
          <w:sz w:val="28"/>
          <w:szCs w:val="28"/>
        </w:rPr>
        <w:t xml:space="preserve">Для каждого муниципального образования были определены оптимальные направления транспортирования отходов исходя из минимальных расходов на их транспортирование. Результатом решения оптимизационной задачи является схема потоков раздельно накопленных отходов на территории Новосибирской области. </w:t>
      </w:r>
    </w:p>
    <w:p w:rsidR="000173FF" w:rsidRPr="00046F6B" w:rsidRDefault="000173FF" w:rsidP="000173FF">
      <w:pPr>
        <w:pStyle w:val="Default"/>
        <w:ind w:firstLine="709"/>
        <w:jc w:val="both"/>
        <w:rPr>
          <w:color w:val="auto"/>
          <w:sz w:val="28"/>
          <w:szCs w:val="28"/>
        </w:rPr>
      </w:pPr>
    </w:p>
    <w:p w:rsidR="000173FF" w:rsidRPr="00046F6B" w:rsidRDefault="000173FF" w:rsidP="000173FF">
      <w:pPr>
        <w:pStyle w:val="Default"/>
        <w:ind w:firstLine="709"/>
        <w:jc w:val="both"/>
        <w:rPr>
          <w:color w:val="auto"/>
          <w:sz w:val="28"/>
          <w:szCs w:val="28"/>
        </w:rPr>
        <w:sectPr w:rsidR="000173FF" w:rsidRPr="00046F6B">
          <w:pgSz w:w="11906" w:h="16838"/>
          <w:pgMar w:top="1134" w:right="567" w:bottom="1134" w:left="1418" w:header="708" w:footer="708" w:gutter="0"/>
          <w:cols w:space="708"/>
          <w:docGrid w:linePitch="360"/>
        </w:sectPr>
      </w:pPr>
    </w:p>
    <w:p w:rsidR="000173FF" w:rsidRPr="00046F6B" w:rsidRDefault="000173FF" w:rsidP="000173FF">
      <w:pPr>
        <w:ind w:firstLine="709"/>
        <w:jc w:val="right"/>
        <w:rPr>
          <w:sz w:val="28"/>
        </w:rPr>
      </w:pPr>
      <w:r w:rsidRPr="00046F6B">
        <w:rPr>
          <w:sz w:val="28"/>
        </w:rPr>
        <w:t>Таблица 2.7-1</w:t>
      </w:r>
    </w:p>
    <w:p w:rsidR="000173FF" w:rsidRPr="00046F6B" w:rsidRDefault="000173FF" w:rsidP="000173FF">
      <w:pPr>
        <w:ind w:firstLine="709"/>
        <w:jc w:val="center"/>
        <w:rPr>
          <w:sz w:val="28"/>
        </w:rPr>
      </w:pPr>
      <w:r w:rsidRPr="00046F6B">
        <w:rPr>
          <w:sz w:val="28"/>
        </w:rPr>
        <w:t>Схема потоков ТКО в Новосибирском районе Новосибирской области</w:t>
      </w:r>
    </w:p>
    <w:tbl>
      <w:tblPr>
        <w:tblW w:w="15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846"/>
        <w:gridCol w:w="1843"/>
        <w:gridCol w:w="4110"/>
        <w:gridCol w:w="4111"/>
        <w:gridCol w:w="4111"/>
      </w:tblGrid>
      <w:tr w:rsidR="000173FF" w:rsidRPr="00046F6B" w:rsidTr="000173FF">
        <w:tc>
          <w:tcPr>
            <w:tcW w:w="846" w:type="dxa"/>
            <w:vMerge w:val="restart"/>
            <w:vAlign w:val="center"/>
          </w:tcPr>
          <w:p w:rsidR="000173FF" w:rsidRPr="00046F6B" w:rsidRDefault="000173FF" w:rsidP="000173FF">
            <w:pPr>
              <w:widowControl w:val="0"/>
              <w:jc w:val="center"/>
              <w:rPr>
                <w:b/>
                <w:szCs w:val="20"/>
              </w:rPr>
            </w:pPr>
            <w:r w:rsidRPr="00046F6B">
              <w:rPr>
                <w:b/>
                <w:szCs w:val="20"/>
              </w:rPr>
              <w:t>Год</w:t>
            </w:r>
          </w:p>
        </w:tc>
        <w:tc>
          <w:tcPr>
            <w:tcW w:w="1843" w:type="dxa"/>
            <w:vMerge w:val="restart"/>
            <w:vAlign w:val="center"/>
          </w:tcPr>
          <w:p w:rsidR="000173FF" w:rsidRPr="00046F6B" w:rsidRDefault="000173FF" w:rsidP="000173FF">
            <w:pPr>
              <w:widowControl w:val="0"/>
              <w:jc w:val="center"/>
              <w:rPr>
                <w:b/>
                <w:szCs w:val="20"/>
              </w:rPr>
            </w:pPr>
            <w:r w:rsidRPr="00046F6B">
              <w:rPr>
                <w:b/>
                <w:szCs w:val="20"/>
              </w:rPr>
              <w:t>Наименование начальной точки маршрута</w:t>
            </w:r>
          </w:p>
        </w:tc>
        <w:tc>
          <w:tcPr>
            <w:tcW w:w="12332" w:type="dxa"/>
            <w:gridSpan w:val="3"/>
            <w:vAlign w:val="center"/>
          </w:tcPr>
          <w:p w:rsidR="000173FF" w:rsidRPr="00046F6B" w:rsidRDefault="000173FF" w:rsidP="000173FF">
            <w:pPr>
              <w:widowControl w:val="0"/>
              <w:jc w:val="center"/>
              <w:rPr>
                <w:b/>
                <w:szCs w:val="20"/>
              </w:rPr>
            </w:pPr>
            <w:r w:rsidRPr="00046F6B">
              <w:rPr>
                <w:b/>
                <w:szCs w:val="20"/>
              </w:rPr>
              <w:t>Наименование конечной точки маршрута</w:t>
            </w:r>
          </w:p>
        </w:tc>
      </w:tr>
      <w:tr w:rsidR="000173FF" w:rsidRPr="00046F6B" w:rsidTr="000173FF">
        <w:trPr>
          <w:trHeight w:val="451"/>
        </w:trPr>
        <w:tc>
          <w:tcPr>
            <w:tcW w:w="846" w:type="dxa"/>
            <w:vMerge/>
            <w:vAlign w:val="center"/>
          </w:tcPr>
          <w:p w:rsidR="000173FF" w:rsidRPr="00046F6B" w:rsidRDefault="000173FF" w:rsidP="000173FF">
            <w:pPr>
              <w:widowControl w:val="0"/>
              <w:jc w:val="center"/>
              <w:rPr>
                <w:b/>
                <w:szCs w:val="20"/>
              </w:rPr>
            </w:pPr>
          </w:p>
        </w:tc>
        <w:tc>
          <w:tcPr>
            <w:tcW w:w="1843" w:type="dxa"/>
            <w:vMerge/>
            <w:vAlign w:val="center"/>
          </w:tcPr>
          <w:p w:rsidR="000173FF" w:rsidRPr="00046F6B" w:rsidRDefault="000173FF" w:rsidP="000173FF">
            <w:pPr>
              <w:widowControl w:val="0"/>
              <w:jc w:val="center"/>
              <w:rPr>
                <w:b/>
                <w:szCs w:val="20"/>
              </w:rPr>
            </w:pPr>
          </w:p>
        </w:tc>
        <w:tc>
          <w:tcPr>
            <w:tcW w:w="4110" w:type="dxa"/>
            <w:vAlign w:val="center"/>
          </w:tcPr>
          <w:p w:rsidR="000173FF" w:rsidRPr="00046F6B" w:rsidRDefault="000173FF" w:rsidP="000173FF">
            <w:pPr>
              <w:widowControl w:val="0"/>
              <w:jc w:val="center"/>
              <w:rPr>
                <w:b/>
              </w:rPr>
            </w:pPr>
            <w:r w:rsidRPr="00046F6B">
              <w:rPr>
                <w:b/>
              </w:rPr>
              <w:t>Первое плечо (перегрузочная станция)*</w:t>
            </w:r>
          </w:p>
        </w:tc>
        <w:tc>
          <w:tcPr>
            <w:tcW w:w="4111" w:type="dxa"/>
            <w:vAlign w:val="center"/>
          </w:tcPr>
          <w:p w:rsidR="000173FF" w:rsidRPr="00046F6B" w:rsidRDefault="000173FF" w:rsidP="000173FF">
            <w:pPr>
              <w:widowControl w:val="0"/>
              <w:jc w:val="center"/>
              <w:rPr>
                <w:b/>
              </w:rPr>
            </w:pPr>
            <w:r w:rsidRPr="00046F6B">
              <w:rPr>
                <w:b/>
              </w:rPr>
              <w:t>Второе плечо (объект размещения отходов)</w:t>
            </w:r>
          </w:p>
        </w:tc>
        <w:tc>
          <w:tcPr>
            <w:tcW w:w="4111" w:type="dxa"/>
            <w:vAlign w:val="center"/>
          </w:tcPr>
          <w:p w:rsidR="000173FF" w:rsidRPr="00046F6B" w:rsidRDefault="000173FF" w:rsidP="000173FF">
            <w:pPr>
              <w:widowControl w:val="0"/>
              <w:jc w:val="center"/>
              <w:rPr>
                <w:b/>
              </w:rPr>
            </w:pPr>
            <w:r w:rsidRPr="00046F6B">
              <w:rPr>
                <w:b/>
              </w:rPr>
              <w:t>Резервный объект размещения отходов</w:t>
            </w:r>
          </w:p>
        </w:tc>
      </w:tr>
      <w:tr w:rsidR="000173FF" w:rsidRPr="00046F6B" w:rsidTr="000173FF">
        <w:tc>
          <w:tcPr>
            <w:tcW w:w="846" w:type="dxa"/>
            <w:vMerge w:val="restart"/>
            <w:vAlign w:val="center"/>
          </w:tcPr>
          <w:p w:rsidR="000173FF" w:rsidRPr="00046F6B" w:rsidRDefault="000173FF" w:rsidP="000173FF">
            <w:pPr>
              <w:widowControl w:val="0"/>
              <w:jc w:val="center"/>
              <w:rPr>
                <w:szCs w:val="20"/>
              </w:rPr>
            </w:pPr>
            <w:r w:rsidRPr="00046F6B">
              <w:rPr>
                <w:szCs w:val="20"/>
              </w:rPr>
              <w:t>2025</w:t>
            </w:r>
          </w:p>
        </w:tc>
        <w:tc>
          <w:tcPr>
            <w:tcW w:w="1843" w:type="dxa"/>
            <w:vMerge w:val="restart"/>
            <w:vAlign w:val="center"/>
          </w:tcPr>
          <w:p w:rsidR="000173FF" w:rsidRPr="00046F6B" w:rsidRDefault="000173FF" w:rsidP="000173FF">
            <w:pPr>
              <w:widowControl w:val="0"/>
              <w:jc w:val="center"/>
              <w:rPr>
                <w:szCs w:val="20"/>
              </w:rPr>
            </w:pPr>
            <w:r w:rsidRPr="00046F6B">
              <w:rPr>
                <w:szCs w:val="20"/>
              </w:rPr>
              <w:t>Плотниковский сельсовет</w:t>
            </w:r>
          </w:p>
        </w:tc>
        <w:tc>
          <w:tcPr>
            <w:tcW w:w="4110" w:type="dxa"/>
            <w:vMerge w:val="restart"/>
            <w:vAlign w:val="center"/>
          </w:tcPr>
          <w:p w:rsidR="000173FF" w:rsidRPr="00046F6B" w:rsidRDefault="000173FF" w:rsidP="000173FF">
            <w:pPr>
              <w:widowControl w:val="0"/>
              <w:jc w:val="center"/>
            </w:pPr>
            <w:r w:rsidRPr="00046F6B">
              <w:t>–</w:t>
            </w:r>
          </w:p>
        </w:tc>
        <w:tc>
          <w:tcPr>
            <w:tcW w:w="4111" w:type="dxa"/>
            <w:vAlign w:val="center"/>
          </w:tcPr>
          <w:p w:rsidR="000173FF" w:rsidRPr="00046F6B" w:rsidRDefault="000173FF" w:rsidP="000173FF">
            <w:pPr>
              <w:widowControl w:val="0"/>
              <w:jc w:val="center"/>
            </w:pPr>
            <w:r w:rsidRPr="00046F6B">
              <w:t>Полигон «Гусинобродский»</w:t>
            </w:r>
          </w:p>
        </w:tc>
        <w:tc>
          <w:tcPr>
            <w:tcW w:w="4111" w:type="dxa"/>
            <w:vAlign w:val="center"/>
          </w:tcPr>
          <w:p w:rsidR="000173FF" w:rsidRPr="00046F6B" w:rsidRDefault="000173FF" w:rsidP="000173FF">
            <w:pPr>
              <w:widowControl w:val="0"/>
              <w:jc w:val="center"/>
            </w:pPr>
            <w:r w:rsidRPr="00046F6B">
              <w:t>Полигон ТБО, г. Бердск</w:t>
            </w:r>
          </w:p>
        </w:tc>
      </w:tr>
      <w:tr w:rsidR="000173FF" w:rsidRPr="00046F6B" w:rsidTr="000173FF">
        <w:trPr>
          <w:trHeight w:val="20"/>
        </w:trPr>
        <w:tc>
          <w:tcPr>
            <w:tcW w:w="846" w:type="dxa"/>
            <w:vMerge/>
            <w:vAlign w:val="center"/>
          </w:tcPr>
          <w:p w:rsidR="000173FF" w:rsidRPr="00046F6B" w:rsidRDefault="000173FF" w:rsidP="000173FF">
            <w:pPr>
              <w:widowControl w:val="0"/>
              <w:jc w:val="center"/>
              <w:rPr>
                <w:szCs w:val="20"/>
              </w:rPr>
            </w:pPr>
          </w:p>
        </w:tc>
        <w:tc>
          <w:tcPr>
            <w:tcW w:w="1843" w:type="dxa"/>
            <w:vMerge/>
          </w:tcPr>
          <w:p w:rsidR="000173FF" w:rsidRPr="00046F6B" w:rsidRDefault="000173FF" w:rsidP="000173FF">
            <w:pPr>
              <w:widowControl w:val="0"/>
              <w:jc w:val="center"/>
              <w:rPr>
                <w:szCs w:val="20"/>
              </w:rPr>
            </w:pPr>
          </w:p>
        </w:tc>
        <w:tc>
          <w:tcPr>
            <w:tcW w:w="4110" w:type="dxa"/>
            <w:vMerge/>
            <w:vAlign w:val="center"/>
          </w:tcPr>
          <w:p w:rsidR="000173FF" w:rsidRPr="00046F6B" w:rsidRDefault="000173FF" w:rsidP="000173FF">
            <w:pPr>
              <w:widowControl w:val="0"/>
              <w:jc w:val="center"/>
            </w:pPr>
          </w:p>
        </w:tc>
        <w:tc>
          <w:tcPr>
            <w:tcW w:w="4111" w:type="dxa"/>
            <w:vAlign w:val="center"/>
          </w:tcPr>
          <w:p w:rsidR="000173FF" w:rsidRPr="00046F6B" w:rsidRDefault="000173FF" w:rsidP="000173FF">
            <w:pPr>
              <w:widowControl w:val="0"/>
              <w:jc w:val="center"/>
            </w:pPr>
            <w:r w:rsidRPr="00046F6B">
              <w:t>Полигон ТБО, г. Бердск</w:t>
            </w:r>
          </w:p>
        </w:tc>
        <w:tc>
          <w:tcPr>
            <w:tcW w:w="4111" w:type="dxa"/>
            <w:vAlign w:val="center"/>
          </w:tcPr>
          <w:p w:rsidR="000173FF" w:rsidRPr="00046F6B" w:rsidRDefault="000173FF" w:rsidP="000173FF">
            <w:pPr>
              <w:widowControl w:val="0"/>
              <w:jc w:val="center"/>
            </w:pPr>
            <w:r w:rsidRPr="00046F6B">
              <w:t>Полигон «Гусинобродский»</w:t>
            </w:r>
          </w:p>
        </w:tc>
      </w:tr>
      <w:tr w:rsidR="000173FF" w:rsidRPr="00046F6B" w:rsidTr="000173FF">
        <w:trPr>
          <w:trHeight w:val="276"/>
        </w:trPr>
        <w:tc>
          <w:tcPr>
            <w:tcW w:w="846" w:type="dxa"/>
            <w:vMerge w:val="restart"/>
            <w:vAlign w:val="center"/>
          </w:tcPr>
          <w:p w:rsidR="000173FF" w:rsidRPr="00046F6B" w:rsidRDefault="000173FF" w:rsidP="000173FF">
            <w:pPr>
              <w:widowControl w:val="0"/>
              <w:jc w:val="center"/>
              <w:rPr>
                <w:szCs w:val="20"/>
              </w:rPr>
            </w:pPr>
            <w:r w:rsidRPr="00046F6B">
              <w:rPr>
                <w:szCs w:val="20"/>
              </w:rPr>
              <w:t>2026</w:t>
            </w:r>
          </w:p>
        </w:tc>
        <w:tc>
          <w:tcPr>
            <w:tcW w:w="1843" w:type="dxa"/>
            <w:vMerge/>
          </w:tcPr>
          <w:p w:rsidR="000173FF" w:rsidRPr="00046F6B" w:rsidRDefault="000173FF" w:rsidP="000173FF">
            <w:pPr>
              <w:widowControl w:val="0"/>
              <w:jc w:val="center"/>
              <w:rPr>
                <w:szCs w:val="20"/>
              </w:rPr>
            </w:pPr>
          </w:p>
        </w:tc>
        <w:tc>
          <w:tcPr>
            <w:tcW w:w="4110" w:type="dxa"/>
            <w:vMerge w:val="restart"/>
            <w:vAlign w:val="center"/>
          </w:tcPr>
          <w:p w:rsidR="000173FF" w:rsidRPr="00046F6B" w:rsidRDefault="000173FF" w:rsidP="000173FF">
            <w:pPr>
              <w:widowControl w:val="0"/>
              <w:jc w:val="center"/>
            </w:pPr>
            <w:r w:rsidRPr="00046F6B">
              <w:t>–</w:t>
            </w:r>
          </w:p>
        </w:tc>
        <w:tc>
          <w:tcPr>
            <w:tcW w:w="4111" w:type="dxa"/>
            <w:vAlign w:val="center"/>
          </w:tcPr>
          <w:p w:rsidR="000173FF" w:rsidRPr="00046F6B" w:rsidRDefault="000173FF" w:rsidP="000173FF">
            <w:pPr>
              <w:widowControl w:val="0"/>
              <w:jc w:val="center"/>
            </w:pPr>
            <w:r w:rsidRPr="00046F6B">
              <w:t>Полигон «Гусинобродский»</w:t>
            </w:r>
          </w:p>
        </w:tc>
        <w:tc>
          <w:tcPr>
            <w:tcW w:w="4111" w:type="dxa"/>
            <w:vAlign w:val="center"/>
          </w:tcPr>
          <w:p w:rsidR="000173FF" w:rsidRPr="00046F6B" w:rsidRDefault="000173FF" w:rsidP="000173FF">
            <w:pPr>
              <w:widowControl w:val="0"/>
              <w:jc w:val="center"/>
            </w:pPr>
            <w:r w:rsidRPr="00046F6B">
              <w:t>Полигон ТБО, г. Бердск</w:t>
            </w:r>
          </w:p>
        </w:tc>
      </w:tr>
      <w:tr w:rsidR="000173FF" w:rsidRPr="00046F6B" w:rsidTr="000173FF">
        <w:trPr>
          <w:trHeight w:val="20"/>
        </w:trPr>
        <w:tc>
          <w:tcPr>
            <w:tcW w:w="846" w:type="dxa"/>
            <w:vMerge/>
            <w:vAlign w:val="center"/>
          </w:tcPr>
          <w:p w:rsidR="000173FF" w:rsidRPr="00046F6B" w:rsidRDefault="000173FF" w:rsidP="000173FF">
            <w:pPr>
              <w:widowControl w:val="0"/>
              <w:jc w:val="center"/>
              <w:rPr>
                <w:szCs w:val="20"/>
              </w:rPr>
            </w:pPr>
          </w:p>
        </w:tc>
        <w:tc>
          <w:tcPr>
            <w:tcW w:w="1843" w:type="dxa"/>
            <w:vMerge/>
          </w:tcPr>
          <w:p w:rsidR="000173FF" w:rsidRPr="00046F6B" w:rsidRDefault="000173FF" w:rsidP="000173FF">
            <w:pPr>
              <w:widowControl w:val="0"/>
              <w:jc w:val="center"/>
              <w:rPr>
                <w:szCs w:val="20"/>
              </w:rPr>
            </w:pPr>
          </w:p>
        </w:tc>
        <w:tc>
          <w:tcPr>
            <w:tcW w:w="4110" w:type="dxa"/>
            <w:vMerge/>
            <w:vAlign w:val="center"/>
          </w:tcPr>
          <w:p w:rsidR="000173FF" w:rsidRPr="00046F6B" w:rsidRDefault="000173FF" w:rsidP="000173FF">
            <w:pPr>
              <w:widowControl w:val="0"/>
              <w:jc w:val="center"/>
            </w:pPr>
          </w:p>
        </w:tc>
        <w:tc>
          <w:tcPr>
            <w:tcW w:w="4111" w:type="dxa"/>
            <w:vAlign w:val="center"/>
          </w:tcPr>
          <w:p w:rsidR="000173FF" w:rsidRPr="00046F6B" w:rsidRDefault="000173FF" w:rsidP="000173FF">
            <w:pPr>
              <w:widowControl w:val="0"/>
              <w:jc w:val="center"/>
            </w:pPr>
            <w:r w:rsidRPr="00046F6B">
              <w:t>Полигон ТБО, г. Бердск</w:t>
            </w:r>
          </w:p>
        </w:tc>
        <w:tc>
          <w:tcPr>
            <w:tcW w:w="4111" w:type="dxa"/>
            <w:vAlign w:val="center"/>
          </w:tcPr>
          <w:p w:rsidR="000173FF" w:rsidRPr="00046F6B" w:rsidRDefault="000173FF" w:rsidP="000173FF">
            <w:pPr>
              <w:widowControl w:val="0"/>
              <w:jc w:val="center"/>
            </w:pPr>
            <w:r w:rsidRPr="00046F6B">
              <w:t>Полигон «Гусинобродский»</w:t>
            </w:r>
          </w:p>
        </w:tc>
      </w:tr>
      <w:tr w:rsidR="000173FF" w:rsidRPr="00046F6B" w:rsidTr="000173FF">
        <w:trPr>
          <w:trHeight w:val="276"/>
        </w:trPr>
        <w:tc>
          <w:tcPr>
            <w:tcW w:w="846" w:type="dxa"/>
            <w:vMerge w:val="restart"/>
            <w:vAlign w:val="center"/>
          </w:tcPr>
          <w:p w:rsidR="000173FF" w:rsidRPr="00046F6B" w:rsidRDefault="000173FF" w:rsidP="000173FF">
            <w:pPr>
              <w:widowControl w:val="0"/>
              <w:jc w:val="center"/>
              <w:rPr>
                <w:szCs w:val="20"/>
              </w:rPr>
            </w:pPr>
            <w:r w:rsidRPr="00046F6B">
              <w:rPr>
                <w:szCs w:val="20"/>
              </w:rPr>
              <w:t>2027</w:t>
            </w:r>
          </w:p>
        </w:tc>
        <w:tc>
          <w:tcPr>
            <w:tcW w:w="1843" w:type="dxa"/>
            <w:vMerge/>
          </w:tcPr>
          <w:p w:rsidR="000173FF" w:rsidRPr="00046F6B" w:rsidRDefault="000173FF" w:rsidP="000173FF">
            <w:pPr>
              <w:widowControl w:val="0"/>
              <w:jc w:val="center"/>
              <w:rPr>
                <w:szCs w:val="20"/>
              </w:rPr>
            </w:pPr>
          </w:p>
        </w:tc>
        <w:tc>
          <w:tcPr>
            <w:tcW w:w="4110" w:type="dxa"/>
            <w:vMerge w:val="restart"/>
            <w:vAlign w:val="center"/>
          </w:tcPr>
          <w:p w:rsidR="000173FF" w:rsidRPr="00046F6B" w:rsidRDefault="000173FF" w:rsidP="000173FF">
            <w:pPr>
              <w:widowControl w:val="0"/>
              <w:jc w:val="center"/>
            </w:pPr>
            <w:r w:rsidRPr="00046F6B">
              <w:t>–</w:t>
            </w:r>
          </w:p>
        </w:tc>
        <w:tc>
          <w:tcPr>
            <w:tcW w:w="4111" w:type="dxa"/>
            <w:vAlign w:val="center"/>
          </w:tcPr>
          <w:p w:rsidR="000173FF" w:rsidRPr="00046F6B" w:rsidRDefault="000173FF" w:rsidP="000173FF">
            <w:pPr>
              <w:widowControl w:val="0"/>
              <w:jc w:val="center"/>
            </w:pPr>
            <w:r w:rsidRPr="00046F6B">
              <w:t>Полигон «Гусинобродский»</w:t>
            </w:r>
          </w:p>
        </w:tc>
        <w:tc>
          <w:tcPr>
            <w:tcW w:w="4111" w:type="dxa"/>
            <w:vAlign w:val="center"/>
          </w:tcPr>
          <w:p w:rsidR="000173FF" w:rsidRPr="00046F6B" w:rsidRDefault="000173FF" w:rsidP="000173FF">
            <w:pPr>
              <w:widowControl w:val="0"/>
              <w:jc w:val="center"/>
            </w:pPr>
            <w:r w:rsidRPr="00046F6B">
              <w:t>Полигон ТБО, г. Бердск</w:t>
            </w:r>
          </w:p>
        </w:tc>
      </w:tr>
      <w:tr w:rsidR="000173FF" w:rsidRPr="00046F6B" w:rsidTr="000173FF">
        <w:trPr>
          <w:trHeight w:val="20"/>
        </w:trPr>
        <w:tc>
          <w:tcPr>
            <w:tcW w:w="846" w:type="dxa"/>
            <w:vMerge/>
            <w:vAlign w:val="center"/>
          </w:tcPr>
          <w:p w:rsidR="000173FF" w:rsidRPr="00046F6B" w:rsidRDefault="000173FF" w:rsidP="000173FF">
            <w:pPr>
              <w:widowControl w:val="0"/>
              <w:jc w:val="center"/>
              <w:rPr>
                <w:szCs w:val="20"/>
              </w:rPr>
            </w:pPr>
          </w:p>
        </w:tc>
        <w:tc>
          <w:tcPr>
            <w:tcW w:w="1843" w:type="dxa"/>
            <w:vMerge/>
          </w:tcPr>
          <w:p w:rsidR="000173FF" w:rsidRPr="00046F6B" w:rsidRDefault="000173FF" w:rsidP="000173FF">
            <w:pPr>
              <w:widowControl w:val="0"/>
              <w:jc w:val="center"/>
              <w:rPr>
                <w:szCs w:val="20"/>
              </w:rPr>
            </w:pPr>
          </w:p>
        </w:tc>
        <w:tc>
          <w:tcPr>
            <w:tcW w:w="4110" w:type="dxa"/>
            <w:vMerge/>
            <w:vAlign w:val="center"/>
          </w:tcPr>
          <w:p w:rsidR="000173FF" w:rsidRPr="00046F6B" w:rsidRDefault="000173FF" w:rsidP="000173FF">
            <w:pPr>
              <w:widowControl w:val="0"/>
              <w:jc w:val="center"/>
            </w:pPr>
          </w:p>
        </w:tc>
        <w:tc>
          <w:tcPr>
            <w:tcW w:w="4111" w:type="dxa"/>
            <w:vAlign w:val="center"/>
          </w:tcPr>
          <w:p w:rsidR="000173FF" w:rsidRPr="00046F6B" w:rsidRDefault="000173FF" w:rsidP="000173FF">
            <w:pPr>
              <w:widowControl w:val="0"/>
              <w:jc w:val="center"/>
            </w:pPr>
            <w:r w:rsidRPr="00046F6B">
              <w:t>Полигон ТБО, г. Бердск</w:t>
            </w:r>
          </w:p>
        </w:tc>
        <w:tc>
          <w:tcPr>
            <w:tcW w:w="4111" w:type="dxa"/>
            <w:vAlign w:val="center"/>
          </w:tcPr>
          <w:p w:rsidR="000173FF" w:rsidRPr="00046F6B" w:rsidRDefault="000173FF" w:rsidP="000173FF">
            <w:pPr>
              <w:widowControl w:val="0"/>
              <w:jc w:val="center"/>
            </w:pPr>
            <w:r w:rsidRPr="00046F6B">
              <w:t>Полигон «Гусинобродский»</w:t>
            </w:r>
          </w:p>
        </w:tc>
      </w:tr>
      <w:tr w:rsidR="000173FF" w:rsidRPr="00046F6B" w:rsidTr="000173FF">
        <w:tc>
          <w:tcPr>
            <w:tcW w:w="846" w:type="dxa"/>
            <w:vAlign w:val="center"/>
          </w:tcPr>
          <w:p w:rsidR="000173FF" w:rsidRPr="00046F6B" w:rsidRDefault="000173FF" w:rsidP="000173FF">
            <w:pPr>
              <w:widowControl w:val="0"/>
              <w:jc w:val="center"/>
              <w:rPr>
                <w:szCs w:val="20"/>
              </w:rPr>
            </w:pPr>
            <w:r w:rsidRPr="00046F6B">
              <w:rPr>
                <w:szCs w:val="20"/>
              </w:rPr>
              <w:t>2028</w:t>
            </w:r>
          </w:p>
        </w:tc>
        <w:tc>
          <w:tcPr>
            <w:tcW w:w="1843" w:type="dxa"/>
            <w:vMerge/>
          </w:tcPr>
          <w:p w:rsidR="000173FF" w:rsidRPr="00046F6B" w:rsidRDefault="000173FF" w:rsidP="000173FF">
            <w:pPr>
              <w:widowControl w:val="0"/>
              <w:jc w:val="center"/>
              <w:rPr>
                <w:szCs w:val="20"/>
              </w:rPr>
            </w:pPr>
          </w:p>
        </w:tc>
        <w:tc>
          <w:tcPr>
            <w:tcW w:w="4110" w:type="dxa"/>
            <w:vAlign w:val="center"/>
          </w:tcPr>
          <w:p w:rsidR="000173FF" w:rsidRPr="00046F6B" w:rsidRDefault="000173FF" w:rsidP="000173FF">
            <w:pPr>
              <w:widowControl w:val="0"/>
              <w:jc w:val="center"/>
            </w:pPr>
            <w:r w:rsidRPr="00046F6B">
              <w:t>Полигон «Гусинобродский»</w:t>
            </w:r>
          </w:p>
        </w:tc>
        <w:tc>
          <w:tcPr>
            <w:tcW w:w="4111" w:type="dxa"/>
            <w:vAlign w:val="center"/>
          </w:tcPr>
          <w:p w:rsidR="000173FF" w:rsidRPr="00046F6B" w:rsidRDefault="000173FF" w:rsidP="000173FF">
            <w:pPr>
              <w:widowControl w:val="0"/>
              <w:jc w:val="center"/>
            </w:pPr>
            <w:r w:rsidRPr="00046F6B">
              <w:t>–</w:t>
            </w:r>
          </w:p>
        </w:tc>
        <w:tc>
          <w:tcPr>
            <w:tcW w:w="4111" w:type="dxa"/>
            <w:vAlign w:val="center"/>
          </w:tcPr>
          <w:p w:rsidR="000173FF" w:rsidRPr="00046F6B" w:rsidRDefault="000173FF" w:rsidP="000173FF">
            <w:pPr>
              <w:widowControl w:val="0"/>
              <w:jc w:val="center"/>
            </w:pPr>
            <w:r w:rsidRPr="00046F6B">
              <w:t>–</w:t>
            </w:r>
          </w:p>
        </w:tc>
      </w:tr>
      <w:tr w:rsidR="000173FF" w:rsidRPr="00046F6B" w:rsidTr="000173FF">
        <w:tc>
          <w:tcPr>
            <w:tcW w:w="846" w:type="dxa"/>
            <w:vAlign w:val="center"/>
          </w:tcPr>
          <w:p w:rsidR="000173FF" w:rsidRPr="00046F6B" w:rsidRDefault="000173FF" w:rsidP="000173FF">
            <w:pPr>
              <w:widowControl w:val="0"/>
              <w:jc w:val="center"/>
              <w:rPr>
                <w:szCs w:val="20"/>
              </w:rPr>
            </w:pPr>
            <w:r w:rsidRPr="00046F6B">
              <w:rPr>
                <w:szCs w:val="20"/>
              </w:rPr>
              <w:t>2029</w:t>
            </w:r>
          </w:p>
        </w:tc>
        <w:tc>
          <w:tcPr>
            <w:tcW w:w="1843" w:type="dxa"/>
            <w:vMerge/>
          </w:tcPr>
          <w:p w:rsidR="000173FF" w:rsidRPr="00046F6B" w:rsidRDefault="000173FF" w:rsidP="000173FF">
            <w:pPr>
              <w:widowControl w:val="0"/>
              <w:jc w:val="center"/>
              <w:rPr>
                <w:szCs w:val="20"/>
              </w:rPr>
            </w:pPr>
          </w:p>
        </w:tc>
        <w:tc>
          <w:tcPr>
            <w:tcW w:w="4110" w:type="dxa"/>
            <w:vAlign w:val="center"/>
          </w:tcPr>
          <w:p w:rsidR="000173FF" w:rsidRPr="00046F6B" w:rsidRDefault="000173FF" w:rsidP="000173FF">
            <w:pPr>
              <w:widowControl w:val="0"/>
              <w:jc w:val="center"/>
            </w:pPr>
            <w:r w:rsidRPr="00046F6B">
              <w:t>Полигон «Гусинобродский»</w:t>
            </w:r>
          </w:p>
        </w:tc>
        <w:tc>
          <w:tcPr>
            <w:tcW w:w="4111" w:type="dxa"/>
            <w:vAlign w:val="center"/>
          </w:tcPr>
          <w:p w:rsidR="000173FF" w:rsidRPr="00046F6B" w:rsidRDefault="000173FF" w:rsidP="000173FF">
            <w:pPr>
              <w:widowControl w:val="0"/>
              <w:jc w:val="center"/>
            </w:pPr>
            <w:r w:rsidRPr="00046F6B">
              <w:t>–</w:t>
            </w:r>
          </w:p>
        </w:tc>
        <w:tc>
          <w:tcPr>
            <w:tcW w:w="4111" w:type="dxa"/>
            <w:vAlign w:val="center"/>
          </w:tcPr>
          <w:p w:rsidR="000173FF" w:rsidRPr="00046F6B" w:rsidRDefault="000173FF" w:rsidP="000173FF">
            <w:pPr>
              <w:widowControl w:val="0"/>
              <w:jc w:val="center"/>
            </w:pPr>
            <w:r w:rsidRPr="00046F6B">
              <w:t>–</w:t>
            </w:r>
          </w:p>
        </w:tc>
      </w:tr>
      <w:tr w:rsidR="000173FF" w:rsidRPr="00046F6B" w:rsidTr="000173FF">
        <w:tc>
          <w:tcPr>
            <w:tcW w:w="846" w:type="dxa"/>
            <w:vAlign w:val="center"/>
          </w:tcPr>
          <w:p w:rsidR="000173FF" w:rsidRPr="00046F6B" w:rsidRDefault="000173FF" w:rsidP="000173FF">
            <w:pPr>
              <w:widowControl w:val="0"/>
              <w:jc w:val="center"/>
              <w:rPr>
                <w:szCs w:val="20"/>
              </w:rPr>
            </w:pPr>
            <w:r w:rsidRPr="00046F6B">
              <w:rPr>
                <w:szCs w:val="20"/>
              </w:rPr>
              <w:t>2030 - 2035</w:t>
            </w:r>
          </w:p>
        </w:tc>
        <w:tc>
          <w:tcPr>
            <w:tcW w:w="1843" w:type="dxa"/>
            <w:vMerge/>
          </w:tcPr>
          <w:p w:rsidR="000173FF" w:rsidRPr="00046F6B" w:rsidRDefault="000173FF" w:rsidP="000173FF">
            <w:pPr>
              <w:widowControl w:val="0"/>
              <w:jc w:val="center"/>
              <w:rPr>
                <w:szCs w:val="20"/>
              </w:rPr>
            </w:pPr>
          </w:p>
        </w:tc>
        <w:tc>
          <w:tcPr>
            <w:tcW w:w="4110" w:type="dxa"/>
          </w:tcPr>
          <w:p w:rsidR="000173FF" w:rsidRPr="00046F6B" w:rsidRDefault="000173FF" w:rsidP="000173FF">
            <w:pPr>
              <w:jc w:val="center"/>
            </w:pPr>
            <w:r w:rsidRPr="00046F6B">
              <w:t>КПО «Правобережный»/объект обработки ТКО</w:t>
            </w:r>
          </w:p>
        </w:tc>
        <w:tc>
          <w:tcPr>
            <w:tcW w:w="4111" w:type="dxa"/>
          </w:tcPr>
          <w:p w:rsidR="000173FF" w:rsidRPr="00046F6B" w:rsidRDefault="000173FF" w:rsidP="000173FF">
            <w:pPr>
              <w:jc w:val="center"/>
            </w:pPr>
            <w:r w:rsidRPr="00046F6B">
              <w:t>КПО «Правобережный»/объект утилизации ТКО/объект утилизации ТКО (RDF)/объект размещения ТКО</w:t>
            </w:r>
          </w:p>
        </w:tc>
        <w:tc>
          <w:tcPr>
            <w:tcW w:w="4111" w:type="dxa"/>
            <w:vAlign w:val="center"/>
          </w:tcPr>
          <w:p w:rsidR="000173FF" w:rsidRPr="00046F6B" w:rsidRDefault="000173FF" w:rsidP="000173FF">
            <w:pPr>
              <w:widowControl w:val="0"/>
              <w:jc w:val="center"/>
            </w:pPr>
            <w:r w:rsidRPr="00046F6B">
              <w:t>–</w:t>
            </w:r>
          </w:p>
        </w:tc>
      </w:tr>
    </w:tbl>
    <w:p w:rsidR="000173FF" w:rsidRPr="00046F6B" w:rsidRDefault="000173FF" w:rsidP="000173FF">
      <w:pPr>
        <w:ind w:firstLine="709"/>
        <w:jc w:val="both"/>
        <w:sectPr w:rsidR="000173FF" w:rsidRPr="00046F6B" w:rsidSect="000173FF">
          <w:pgSz w:w="16820" w:h="11900" w:orient="landscape"/>
          <w:pgMar w:top="1418" w:right="1134" w:bottom="567" w:left="1134" w:header="709" w:footer="257" w:gutter="0"/>
          <w:cols w:space="60"/>
          <w:docGrid w:linePitch="360"/>
        </w:sectPr>
      </w:pPr>
      <w:r w:rsidRPr="00046F6B">
        <w:t>*В зависимости от конфигурации маршрута допускается транспортирование отходов на объекты размещения ТКО без использования перегрузочных станций.</w:t>
      </w:r>
    </w:p>
    <w:p w:rsidR="000173FF" w:rsidRPr="00046F6B" w:rsidRDefault="000173FF" w:rsidP="000173FF">
      <w:pPr>
        <w:pStyle w:val="00"/>
        <w:ind w:firstLine="708"/>
        <w:rPr>
          <w:sz w:val="28"/>
        </w:rPr>
      </w:pPr>
      <w:r w:rsidRPr="00046F6B">
        <w:rPr>
          <w:sz w:val="28"/>
        </w:rPr>
        <w:t>Нормы накопления твердых коммунальных отходов (далее – ТКО) установлены приказом департамента по тарифам Новосибирской области от 20.10.2017 № 342-ЖКХ «Об утверждении нормативов накопления твердых коммунальных отходов на территории Новосибирской области».</w:t>
      </w:r>
    </w:p>
    <w:p w:rsidR="001229BC" w:rsidRPr="00046F6B" w:rsidRDefault="00DE5B46">
      <w:pPr>
        <w:pStyle w:val="b4"/>
        <w:jc w:val="right"/>
      </w:pPr>
      <w:r w:rsidRPr="00046F6B">
        <w:t>Таблица № 2.8.8-1</w:t>
      </w:r>
    </w:p>
    <w:p w:rsidR="001229BC" w:rsidRPr="00046F6B" w:rsidRDefault="00DE5B46">
      <w:pPr>
        <w:pStyle w:val="S6"/>
        <w:jc w:val="center"/>
        <w:rPr>
          <w:szCs w:val="28"/>
        </w:rPr>
      </w:pPr>
      <w:r w:rsidRPr="00046F6B">
        <w:rPr>
          <w:szCs w:val="28"/>
        </w:rPr>
        <w:t>Нормативное накопление твердых бытовых отходов</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701"/>
        <w:gridCol w:w="1304"/>
        <w:gridCol w:w="1418"/>
        <w:gridCol w:w="1701"/>
        <w:gridCol w:w="1275"/>
      </w:tblGrid>
      <w:tr w:rsidR="001229BC" w:rsidRPr="00046F6B" w:rsidTr="000173FF">
        <w:tc>
          <w:tcPr>
            <w:tcW w:w="2235" w:type="dxa"/>
            <w:vMerge w:val="restart"/>
          </w:tcPr>
          <w:p w:rsidR="001229BC" w:rsidRPr="00046F6B" w:rsidRDefault="00DE5B46">
            <w:pPr>
              <w:pStyle w:val="S6"/>
              <w:ind w:firstLine="0"/>
              <w:jc w:val="center"/>
              <w:rPr>
                <w:sz w:val="24"/>
              </w:rPr>
            </w:pPr>
            <w:r w:rsidRPr="00046F6B">
              <w:rPr>
                <w:sz w:val="24"/>
              </w:rPr>
              <w:t>Населенный пункт</w:t>
            </w:r>
          </w:p>
        </w:tc>
        <w:tc>
          <w:tcPr>
            <w:tcW w:w="1701" w:type="dxa"/>
            <w:vMerge w:val="restart"/>
          </w:tcPr>
          <w:p w:rsidR="001229BC" w:rsidRPr="00046F6B" w:rsidRDefault="00DE5B46">
            <w:pPr>
              <w:pStyle w:val="S6"/>
              <w:ind w:firstLine="0"/>
              <w:jc w:val="center"/>
              <w:rPr>
                <w:sz w:val="24"/>
              </w:rPr>
            </w:pPr>
            <w:r w:rsidRPr="00046F6B">
              <w:rPr>
                <w:sz w:val="24"/>
              </w:rPr>
              <w:t xml:space="preserve">Планируемое население на расчетный срок, </w:t>
            </w:r>
          </w:p>
          <w:p w:rsidR="001229BC" w:rsidRPr="00046F6B" w:rsidRDefault="00DE5B46">
            <w:pPr>
              <w:pStyle w:val="S6"/>
              <w:ind w:firstLine="0"/>
              <w:jc w:val="center"/>
              <w:rPr>
                <w:sz w:val="24"/>
              </w:rPr>
            </w:pPr>
            <w:r w:rsidRPr="00046F6B">
              <w:rPr>
                <w:sz w:val="24"/>
              </w:rPr>
              <w:t>2042 г., чел.</w:t>
            </w:r>
          </w:p>
        </w:tc>
        <w:tc>
          <w:tcPr>
            <w:tcW w:w="2722" w:type="dxa"/>
            <w:gridSpan w:val="2"/>
          </w:tcPr>
          <w:p w:rsidR="001229BC" w:rsidRPr="00046F6B" w:rsidRDefault="00DE5B46">
            <w:pPr>
              <w:pStyle w:val="S6"/>
              <w:ind w:firstLine="0"/>
              <w:jc w:val="center"/>
              <w:rPr>
                <w:sz w:val="24"/>
              </w:rPr>
            </w:pPr>
            <w:r w:rsidRPr="00046F6B">
              <w:rPr>
                <w:sz w:val="24"/>
              </w:rPr>
              <w:t>Объем отходов куб.м/год</w:t>
            </w:r>
          </w:p>
        </w:tc>
        <w:tc>
          <w:tcPr>
            <w:tcW w:w="2976" w:type="dxa"/>
            <w:gridSpan w:val="2"/>
          </w:tcPr>
          <w:p w:rsidR="001229BC" w:rsidRPr="00046F6B" w:rsidRDefault="00DE5B46">
            <w:pPr>
              <w:pStyle w:val="S6"/>
              <w:tabs>
                <w:tab w:val="left" w:pos="804"/>
              </w:tabs>
              <w:ind w:firstLine="0"/>
              <w:jc w:val="center"/>
              <w:rPr>
                <w:sz w:val="24"/>
              </w:rPr>
            </w:pPr>
            <w:r w:rsidRPr="00046F6B">
              <w:rPr>
                <w:sz w:val="24"/>
              </w:rPr>
              <w:t>Объем отходов тонн/год</w:t>
            </w:r>
          </w:p>
        </w:tc>
      </w:tr>
      <w:tr w:rsidR="001229BC" w:rsidRPr="00046F6B" w:rsidTr="000173FF">
        <w:tc>
          <w:tcPr>
            <w:tcW w:w="2235" w:type="dxa"/>
            <w:vMerge/>
          </w:tcPr>
          <w:p w:rsidR="001229BC" w:rsidRPr="00046F6B" w:rsidRDefault="001229BC">
            <w:pPr>
              <w:pStyle w:val="S6"/>
              <w:ind w:firstLine="0"/>
              <w:jc w:val="center"/>
              <w:rPr>
                <w:sz w:val="24"/>
              </w:rPr>
            </w:pPr>
          </w:p>
        </w:tc>
        <w:tc>
          <w:tcPr>
            <w:tcW w:w="1701" w:type="dxa"/>
            <w:vMerge/>
          </w:tcPr>
          <w:p w:rsidR="001229BC" w:rsidRPr="00046F6B" w:rsidRDefault="001229BC">
            <w:pPr>
              <w:pStyle w:val="S6"/>
              <w:ind w:firstLine="0"/>
              <w:jc w:val="center"/>
              <w:rPr>
                <w:sz w:val="24"/>
              </w:rPr>
            </w:pPr>
          </w:p>
        </w:tc>
        <w:tc>
          <w:tcPr>
            <w:tcW w:w="1304" w:type="dxa"/>
            <w:vAlign w:val="center"/>
          </w:tcPr>
          <w:p w:rsidR="001229BC" w:rsidRPr="00046F6B" w:rsidRDefault="00DE5B46">
            <w:pPr>
              <w:pStyle w:val="S6"/>
              <w:ind w:firstLine="0"/>
              <w:jc w:val="center"/>
              <w:rPr>
                <w:sz w:val="24"/>
              </w:rPr>
            </w:pPr>
            <w:r w:rsidRPr="00046F6B">
              <w:rPr>
                <w:sz w:val="24"/>
              </w:rPr>
              <w:t>Норматив куб.м/год</w:t>
            </w:r>
          </w:p>
        </w:tc>
        <w:tc>
          <w:tcPr>
            <w:tcW w:w="1418" w:type="dxa"/>
            <w:vAlign w:val="center"/>
          </w:tcPr>
          <w:p w:rsidR="001229BC" w:rsidRPr="00046F6B" w:rsidRDefault="00DE5B46">
            <w:pPr>
              <w:pStyle w:val="S6"/>
              <w:ind w:firstLine="0"/>
              <w:jc w:val="center"/>
              <w:rPr>
                <w:sz w:val="24"/>
                <w:vertAlign w:val="superscript"/>
              </w:rPr>
            </w:pPr>
            <w:r w:rsidRPr="00046F6B">
              <w:rPr>
                <w:sz w:val="24"/>
              </w:rPr>
              <w:t>Итого, куб.м</w:t>
            </w:r>
          </w:p>
        </w:tc>
        <w:tc>
          <w:tcPr>
            <w:tcW w:w="1701" w:type="dxa"/>
            <w:vAlign w:val="center"/>
          </w:tcPr>
          <w:p w:rsidR="001229BC" w:rsidRPr="00046F6B" w:rsidRDefault="00DE5B46">
            <w:pPr>
              <w:pStyle w:val="S6"/>
              <w:ind w:firstLine="0"/>
              <w:jc w:val="center"/>
              <w:rPr>
                <w:sz w:val="24"/>
              </w:rPr>
            </w:pPr>
            <w:r w:rsidRPr="00046F6B">
              <w:rPr>
                <w:sz w:val="24"/>
              </w:rPr>
              <w:t>Норматив, кг/год</w:t>
            </w:r>
          </w:p>
        </w:tc>
        <w:tc>
          <w:tcPr>
            <w:tcW w:w="1275" w:type="dxa"/>
            <w:vAlign w:val="center"/>
          </w:tcPr>
          <w:p w:rsidR="001229BC" w:rsidRPr="00046F6B" w:rsidRDefault="00DE5B46">
            <w:pPr>
              <w:jc w:val="center"/>
            </w:pPr>
            <w:r w:rsidRPr="00046F6B">
              <w:t>Итого, тонн</w:t>
            </w:r>
          </w:p>
        </w:tc>
      </w:tr>
      <w:tr w:rsidR="001229BC" w:rsidRPr="00046F6B" w:rsidTr="000173FF">
        <w:tc>
          <w:tcPr>
            <w:tcW w:w="2235" w:type="dxa"/>
            <w:vAlign w:val="center"/>
          </w:tcPr>
          <w:p w:rsidR="001229BC" w:rsidRPr="00046F6B" w:rsidRDefault="00DE5B46">
            <w:pPr>
              <w:pStyle w:val="S6"/>
              <w:ind w:firstLine="0"/>
              <w:jc w:val="center"/>
              <w:rPr>
                <w:sz w:val="24"/>
              </w:rPr>
            </w:pPr>
            <w:r w:rsidRPr="00046F6B">
              <w:rPr>
                <w:sz w:val="24"/>
              </w:rPr>
              <w:t>с. Плотниково</w:t>
            </w:r>
          </w:p>
        </w:tc>
        <w:tc>
          <w:tcPr>
            <w:tcW w:w="1701" w:type="dxa"/>
            <w:vAlign w:val="center"/>
          </w:tcPr>
          <w:p w:rsidR="001229BC" w:rsidRPr="00046F6B" w:rsidRDefault="00DE5B46">
            <w:pPr>
              <w:pStyle w:val="S6"/>
              <w:ind w:firstLine="0"/>
              <w:jc w:val="center"/>
              <w:rPr>
                <w:sz w:val="24"/>
              </w:rPr>
            </w:pPr>
            <w:r w:rsidRPr="00046F6B">
              <w:rPr>
                <w:sz w:val="24"/>
                <w:szCs w:val="22"/>
                <w:lang w:eastAsia="en-US"/>
              </w:rPr>
              <w:t>9385</w:t>
            </w:r>
          </w:p>
        </w:tc>
        <w:tc>
          <w:tcPr>
            <w:tcW w:w="1304" w:type="dxa"/>
            <w:vAlign w:val="center"/>
          </w:tcPr>
          <w:p w:rsidR="001229BC" w:rsidRPr="00046F6B" w:rsidRDefault="00DE5B46">
            <w:pPr>
              <w:pStyle w:val="S6"/>
              <w:ind w:firstLine="0"/>
              <w:jc w:val="center"/>
              <w:rPr>
                <w:sz w:val="24"/>
              </w:rPr>
            </w:pPr>
            <w:r w:rsidRPr="00046F6B">
              <w:rPr>
                <w:sz w:val="24"/>
              </w:rPr>
              <w:t>2,38</w:t>
            </w:r>
          </w:p>
        </w:tc>
        <w:tc>
          <w:tcPr>
            <w:tcW w:w="1418" w:type="dxa"/>
            <w:vAlign w:val="center"/>
          </w:tcPr>
          <w:p w:rsidR="001229BC" w:rsidRPr="00046F6B" w:rsidRDefault="00DE5B46">
            <w:pPr>
              <w:jc w:val="center"/>
            </w:pPr>
            <w:r w:rsidRPr="00046F6B">
              <w:t>21420</w:t>
            </w:r>
          </w:p>
        </w:tc>
        <w:tc>
          <w:tcPr>
            <w:tcW w:w="1701" w:type="dxa"/>
            <w:vAlign w:val="center"/>
          </w:tcPr>
          <w:p w:rsidR="001229BC" w:rsidRPr="00046F6B" w:rsidRDefault="00DE5B46">
            <w:pPr>
              <w:pStyle w:val="S6"/>
              <w:ind w:firstLine="0"/>
              <w:jc w:val="center"/>
              <w:rPr>
                <w:sz w:val="24"/>
              </w:rPr>
            </w:pPr>
            <w:r w:rsidRPr="00046F6B">
              <w:rPr>
                <w:sz w:val="24"/>
              </w:rPr>
              <w:t>392,95</w:t>
            </w:r>
          </w:p>
        </w:tc>
        <w:tc>
          <w:tcPr>
            <w:tcW w:w="1275" w:type="dxa"/>
            <w:vAlign w:val="center"/>
          </w:tcPr>
          <w:p w:rsidR="001229BC" w:rsidRPr="00046F6B" w:rsidRDefault="00DE5B46">
            <w:pPr>
              <w:jc w:val="center"/>
            </w:pPr>
            <w:r w:rsidRPr="00046F6B">
              <w:t>3536550</w:t>
            </w:r>
          </w:p>
        </w:tc>
      </w:tr>
      <w:tr w:rsidR="001229BC" w:rsidRPr="00046F6B" w:rsidTr="000173FF">
        <w:tc>
          <w:tcPr>
            <w:tcW w:w="2235" w:type="dxa"/>
            <w:vAlign w:val="center"/>
          </w:tcPr>
          <w:p w:rsidR="001229BC" w:rsidRPr="00046F6B" w:rsidRDefault="00DE5B46">
            <w:pPr>
              <w:pStyle w:val="S6"/>
              <w:ind w:firstLine="0"/>
              <w:jc w:val="center"/>
              <w:rPr>
                <w:sz w:val="24"/>
              </w:rPr>
            </w:pPr>
            <w:r w:rsidRPr="00046F6B">
              <w:rPr>
                <w:sz w:val="24"/>
              </w:rPr>
              <w:t>ж.д. ст. Жеребцово</w:t>
            </w:r>
          </w:p>
        </w:tc>
        <w:tc>
          <w:tcPr>
            <w:tcW w:w="1701" w:type="dxa"/>
            <w:vAlign w:val="center"/>
          </w:tcPr>
          <w:p w:rsidR="001229BC" w:rsidRPr="00046F6B" w:rsidRDefault="00DE5B46">
            <w:pPr>
              <w:pStyle w:val="S6"/>
              <w:ind w:firstLine="0"/>
              <w:jc w:val="center"/>
              <w:rPr>
                <w:sz w:val="24"/>
              </w:rPr>
            </w:pPr>
            <w:r w:rsidRPr="00046F6B">
              <w:rPr>
                <w:sz w:val="24"/>
              </w:rPr>
              <w:t>220</w:t>
            </w:r>
          </w:p>
        </w:tc>
        <w:tc>
          <w:tcPr>
            <w:tcW w:w="1304" w:type="dxa"/>
            <w:vAlign w:val="center"/>
          </w:tcPr>
          <w:p w:rsidR="001229BC" w:rsidRPr="00046F6B" w:rsidRDefault="00DE5B46">
            <w:pPr>
              <w:pStyle w:val="S6"/>
              <w:ind w:firstLine="0"/>
              <w:jc w:val="center"/>
              <w:rPr>
                <w:sz w:val="24"/>
              </w:rPr>
            </w:pPr>
            <w:r w:rsidRPr="00046F6B">
              <w:rPr>
                <w:sz w:val="24"/>
              </w:rPr>
              <w:t>2,38</w:t>
            </w:r>
          </w:p>
        </w:tc>
        <w:tc>
          <w:tcPr>
            <w:tcW w:w="1418" w:type="dxa"/>
            <w:vAlign w:val="center"/>
          </w:tcPr>
          <w:p w:rsidR="001229BC" w:rsidRPr="00046F6B" w:rsidRDefault="00DE5B46">
            <w:pPr>
              <w:jc w:val="center"/>
            </w:pPr>
            <w:r w:rsidRPr="00046F6B">
              <w:t>523,6</w:t>
            </w:r>
          </w:p>
        </w:tc>
        <w:tc>
          <w:tcPr>
            <w:tcW w:w="1701" w:type="dxa"/>
            <w:vAlign w:val="center"/>
          </w:tcPr>
          <w:p w:rsidR="001229BC" w:rsidRPr="00046F6B" w:rsidRDefault="00DE5B46">
            <w:pPr>
              <w:pStyle w:val="S6"/>
              <w:ind w:firstLine="0"/>
              <w:jc w:val="center"/>
              <w:rPr>
                <w:sz w:val="24"/>
              </w:rPr>
            </w:pPr>
            <w:r w:rsidRPr="00046F6B">
              <w:rPr>
                <w:sz w:val="24"/>
              </w:rPr>
              <w:t>392,95</w:t>
            </w:r>
          </w:p>
        </w:tc>
        <w:tc>
          <w:tcPr>
            <w:tcW w:w="1275" w:type="dxa"/>
            <w:vAlign w:val="center"/>
          </w:tcPr>
          <w:p w:rsidR="001229BC" w:rsidRPr="00046F6B" w:rsidRDefault="00DE5B46">
            <w:pPr>
              <w:jc w:val="center"/>
            </w:pPr>
            <w:r w:rsidRPr="00046F6B">
              <w:t>86449</w:t>
            </w:r>
          </w:p>
        </w:tc>
      </w:tr>
      <w:tr w:rsidR="001229BC" w:rsidRPr="00046F6B" w:rsidTr="000173FF">
        <w:tc>
          <w:tcPr>
            <w:tcW w:w="2235" w:type="dxa"/>
            <w:vAlign w:val="center"/>
          </w:tcPr>
          <w:p w:rsidR="001229BC" w:rsidRPr="00046F6B" w:rsidRDefault="00DE5B46">
            <w:pPr>
              <w:pStyle w:val="S6"/>
              <w:ind w:firstLine="0"/>
              <w:jc w:val="center"/>
              <w:rPr>
                <w:sz w:val="24"/>
              </w:rPr>
            </w:pPr>
            <w:r w:rsidRPr="00046F6B">
              <w:rPr>
                <w:sz w:val="24"/>
              </w:rPr>
              <w:t>с. Жеребцово</w:t>
            </w:r>
          </w:p>
        </w:tc>
        <w:tc>
          <w:tcPr>
            <w:tcW w:w="1701" w:type="dxa"/>
            <w:vAlign w:val="center"/>
          </w:tcPr>
          <w:p w:rsidR="001229BC" w:rsidRPr="00046F6B" w:rsidRDefault="00DE5B46">
            <w:pPr>
              <w:pStyle w:val="S6"/>
              <w:ind w:firstLine="0"/>
              <w:jc w:val="center"/>
              <w:rPr>
                <w:sz w:val="24"/>
              </w:rPr>
            </w:pPr>
            <w:r w:rsidRPr="00046F6B">
              <w:rPr>
                <w:sz w:val="24"/>
              </w:rPr>
              <w:t>335</w:t>
            </w:r>
          </w:p>
        </w:tc>
        <w:tc>
          <w:tcPr>
            <w:tcW w:w="1304" w:type="dxa"/>
            <w:vAlign w:val="center"/>
          </w:tcPr>
          <w:p w:rsidR="001229BC" w:rsidRPr="00046F6B" w:rsidRDefault="00DE5B46">
            <w:pPr>
              <w:pStyle w:val="S6"/>
              <w:ind w:firstLine="0"/>
              <w:jc w:val="center"/>
              <w:rPr>
                <w:sz w:val="24"/>
              </w:rPr>
            </w:pPr>
            <w:r w:rsidRPr="00046F6B">
              <w:rPr>
                <w:sz w:val="24"/>
              </w:rPr>
              <w:t>2,38</w:t>
            </w:r>
          </w:p>
        </w:tc>
        <w:tc>
          <w:tcPr>
            <w:tcW w:w="1418" w:type="dxa"/>
            <w:vAlign w:val="center"/>
          </w:tcPr>
          <w:p w:rsidR="001229BC" w:rsidRPr="00046F6B" w:rsidRDefault="00DE5B46">
            <w:pPr>
              <w:jc w:val="center"/>
            </w:pPr>
            <w:r w:rsidRPr="00046F6B">
              <w:t>797,3</w:t>
            </w:r>
          </w:p>
        </w:tc>
        <w:tc>
          <w:tcPr>
            <w:tcW w:w="1701" w:type="dxa"/>
            <w:vAlign w:val="center"/>
          </w:tcPr>
          <w:p w:rsidR="001229BC" w:rsidRPr="00046F6B" w:rsidRDefault="00DE5B46">
            <w:pPr>
              <w:pStyle w:val="S6"/>
              <w:ind w:firstLine="0"/>
              <w:jc w:val="center"/>
              <w:rPr>
                <w:sz w:val="24"/>
              </w:rPr>
            </w:pPr>
            <w:r w:rsidRPr="00046F6B">
              <w:rPr>
                <w:sz w:val="24"/>
              </w:rPr>
              <w:t>392,95</w:t>
            </w:r>
          </w:p>
        </w:tc>
        <w:tc>
          <w:tcPr>
            <w:tcW w:w="1275" w:type="dxa"/>
            <w:vAlign w:val="center"/>
          </w:tcPr>
          <w:p w:rsidR="001229BC" w:rsidRPr="00046F6B" w:rsidRDefault="00DE5B46">
            <w:pPr>
              <w:jc w:val="center"/>
            </w:pPr>
            <w:r w:rsidRPr="00046F6B">
              <w:t>131638,25</w:t>
            </w:r>
          </w:p>
        </w:tc>
      </w:tr>
      <w:tr w:rsidR="001229BC" w:rsidRPr="00046F6B" w:rsidTr="000173FF">
        <w:tc>
          <w:tcPr>
            <w:tcW w:w="2235" w:type="dxa"/>
            <w:vAlign w:val="center"/>
          </w:tcPr>
          <w:p w:rsidR="001229BC" w:rsidRPr="00046F6B" w:rsidRDefault="00DE5B46">
            <w:pPr>
              <w:pStyle w:val="S6"/>
              <w:ind w:firstLine="0"/>
              <w:jc w:val="center"/>
              <w:rPr>
                <w:sz w:val="24"/>
              </w:rPr>
            </w:pPr>
            <w:r w:rsidRPr="00046F6B">
              <w:rPr>
                <w:sz w:val="24"/>
              </w:rPr>
              <w:t>п. Михайловский</w:t>
            </w:r>
          </w:p>
        </w:tc>
        <w:tc>
          <w:tcPr>
            <w:tcW w:w="1701" w:type="dxa"/>
            <w:vAlign w:val="center"/>
          </w:tcPr>
          <w:p w:rsidR="001229BC" w:rsidRPr="00046F6B" w:rsidRDefault="00DE5B46">
            <w:pPr>
              <w:pStyle w:val="S6"/>
              <w:ind w:firstLine="0"/>
              <w:jc w:val="center"/>
              <w:rPr>
                <w:sz w:val="24"/>
              </w:rPr>
            </w:pPr>
            <w:r w:rsidRPr="00046F6B">
              <w:rPr>
                <w:sz w:val="24"/>
              </w:rPr>
              <w:t>1</w:t>
            </w:r>
          </w:p>
        </w:tc>
        <w:tc>
          <w:tcPr>
            <w:tcW w:w="1304" w:type="dxa"/>
            <w:vAlign w:val="center"/>
          </w:tcPr>
          <w:p w:rsidR="001229BC" w:rsidRPr="00046F6B" w:rsidRDefault="00DE5B46">
            <w:pPr>
              <w:pStyle w:val="S6"/>
              <w:ind w:firstLine="0"/>
              <w:jc w:val="center"/>
              <w:rPr>
                <w:sz w:val="24"/>
              </w:rPr>
            </w:pPr>
            <w:r w:rsidRPr="00046F6B">
              <w:rPr>
                <w:sz w:val="24"/>
              </w:rPr>
              <w:t>2,38</w:t>
            </w:r>
          </w:p>
        </w:tc>
        <w:tc>
          <w:tcPr>
            <w:tcW w:w="1418" w:type="dxa"/>
            <w:vAlign w:val="center"/>
          </w:tcPr>
          <w:p w:rsidR="001229BC" w:rsidRPr="00046F6B" w:rsidRDefault="00DE5B46">
            <w:pPr>
              <w:jc w:val="center"/>
            </w:pPr>
            <w:r w:rsidRPr="00046F6B">
              <w:t>2,38</w:t>
            </w:r>
          </w:p>
        </w:tc>
        <w:tc>
          <w:tcPr>
            <w:tcW w:w="1701" w:type="dxa"/>
            <w:vAlign w:val="center"/>
          </w:tcPr>
          <w:p w:rsidR="001229BC" w:rsidRPr="00046F6B" w:rsidRDefault="00DE5B46">
            <w:pPr>
              <w:pStyle w:val="S6"/>
              <w:ind w:firstLine="0"/>
              <w:jc w:val="center"/>
              <w:rPr>
                <w:sz w:val="24"/>
              </w:rPr>
            </w:pPr>
            <w:r w:rsidRPr="00046F6B">
              <w:rPr>
                <w:sz w:val="24"/>
              </w:rPr>
              <w:t>392,95</w:t>
            </w:r>
          </w:p>
        </w:tc>
        <w:tc>
          <w:tcPr>
            <w:tcW w:w="1275" w:type="dxa"/>
            <w:vAlign w:val="center"/>
          </w:tcPr>
          <w:p w:rsidR="001229BC" w:rsidRPr="00046F6B" w:rsidRDefault="00DE5B46">
            <w:pPr>
              <w:jc w:val="center"/>
            </w:pPr>
            <w:r w:rsidRPr="00046F6B">
              <w:t>392,95</w:t>
            </w:r>
          </w:p>
        </w:tc>
      </w:tr>
      <w:tr w:rsidR="001229BC" w:rsidRPr="00046F6B" w:rsidTr="000173FF">
        <w:tc>
          <w:tcPr>
            <w:tcW w:w="2235" w:type="dxa"/>
            <w:vAlign w:val="center"/>
          </w:tcPr>
          <w:p w:rsidR="001229BC" w:rsidRPr="00046F6B" w:rsidRDefault="00DE5B46">
            <w:pPr>
              <w:pStyle w:val="S6"/>
              <w:ind w:firstLine="0"/>
              <w:jc w:val="center"/>
              <w:rPr>
                <w:sz w:val="24"/>
              </w:rPr>
            </w:pPr>
            <w:r w:rsidRPr="00046F6B">
              <w:rPr>
                <w:sz w:val="24"/>
              </w:rPr>
              <w:t>с. Ярское</w:t>
            </w:r>
          </w:p>
        </w:tc>
        <w:tc>
          <w:tcPr>
            <w:tcW w:w="1701" w:type="dxa"/>
            <w:vAlign w:val="center"/>
          </w:tcPr>
          <w:p w:rsidR="001229BC" w:rsidRPr="00046F6B" w:rsidRDefault="00DE5B46">
            <w:pPr>
              <w:pStyle w:val="S6"/>
              <w:ind w:firstLine="0"/>
              <w:jc w:val="center"/>
              <w:rPr>
                <w:sz w:val="24"/>
              </w:rPr>
            </w:pPr>
            <w:r w:rsidRPr="00046F6B">
              <w:rPr>
                <w:sz w:val="24"/>
              </w:rPr>
              <w:t>1</w:t>
            </w:r>
          </w:p>
        </w:tc>
        <w:tc>
          <w:tcPr>
            <w:tcW w:w="1304" w:type="dxa"/>
            <w:vAlign w:val="center"/>
          </w:tcPr>
          <w:p w:rsidR="001229BC" w:rsidRPr="00046F6B" w:rsidRDefault="00DE5B46">
            <w:pPr>
              <w:pStyle w:val="S6"/>
              <w:ind w:firstLine="0"/>
              <w:jc w:val="center"/>
              <w:rPr>
                <w:sz w:val="24"/>
              </w:rPr>
            </w:pPr>
            <w:r w:rsidRPr="00046F6B">
              <w:rPr>
                <w:sz w:val="24"/>
              </w:rPr>
              <w:t>2,38</w:t>
            </w:r>
          </w:p>
        </w:tc>
        <w:tc>
          <w:tcPr>
            <w:tcW w:w="1418" w:type="dxa"/>
            <w:vAlign w:val="center"/>
          </w:tcPr>
          <w:p w:rsidR="001229BC" w:rsidRPr="00046F6B" w:rsidRDefault="00DE5B46">
            <w:pPr>
              <w:jc w:val="center"/>
            </w:pPr>
            <w:r w:rsidRPr="00046F6B">
              <w:t>2,38</w:t>
            </w:r>
          </w:p>
        </w:tc>
        <w:tc>
          <w:tcPr>
            <w:tcW w:w="1701" w:type="dxa"/>
            <w:vAlign w:val="center"/>
          </w:tcPr>
          <w:p w:rsidR="001229BC" w:rsidRPr="00046F6B" w:rsidRDefault="00DE5B46">
            <w:pPr>
              <w:pStyle w:val="S6"/>
              <w:ind w:firstLine="0"/>
              <w:jc w:val="center"/>
              <w:rPr>
                <w:sz w:val="24"/>
              </w:rPr>
            </w:pPr>
            <w:r w:rsidRPr="00046F6B">
              <w:rPr>
                <w:sz w:val="24"/>
              </w:rPr>
              <w:t>392,95</w:t>
            </w:r>
          </w:p>
        </w:tc>
        <w:tc>
          <w:tcPr>
            <w:tcW w:w="1275" w:type="dxa"/>
            <w:vAlign w:val="center"/>
          </w:tcPr>
          <w:p w:rsidR="001229BC" w:rsidRPr="00046F6B" w:rsidRDefault="00DE5B46">
            <w:pPr>
              <w:jc w:val="center"/>
            </w:pPr>
            <w:r w:rsidRPr="00046F6B">
              <w:t>392,95</w:t>
            </w:r>
          </w:p>
        </w:tc>
      </w:tr>
    </w:tbl>
    <w:p w:rsidR="001229BC" w:rsidRPr="00046F6B" w:rsidRDefault="001229BC">
      <w:pPr>
        <w:pStyle w:val="b"/>
        <w:rPr>
          <w:b/>
          <w:szCs w:val="28"/>
        </w:rPr>
      </w:pPr>
    </w:p>
    <w:p w:rsidR="001229BC" w:rsidRPr="00046F6B" w:rsidRDefault="00DE5B46">
      <w:pPr>
        <w:pStyle w:val="S0"/>
        <w:ind w:firstLine="992"/>
        <w:jc w:val="both"/>
        <w:rPr>
          <w:sz w:val="28"/>
          <w:szCs w:val="28"/>
        </w:rPr>
      </w:pPr>
      <w:r w:rsidRPr="00046F6B">
        <w:rPr>
          <w:sz w:val="28"/>
          <w:szCs w:val="28"/>
        </w:rPr>
        <w:t>С 01.01.2019 деятельность по обращению с ТКО на территории Новосибирской области, включающая в себя сбор, в том числе раздельный сбор, транспортирование, обработку, утилизацию, обезвреживание, захоронение ТКО, обеспечивает региональный оператор по обращению с твердыми коммунальными отходами в Новосибирской области.</w:t>
      </w:r>
    </w:p>
    <w:p w:rsidR="001229BC" w:rsidRPr="00046F6B" w:rsidRDefault="00DE5B46">
      <w:pPr>
        <w:pStyle w:val="S0"/>
        <w:ind w:firstLine="992"/>
        <w:jc w:val="both"/>
        <w:rPr>
          <w:sz w:val="28"/>
          <w:szCs w:val="28"/>
        </w:rPr>
      </w:pPr>
      <w:r w:rsidRPr="00046F6B">
        <w:rPr>
          <w:sz w:val="28"/>
          <w:szCs w:val="28"/>
        </w:rPr>
        <w:t xml:space="preserve">Обращение с другими видами отходов (кроме ТКО) осуществляется их собственниками в соответствии с действующим законодательством. </w:t>
      </w:r>
    </w:p>
    <w:p w:rsidR="001229BC" w:rsidRPr="00046F6B" w:rsidRDefault="00DE5B46">
      <w:pPr>
        <w:pStyle w:val="S0"/>
        <w:ind w:firstLine="992"/>
        <w:jc w:val="both"/>
        <w:rPr>
          <w:sz w:val="28"/>
          <w:szCs w:val="28"/>
        </w:rPr>
      </w:pPr>
      <w:r w:rsidRPr="00046F6B">
        <w:rPr>
          <w:sz w:val="28"/>
          <w:szCs w:val="28"/>
        </w:rPr>
        <w:t xml:space="preserve">Накопление отходов 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и иного законодательства Российской Федерации, а также правилам благоустройства муниципальных образований. </w:t>
      </w:r>
    </w:p>
    <w:p w:rsidR="001229BC" w:rsidRPr="00046F6B" w:rsidRDefault="00DE5B46">
      <w:pPr>
        <w:pStyle w:val="S0"/>
        <w:ind w:firstLine="992"/>
        <w:jc w:val="both"/>
        <w:rPr>
          <w:sz w:val="28"/>
          <w:szCs w:val="28"/>
        </w:rPr>
      </w:pPr>
      <w:r w:rsidRPr="00046F6B">
        <w:rPr>
          <w:sz w:val="28"/>
          <w:szCs w:val="28"/>
        </w:rPr>
        <w:t xml:space="preserve">Места (площадки) накопления ТКО создаются органами местного самоуправления, за исключением установленных законодательством Российской Федерации случаев, когда такая обязанность лежит на других лицах. Органы местного самоуправления определяют схему размещения мест (площадок) накопления твердых коммунальных отходов и осуществляют ведение реестра мест (площадок) накопления твердых коммунальных отходов. </w:t>
      </w:r>
    </w:p>
    <w:p w:rsidR="001229BC" w:rsidRPr="00046F6B" w:rsidRDefault="00DE5B46">
      <w:pPr>
        <w:pStyle w:val="S0"/>
        <w:ind w:firstLine="992"/>
        <w:jc w:val="both"/>
        <w:rPr>
          <w:sz w:val="28"/>
          <w:szCs w:val="28"/>
        </w:rPr>
      </w:pPr>
      <w:r w:rsidRPr="00046F6B">
        <w:rPr>
          <w:sz w:val="28"/>
          <w:szCs w:val="28"/>
        </w:rPr>
        <w:t>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w:t>
      </w:r>
    </w:p>
    <w:p w:rsidR="001229BC" w:rsidRPr="00046F6B" w:rsidRDefault="00DE5B46">
      <w:pPr>
        <w:pStyle w:val="S0"/>
        <w:ind w:firstLine="992"/>
        <w:jc w:val="both"/>
        <w:rPr>
          <w:sz w:val="28"/>
          <w:szCs w:val="28"/>
        </w:rPr>
      </w:pPr>
      <w:r w:rsidRPr="00046F6B">
        <w:rPr>
          <w:sz w:val="28"/>
          <w:szCs w:val="28"/>
        </w:rPr>
        <w:t>Расчетное количество ТКО определяется в соответствии с установленными нормативами накопления ТКО.</w:t>
      </w:r>
    </w:p>
    <w:p w:rsidR="001229BC" w:rsidRPr="00046F6B" w:rsidRDefault="00DE5B46">
      <w:pPr>
        <w:pStyle w:val="S0"/>
        <w:ind w:firstLine="992"/>
        <w:jc w:val="both"/>
        <w:rPr>
          <w:sz w:val="28"/>
          <w:szCs w:val="28"/>
        </w:rPr>
      </w:pPr>
      <w:r w:rsidRPr="00046F6B">
        <w:rPr>
          <w:sz w:val="28"/>
          <w:szCs w:val="28"/>
        </w:rPr>
        <w:t>Места накопления твердых коммунальных отходов представлены в таблице 2.8.8-2 «Реестр мест (площадок) накопления твердых коммунальных отходов на территории Плотниковского сельсовета Новосибирского района Новосибирской области.»</w:t>
      </w:r>
    </w:p>
    <w:p w:rsidR="001229BC" w:rsidRPr="00046F6B" w:rsidRDefault="001229BC">
      <w:pPr>
        <w:widowControl w:val="0"/>
        <w:ind w:firstLine="992"/>
        <w:jc w:val="both"/>
        <w:rPr>
          <w:sz w:val="28"/>
        </w:rPr>
      </w:pPr>
    </w:p>
    <w:p w:rsidR="001229BC" w:rsidRPr="00046F6B" w:rsidRDefault="001229BC">
      <w:pPr>
        <w:widowControl w:val="0"/>
        <w:ind w:firstLine="992"/>
        <w:jc w:val="both"/>
        <w:rPr>
          <w:sz w:val="28"/>
        </w:rPr>
        <w:sectPr w:rsidR="001229BC" w:rsidRPr="00046F6B">
          <w:pgSz w:w="11906" w:h="16838"/>
          <w:pgMar w:top="1134" w:right="850" w:bottom="1134" w:left="1418" w:header="708" w:footer="708" w:gutter="0"/>
          <w:cols w:space="708"/>
          <w:docGrid w:linePitch="360"/>
        </w:sectPr>
      </w:pPr>
    </w:p>
    <w:p w:rsidR="001229BC" w:rsidRPr="00046F6B" w:rsidRDefault="00DE5B46">
      <w:pPr>
        <w:widowControl w:val="0"/>
        <w:ind w:firstLine="992"/>
        <w:jc w:val="right"/>
        <w:rPr>
          <w:sz w:val="28"/>
        </w:rPr>
      </w:pPr>
      <w:bookmarkStart w:id="225" w:name="_Hlk94868013"/>
      <w:r w:rsidRPr="00046F6B">
        <w:rPr>
          <w:sz w:val="28"/>
        </w:rPr>
        <w:t>Таблица 2.8.8-2</w:t>
      </w:r>
    </w:p>
    <w:p w:rsidR="001229BC" w:rsidRPr="00046F6B" w:rsidRDefault="00DE5B46">
      <w:pPr>
        <w:pStyle w:val="S6"/>
        <w:jc w:val="center"/>
        <w:rPr>
          <w:szCs w:val="28"/>
        </w:rPr>
      </w:pPr>
      <w:r w:rsidRPr="00046F6B">
        <w:rPr>
          <w:szCs w:val="28"/>
        </w:rPr>
        <w:t>Реестр мест (площадок) накопления твердых коммунальных отходов на территории Плотниковского сельсовета Новосибирского района Новосибирской области.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8"/>
        <w:gridCol w:w="1716"/>
        <w:gridCol w:w="1808"/>
        <w:gridCol w:w="1419"/>
        <w:gridCol w:w="1187"/>
        <w:gridCol w:w="1757"/>
        <w:gridCol w:w="1639"/>
        <w:gridCol w:w="1626"/>
      </w:tblGrid>
      <w:tr w:rsidR="00046F6B" w:rsidRPr="00046F6B">
        <w:trPr>
          <w:trHeight w:val="1120"/>
        </w:trPr>
        <w:tc>
          <w:tcPr>
            <w:tcW w:w="1177" w:type="pct"/>
            <w:vAlign w:val="center"/>
          </w:tcPr>
          <w:p w:rsidR="001229BC" w:rsidRPr="00046F6B" w:rsidRDefault="00DE5B46">
            <w:pPr>
              <w:jc w:val="center"/>
            </w:pPr>
            <w:r w:rsidRPr="00046F6B">
              <w:t>Адрес</w:t>
            </w:r>
          </w:p>
        </w:tc>
        <w:tc>
          <w:tcPr>
            <w:tcW w:w="581" w:type="pct"/>
            <w:vAlign w:val="center"/>
          </w:tcPr>
          <w:p w:rsidR="001229BC" w:rsidRPr="00046F6B" w:rsidRDefault="00DE5B46">
            <w:pPr>
              <w:jc w:val="center"/>
            </w:pPr>
            <w:r w:rsidRPr="00046F6B">
              <w:t>Статус площадки</w:t>
            </w:r>
          </w:p>
        </w:tc>
        <w:tc>
          <w:tcPr>
            <w:tcW w:w="611" w:type="pct"/>
            <w:vAlign w:val="center"/>
          </w:tcPr>
          <w:p w:rsidR="001229BC" w:rsidRPr="00046F6B" w:rsidRDefault="00DE5B46">
            <w:pPr>
              <w:jc w:val="center"/>
            </w:pPr>
            <w:r w:rsidRPr="00046F6B">
              <w:t>Тип площадки</w:t>
            </w:r>
          </w:p>
        </w:tc>
        <w:tc>
          <w:tcPr>
            <w:tcW w:w="480" w:type="pct"/>
            <w:vAlign w:val="center"/>
          </w:tcPr>
          <w:p w:rsidR="001229BC" w:rsidRPr="00046F6B" w:rsidRDefault="00DE5B46">
            <w:pPr>
              <w:jc w:val="center"/>
            </w:pPr>
            <w:r w:rsidRPr="00046F6B">
              <w:t>Тип отходов</w:t>
            </w:r>
          </w:p>
        </w:tc>
        <w:tc>
          <w:tcPr>
            <w:tcW w:w="414" w:type="pct"/>
            <w:vAlign w:val="center"/>
          </w:tcPr>
          <w:p w:rsidR="001229BC" w:rsidRPr="00046F6B" w:rsidRDefault="00DE5B46">
            <w:pPr>
              <w:jc w:val="center"/>
            </w:pPr>
            <w:r w:rsidRPr="00046F6B">
              <w:t>Площадь кв.м.</w:t>
            </w:r>
          </w:p>
        </w:tc>
        <w:tc>
          <w:tcPr>
            <w:tcW w:w="610" w:type="pct"/>
            <w:vAlign w:val="center"/>
          </w:tcPr>
          <w:p w:rsidR="001229BC" w:rsidRPr="00046F6B" w:rsidRDefault="00DE5B46">
            <w:pPr>
              <w:jc w:val="center"/>
            </w:pPr>
            <w:r w:rsidRPr="00046F6B">
              <w:t>Тип покрытия площадки</w:t>
            </w:r>
          </w:p>
        </w:tc>
        <w:tc>
          <w:tcPr>
            <w:tcW w:w="569" w:type="pct"/>
            <w:vAlign w:val="center"/>
          </w:tcPr>
          <w:p w:rsidR="001229BC" w:rsidRPr="00046F6B" w:rsidRDefault="00DE5B46">
            <w:pPr>
              <w:jc w:val="center"/>
            </w:pPr>
            <w:r w:rsidRPr="00046F6B">
              <w:t>Количество размещенных контейнеров и бункеров (шт.)</w:t>
            </w:r>
          </w:p>
        </w:tc>
        <w:tc>
          <w:tcPr>
            <w:tcW w:w="558" w:type="pct"/>
            <w:vAlign w:val="center"/>
          </w:tcPr>
          <w:p w:rsidR="001229BC" w:rsidRPr="00046F6B" w:rsidRDefault="00DE5B46">
            <w:pPr>
              <w:jc w:val="center"/>
            </w:pPr>
            <w:r w:rsidRPr="00046F6B">
              <w:t>Суммарный объем размещенных контейнеров и бункеров (куб.м.)</w:t>
            </w:r>
          </w:p>
        </w:tc>
      </w:tr>
      <w:tr w:rsidR="00046F6B" w:rsidRPr="00046F6B">
        <w:trPr>
          <w:trHeight w:val="398"/>
        </w:trPr>
        <w:tc>
          <w:tcPr>
            <w:tcW w:w="1177" w:type="pct"/>
          </w:tcPr>
          <w:p w:rsidR="001229BC" w:rsidRPr="00046F6B" w:rsidRDefault="00DE5B46">
            <w:r w:rsidRPr="00046F6B">
              <w:t>Новосибирский район, с. Плотниково, ул. Трактовая, 6а</w:t>
            </w:r>
          </w:p>
        </w:tc>
        <w:tc>
          <w:tcPr>
            <w:tcW w:w="581" w:type="pct"/>
            <w:vAlign w:val="center"/>
          </w:tcPr>
          <w:p w:rsidR="001229BC" w:rsidRPr="00046F6B" w:rsidRDefault="00DE5B46">
            <w:pPr>
              <w:jc w:val="center"/>
            </w:pPr>
            <w:r w:rsidRPr="00046F6B">
              <w:t>установленная</w:t>
            </w:r>
          </w:p>
        </w:tc>
        <w:tc>
          <w:tcPr>
            <w:tcW w:w="611" w:type="pct"/>
            <w:vAlign w:val="center"/>
          </w:tcPr>
          <w:p w:rsidR="001229BC" w:rsidRPr="00046F6B" w:rsidRDefault="00DE5B46">
            <w:pPr>
              <w:jc w:val="center"/>
            </w:pPr>
            <w:r w:rsidRPr="00046F6B">
              <w:t>Не оборудованная</w:t>
            </w:r>
          </w:p>
        </w:tc>
        <w:tc>
          <w:tcPr>
            <w:tcW w:w="480" w:type="pct"/>
            <w:vAlign w:val="center"/>
          </w:tcPr>
          <w:p w:rsidR="001229BC" w:rsidRPr="00046F6B" w:rsidRDefault="00DE5B46">
            <w:pPr>
              <w:jc w:val="center"/>
            </w:pPr>
            <w:r w:rsidRPr="00046F6B">
              <w:t>смешанный</w:t>
            </w:r>
          </w:p>
        </w:tc>
        <w:tc>
          <w:tcPr>
            <w:tcW w:w="414" w:type="pct"/>
            <w:vAlign w:val="center"/>
          </w:tcPr>
          <w:p w:rsidR="001229BC" w:rsidRPr="00046F6B" w:rsidRDefault="00DE5B46">
            <w:pPr>
              <w:jc w:val="center"/>
            </w:pPr>
            <w:r w:rsidRPr="00046F6B">
              <w:t>4</w:t>
            </w:r>
          </w:p>
        </w:tc>
        <w:tc>
          <w:tcPr>
            <w:tcW w:w="610" w:type="pct"/>
            <w:vAlign w:val="center"/>
          </w:tcPr>
          <w:p w:rsidR="001229BC" w:rsidRPr="00046F6B" w:rsidRDefault="00DE5B46">
            <w:pPr>
              <w:jc w:val="center"/>
            </w:pPr>
            <w:r w:rsidRPr="00046F6B">
              <w:t>асфальт</w:t>
            </w:r>
          </w:p>
        </w:tc>
        <w:tc>
          <w:tcPr>
            <w:tcW w:w="569" w:type="pct"/>
            <w:vAlign w:val="center"/>
          </w:tcPr>
          <w:p w:rsidR="001229BC" w:rsidRPr="00046F6B" w:rsidRDefault="00DE5B46">
            <w:pPr>
              <w:jc w:val="center"/>
            </w:pPr>
            <w:r w:rsidRPr="00046F6B">
              <w:t>2</w:t>
            </w:r>
          </w:p>
        </w:tc>
        <w:tc>
          <w:tcPr>
            <w:tcW w:w="558" w:type="pct"/>
            <w:vAlign w:val="center"/>
          </w:tcPr>
          <w:p w:rsidR="001229BC" w:rsidRPr="00046F6B" w:rsidRDefault="00DE5B46">
            <w:pPr>
              <w:jc w:val="center"/>
            </w:pPr>
            <w:r w:rsidRPr="00046F6B">
              <w:t>2</w:t>
            </w:r>
            <w:bookmarkEnd w:id="225"/>
          </w:p>
        </w:tc>
      </w:tr>
      <w:tr w:rsidR="00046F6B" w:rsidRPr="00046F6B">
        <w:trPr>
          <w:trHeight w:val="398"/>
        </w:trPr>
        <w:tc>
          <w:tcPr>
            <w:tcW w:w="1177" w:type="pct"/>
          </w:tcPr>
          <w:p w:rsidR="001229BC" w:rsidRPr="00046F6B" w:rsidRDefault="00DE5B46">
            <w:r w:rsidRPr="00046F6B">
              <w:t>Новосибирский район, с. Плотниково, ул. Трактовая, 11</w:t>
            </w:r>
          </w:p>
        </w:tc>
        <w:tc>
          <w:tcPr>
            <w:tcW w:w="581" w:type="pct"/>
            <w:vAlign w:val="center"/>
          </w:tcPr>
          <w:p w:rsidR="001229BC" w:rsidRPr="00046F6B" w:rsidRDefault="00DE5B46">
            <w:pPr>
              <w:jc w:val="center"/>
            </w:pPr>
            <w:r w:rsidRPr="00046F6B">
              <w:t>установленная</w:t>
            </w:r>
          </w:p>
        </w:tc>
        <w:tc>
          <w:tcPr>
            <w:tcW w:w="611" w:type="pct"/>
            <w:vAlign w:val="center"/>
          </w:tcPr>
          <w:p w:rsidR="001229BC" w:rsidRPr="00046F6B" w:rsidRDefault="00DE5B46">
            <w:pPr>
              <w:jc w:val="center"/>
            </w:pPr>
            <w:r w:rsidRPr="00046F6B">
              <w:t>Не оборудованная</w:t>
            </w:r>
          </w:p>
        </w:tc>
        <w:tc>
          <w:tcPr>
            <w:tcW w:w="480" w:type="pct"/>
            <w:vAlign w:val="center"/>
          </w:tcPr>
          <w:p w:rsidR="001229BC" w:rsidRPr="00046F6B" w:rsidRDefault="00DE5B46">
            <w:pPr>
              <w:jc w:val="center"/>
            </w:pPr>
            <w:r w:rsidRPr="00046F6B">
              <w:t>смешанный</w:t>
            </w:r>
          </w:p>
        </w:tc>
        <w:tc>
          <w:tcPr>
            <w:tcW w:w="414" w:type="pct"/>
            <w:vAlign w:val="center"/>
          </w:tcPr>
          <w:p w:rsidR="001229BC" w:rsidRPr="00046F6B" w:rsidRDefault="00DE5B46">
            <w:pPr>
              <w:jc w:val="center"/>
            </w:pPr>
            <w:r w:rsidRPr="00046F6B">
              <w:t>6</w:t>
            </w:r>
          </w:p>
        </w:tc>
        <w:tc>
          <w:tcPr>
            <w:tcW w:w="610" w:type="pct"/>
            <w:vAlign w:val="center"/>
          </w:tcPr>
          <w:p w:rsidR="001229BC" w:rsidRPr="00046F6B" w:rsidRDefault="00DE5B46">
            <w:pPr>
              <w:jc w:val="center"/>
            </w:pPr>
            <w:r w:rsidRPr="00046F6B">
              <w:t>асфальт</w:t>
            </w:r>
          </w:p>
        </w:tc>
        <w:tc>
          <w:tcPr>
            <w:tcW w:w="569" w:type="pct"/>
            <w:vAlign w:val="center"/>
          </w:tcPr>
          <w:p w:rsidR="001229BC" w:rsidRPr="00046F6B" w:rsidRDefault="00DE5B46">
            <w:pPr>
              <w:jc w:val="center"/>
            </w:pPr>
            <w:r w:rsidRPr="00046F6B">
              <w:t>3</w:t>
            </w:r>
          </w:p>
        </w:tc>
        <w:tc>
          <w:tcPr>
            <w:tcW w:w="558" w:type="pct"/>
            <w:vAlign w:val="center"/>
          </w:tcPr>
          <w:p w:rsidR="001229BC" w:rsidRPr="00046F6B" w:rsidRDefault="00DE5B46">
            <w:pPr>
              <w:jc w:val="center"/>
            </w:pPr>
            <w:r w:rsidRPr="00046F6B">
              <w:t>1</w:t>
            </w:r>
          </w:p>
        </w:tc>
      </w:tr>
      <w:tr w:rsidR="00046F6B" w:rsidRPr="00046F6B">
        <w:trPr>
          <w:trHeight w:val="398"/>
        </w:trPr>
        <w:tc>
          <w:tcPr>
            <w:tcW w:w="1177" w:type="pct"/>
          </w:tcPr>
          <w:p w:rsidR="001229BC" w:rsidRPr="00046F6B" w:rsidRDefault="00DE5B46">
            <w:r w:rsidRPr="00046F6B">
              <w:t>Новосибирский район, с. Плотниково, ул. Береговая, 19</w:t>
            </w:r>
          </w:p>
        </w:tc>
        <w:tc>
          <w:tcPr>
            <w:tcW w:w="581" w:type="pct"/>
            <w:vAlign w:val="center"/>
          </w:tcPr>
          <w:p w:rsidR="001229BC" w:rsidRPr="00046F6B" w:rsidRDefault="00DE5B46">
            <w:pPr>
              <w:jc w:val="center"/>
            </w:pPr>
            <w:r w:rsidRPr="00046F6B">
              <w:t>установленная</w:t>
            </w:r>
          </w:p>
        </w:tc>
        <w:tc>
          <w:tcPr>
            <w:tcW w:w="611" w:type="pct"/>
            <w:vAlign w:val="center"/>
          </w:tcPr>
          <w:p w:rsidR="001229BC" w:rsidRPr="00046F6B" w:rsidRDefault="00DE5B46">
            <w:pPr>
              <w:jc w:val="center"/>
            </w:pPr>
            <w:r w:rsidRPr="00046F6B">
              <w:t>Не оборудованная</w:t>
            </w:r>
          </w:p>
        </w:tc>
        <w:tc>
          <w:tcPr>
            <w:tcW w:w="480" w:type="pct"/>
            <w:vAlign w:val="center"/>
          </w:tcPr>
          <w:p w:rsidR="001229BC" w:rsidRPr="00046F6B" w:rsidRDefault="00DE5B46">
            <w:pPr>
              <w:jc w:val="center"/>
            </w:pPr>
            <w:r w:rsidRPr="00046F6B">
              <w:t>смешанный</w:t>
            </w:r>
          </w:p>
        </w:tc>
        <w:tc>
          <w:tcPr>
            <w:tcW w:w="414" w:type="pct"/>
            <w:vAlign w:val="center"/>
          </w:tcPr>
          <w:p w:rsidR="001229BC" w:rsidRPr="00046F6B" w:rsidRDefault="00DE5B46">
            <w:pPr>
              <w:jc w:val="center"/>
            </w:pPr>
            <w:r w:rsidRPr="00046F6B">
              <w:t>2</w:t>
            </w:r>
          </w:p>
        </w:tc>
        <w:tc>
          <w:tcPr>
            <w:tcW w:w="610" w:type="pct"/>
            <w:vAlign w:val="center"/>
          </w:tcPr>
          <w:p w:rsidR="001229BC" w:rsidRPr="00046F6B" w:rsidRDefault="00DE5B46">
            <w:pPr>
              <w:jc w:val="center"/>
            </w:pPr>
            <w:r w:rsidRPr="00046F6B">
              <w:t>бетон</w:t>
            </w:r>
          </w:p>
        </w:tc>
        <w:tc>
          <w:tcPr>
            <w:tcW w:w="569" w:type="pct"/>
            <w:vAlign w:val="center"/>
          </w:tcPr>
          <w:p w:rsidR="001229BC" w:rsidRPr="00046F6B" w:rsidRDefault="00DE5B46">
            <w:pPr>
              <w:jc w:val="center"/>
            </w:pPr>
            <w:r w:rsidRPr="00046F6B">
              <w:t>1</w:t>
            </w:r>
          </w:p>
        </w:tc>
        <w:tc>
          <w:tcPr>
            <w:tcW w:w="558" w:type="pct"/>
            <w:vAlign w:val="center"/>
          </w:tcPr>
          <w:p w:rsidR="001229BC" w:rsidRPr="00046F6B" w:rsidRDefault="00DE5B46">
            <w:pPr>
              <w:jc w:val="center"/>
            </w:pPr>
            <w:r w:rsidRPr="00046F6B">
              <w:t>1</w:t>
            </w:r>
          </w:p>
        </w:tc>
      </w:tr>
      <w:tr w:rsidR="00046F6B" w:rsidRPr="00046F6B">
        <w:trPr>
          <w:trHeight w:val="398"/>
        </w:trPr>
        <w:tc>
          <w:tcPr>
            <w:tcW w:w="1177" w:type="pct"/>
          </w:tcPr>
          <w:p w:rsidR="001229BC" w:rsidRPr="00046F6B" w:rsidRDefault="00DE5B46">
            <w:r w:rsidRPr="00046F6B">
              <w:t>Новосибирский район, с. Плотниково, ул. Трактовая, 32-34</w:t>
            </w:r>
          </w:p>
        </w:tc>
        <w:tc>
          <w:tcPr>
            <w:tcW w:w="581" w:type="pct"/>
            <w:vAlign w:val="center"/>
          </w:tcPr>
          <w:p w:rsidR="001229BC" w:rsidRPr="00046F6B" w:rsidRDefault="00DE5B46">
            <w:pPr>
              <w:jc w:val="center"/>
            </w:pPr>
            <w:r w:rsidRPr="00046F6B">
              <w:t>установленная</w:t>
            </w:r>
          </w:p>
        </w:tc>
        <w:tc>
          <w:tcPr>
            <w:tcW w:w="611" w:type="pct"/>
            <w:vAlign w:val="center"/>
          </w:tcPr>
          <w:p w:rsidR="001229BC" w:rsidRPr="00046F6B" w:rsidRDefault="00DE5B46">
            <w:pPr>
              <w:jc w:val="center"/>
            </w:pPr>
            <w:r w:rsidRPr="00046F6B">
              <w:t>Не оборудованная</w:t>
            </w:r>
          </w:p>
        </w:tc>
        <w:tc>
          <w:tcPr>
            <w:tcW w:w="480" w:type="pct"/>
            <w:vAlign w:val="center"/>
          </w:tcPr>
          <w:p w:rsidR="001229BC" w:rsidRPr="00046F6B" w:rsidRDefault="00DE5B46">
            <w:pPr>
              <w:jc w:val="center"/>
            </w:pPr>
            <w:r w:rsidRPr="00046F6B">
              <w:t>смешанный</w:t>
            </w:r>
          </w:p>
        </w:tc>
        <w:tc>
          <w:tcPr>
            <w:tcW w:w="414" w:type="pct"/>
            <w:vAlign w:val="center"/>
          </w:tcPr>
          <w:p w:rsidR="001229BC" w:rsidRPr="00046F6B" w:rsidRDefault="00DE5B46">
            <w:pPr>
              <w:jc w:val="center"/>
            </w:pPr>
            <w:r w:rsidRPr="00046F6B">
              <w:t>12</w:t>
            </w:r>
          </w:p>
        </w:tc>
        <w:tc>
          <w:tcPr>
            <w:tcW w:w="610" w:type="pct"/>
            <w:vAlign w:val="center"/>
          </w:tcPr>
          <w:p w:rsidR="001229BC" w:rsidRPr="00046F6B" w:rsidRDefault="00DE5B46">
            <w:pPr>
              <w:jc w:val="center"/>
            </w:pPr>
            <w:r w:rsidRPr="00046F6B">
              <w:t>бетон</w:t>
            </w:r>
          </w:p>
        </w:tc>
        <w:tc>
          <w:tcPr>
            <w:tcW w:w="569" w:type="pct"/>
            <w:vAlign w:val="center"/>
          </w:tcPr>
          <w:p w:rsidR="001229BC" w:rsidRPr="00046F6B" w:rsidRDefault="00DE5B46">
            <w:pPr>
              <w:jc w:val="center"/>
            </w:pPr>
            <w:r w:rsidRPr="00046F6B">
              <w:t>0</w:t>
            </w:r>
          </w:p>
        </w:tc>
        <w:tc>
          <w:tcPr>
            <w:tcW w:w="558" w:type="pct"/>
            <w:vAlign w:val="center"/>
          </w:tcPr>
          <w:p w:rsidR="001229BC" w:rsidRPr="00046F6B" w:rsidRDefault="00DE5B46">
            <w:pPr>
              <w:jc w:val="center"/>
            </w:pPr>
            <w:r w:rsidRPr="00046F6B">
              <w:t>0</w:t>
            </w:r>
          </w:p>
        </w:tc>
      </w:tr>
      <w:tr w:rsidR="00046F6B" w:rsidRPr="00046F6B">
        <w:trPr>
          <w:trHeight w:val="398"/>
        </w:trPr>
        <w:tc>
          <w:tcPr>
            <w:tcW w:w="1177" w:type="pct"/>
          </w:tcPr>
          <w:p w:rsidR="001229BC" w:rsidRPr="00046F6B" w:rsidRDefault="00DE5B46">
            <w:r w:rsidRPr="00046F6B">
              <w:t>Новосибирский район, с. Плотниково, ул. Трактовая, 34</w:t>
            </w:r>
          </w:p>
        </w:tc>
        <w:tc>
          <w:tcPr>
            <w:tcW w:w="581" w:type="pct"/>
            <w:vAlign w:val="center"/>
          </w:tcPr>
          <w:p w:rsidR="001229BC" w:rsidRPr="00046F6B" w:rsidRDefault="00DE5B46">
            <w:pPr>
              <w:jc w:val="center"/>
            </w:pPr>
            <w:r w:rsidRPr="00046F6B">
              <w:t>установленная</w:t>
            </w:r>
          </w:p>
        </w:tc>
        <w:tc>
          <w:tcPr>
            <w:tcW w:w="611" w:type="pct"/>
            <w:vAlign w:val="center"/>
          </w:tcPr>
          <w:p w:rsidR="001229BC" w:rsidRPr="00046F6B" w:rsidRDefault="00DE5B46">
            <w:pPr>
              <w:jc w:val="center"/>
            </w:pPr>
            <w:r w:rsidRPr="00046F6B">
              <w:t>Не оборудованная</w:t>
            </w:r>
          </w:p>
        </w:tc>
        <w:tc>
          <w:tcPr>
            <w:tcW w:w="480" w:type="pct"/>
            <w:vAlign w:val="center"/>
          </w:tcPr>
          <w:p w:rsidR="001229BC" w:rsidRPr="00046F6B" w:rsidRDefault="00DE5B46">
            <w:pPr>
              <w:jc w:val="center"/>
            </w:pPr>
            <w:r w:rsidRPr="00046F6B">
              <w:t>смешанный</w:t>
            </w:r>
          </w:p>
        </w:tc>
        <w:tc>
          <w:tcPr>
            <w:tcW w:w="414" w:type="pct"/>
            <w:vAlign w:val="center"/>
          </w:tcPr>
          <w:p w:rsidR="001229BC" w:rsidRPr="00046F6B" w:rsidRDefault="00DE5B46">
            <w:pPr>
              <w:jc w:val="center"/>
            </w:pPr>
            <w:r w:rsidRPr="00046F6B">
              <w:t>12</w:t>
            </w:r>
          </w:p>
        </w:tc>
        <w:tc>
          <w:tcPr>
            <w:tcW w:w="610" w:type="pct"/>
            <w:vAlign w:val="center"/>
          </w:tcPr>
          <w:p w:rsidR="001229BC" w:rsidRPr="00046F6B" w:rsidRDefault="00DE5B46">
            <w:pPr>
              <w:jc w:val="center"/>
            </w:pPr>
            <w:r w:rsidRPr="00046F6B">
              <w:t>бетон</w:t>
            </w:r>
          </w:p>
        </w:tc>
        <w:tc>
          <w:tcPr>
            <w:tcW w:w="569" w:type="pct"/>
            <w:vAlign w:val="center"/>
          </w:tcPr>
          <w:p w:rsidR="001229BC" w:rsidRPr="00046F6B" w:rsidRDefault="00DE5B46">
            <w:pPr>
              <w:jc w:val="center"/>
            </w:pPr>
            <w:r w:rsidRPr="00046F6B">
              <w:t>2</w:t>
            </w:r>
          </w:p>
        </w:tc>
        <w:tc>
          <w:tcPr>
            <w:tcW w:w="558" w:type="pct"/>
            <w:vAlign w:val="center"/>
          </w:tcPr>
          <w:p w:rsidR="001229BC" w:rsidRPr="00046F6B" w:rsidRDefault="00DE5B46">
            <w:pPr>
              <w:jc w:val="center"/>
            </w:pPr>
            <w:r w:rsidRPr="00046F6B">
              <w:t>0</w:t>
            </w:r>
          </w:p>
        </w:tc>
      </w:tr>
      <w:tr w:rsidR="00046F6B" w:rsidRPr="00046F6B">
        <w:trPr>
          <w:trHeight w:val="398"/>
        </w:trPr>
        <w:tc>
          <w:tcPr>
            <w:tcW w:w="1177" w:type="pct"/>
          </w:tcPr>
          <w:p w:rsidR="001229BC" w:rsidRPr="00046F6B" w:rsidRDefault="00DE5B46">
            <w:r w:rsidRPr="00046F6B">
              <w:t>Новосибирский район, с. Плотниково, ул. Береговая, 23</w:t>
            </w:r>
          </w:p>
        </w:tc>
        <w:tc>
          <w:tcPr>
            <w:tcW w:w="581" w:type="pct"/>
            <w:vAlign w:val="center"/>
          </w:tcPr>
          <w:p w:rsidR="001229BC" w:rsidRPr="00046F6B" w:rsidRDefault="00DE5B46">
            <w:pPr>
              <w:jc w:val="center"/>
            </w:pPr>
            <w:r w:rsidRPr="00046F6B">
              <w:t>планируемая</w:t>
            </w:r>
          </w:p>
        </w:tc>
        <w:tc>
          <w:tcPr>
            <w:tcW w:w="611" w:type="pct"/>
            <w:vAlign w:val="center"/>
          </w:tcPr>
          <w:p w:rsidR="001229BC" w:rsidRPr="00046F6B" w:rsidRDefault="00DE5B46">
            <w:pPr>
              <w:jc w:val="center"/>
            </w:pPr>
            <w:r w:rsidRPr="00046F6B">
              <w:t>Не оборудованная</w:t>
            </w:r>
          </w:p>
        </w:tc>
        <w:tc>
          <w:tcPr>
            <w:tcW w:w="480" w:type="pct"/>
            <w:vAlign w:val="center"/>
          </w:tcPr>
          <w:p w:rsidR="001229BC" w:rsidRPr="00046F6B" w:rsidRDefault="00DE5B46">
            <w:pPr>
              <w:jc w:val="center"/>
            </w:pPr>
            <w:r w:rsidRPr="00046F6B">
              <w:t>смешанный</w:t>
            </w:r>
          </w:p>
        </w:tc>
        <w:tc>
          <w:tcPr>
            <w:tcW w:w="414" w:type="pct"/>
            <w:vAlign w:val="center"/>
          </w:tcPr>
          <w:p w:rsidR="001229BC" w:rsidRPr="00046F6B" w:rsidRDefault="00DE5B46">
            <w:pPr>
              <w:jc w:val="center"/>
            </w:pPr>
            <w:r w:rsidRPr="00046F6B">
              <w:t>1</w:t>
            </w:r>
          </w:p>
        </w:tc>
        <w:tc>
          <w:tcPr>
            <w:tcW w:w="610" w:type="pct"/>
            <w:vAlign w:val="center"/>
          </w:tcPr>
          <w:p w:rsidR="001229BC" w:rsidRPr="00046F6B" w:rsidRDefault="00DE5B46">
            <w:pPr>
              <w:jc w:val="center"/>
            </w:pPr>
            <w:r w:rsidRPr="00046F6B">
              <w:t>асфальт</w:t>
            </w:r>
          </w:p>
        </w:tc>
        <w:tc>
          <w:tcPr>
            <w:tcW w:w="569" w:type="pct"/>
            <w:vAlign w:val="center"/>
          </w:tcPr>
          <w:p w:rsidR="001229BC" w:rsidRPr="00046F6B" w:rsidRDefault="00DE5B46">
            <w:pPr>
              <w:jc w:val="center"/>
            </w:pPr>
            <w:r w:rsidRPr="00046F6B">
              <w:t>1</w:t>
            </w:r>
          </w:p>
        </w:tc>
        <w:tc>
          <w:tcPr>
            <w:tcW w:w="558" w:type="pct"/>
            <w:vAlign w:val="center"/>
          </w:tcPr>
          <w:p w:rsidR="001229BC" w:rsidRPr="00046F6B" w:rsidRDefault="00DE5B46">
            <w:pPr>
              <w:jc w:val="center"/>
            </w:pPr>
            <w:r w:rsidRPr="00046F6B">
              <w:t>0</w:t>
            </w:r>
          </w:p>
        </w:tc>
      </w:tr>
      <w:tr w:rsidR="00046F6B" w:rsidRPr="00046F6B">
        <w:trPr>
          <w:trHeight w:val="398"/>
        </w:trPr>
        <w:tc>
          <w:tcPr>
            <w:tcW w:w="1177" w:type="pct"/>
          </w:tcPr>
          <w:p w:rsidR="001229BC" w:rsidRPr="00046F6B" w:rsidRDefault="00DE5B46">
            <w:r w:rsidRPr="00046F6B">
              <w:t>Новосибирский район, с. Плотниково, ул. 25 ПАРТСЪЕЗДА 8</w:t>
            </w:r>
          </w:p>
        </w:tc>
        <w:tc>
          <w:tcPr>
            <w:tcW w:w="581" w:type="pct"/>
            <w:vAlign w:val="center"/>
          </w:tcPr>
          <w:p w:rsidR="001229BC" w:rsidRPr="00046F6B" w:rsidRDefault="00DE5B46">
            <w:pPr>
              <w:jc w:val="center"/>
            </w:pPr>
            <w:r w:rsidRPr="00046F6B">
              <w:t>планируемая</w:t>
            </w:r>
          </w:p>
        </w:tc>
        <w:tc>
          <w:tcPr>
            <w:tcW w:w="611" w:type="pct"/>
            <w:vAlign w:val="center"/>
          </w:tcPr>
          <w:p w:rsidR="001229BC" w:rsidRPr="00046F6B" w:rsidRDefault="00DE5B46">
            <w:pPr>
              <w:jc w:val="center"/>
            </w:pPr>
            <w:r w:rsidRPr="00046F6B">
              <w:t>Не оборудованная</w:t>
            </w:r>
          </w:p>
        </w:tc>
        <w:tc>
          <w:tcPr>
            <w:tcW w:w="480" w:type="pct"/>
            <w:vAlign w:val="center"/>
          </w:tcPr>
          <w:p w:rsidR="001229BC" w:rsidRPr="00046F6B" w:rsidRDefault="00DE5B46">
            <w:pPr>
              <w:jc w:val="center"/>
            </w:pPr>
            <w:r w:rsidRPr="00046F6B">
              <w:t>смешанный</w:t>
            </w:r>
          </w:p>
        </w:tc>
        <w:tc>
          <w:tcPr>
            <w:tcW w:w="414" w:type="pct"/>
            <w:vAlign w:val="center"/>
          </w:tcPr>
          <w:p w:rsidR="001229BC" w:rsidRPr="00046F6B" w:rsidRDefault="00DE5B46">
            <w:pPr>
              <w:jc w:val="center"/>
            </w:pPr>
            <w:r w:rsidRPr="00046F6B">
              <w:t>12</w:t>
            </w:r>
          </w:p>
        </w:tc>
        <w:tc>
          <w:tcPr>
            <w:tcW w:w="610" w:type="pct"/>
            <w:vAlign w:val="center"/>
          </w:tcPr>
          <w:p w:rsidR="001229BC" w:rsidRPr="00046F6B" w:rsidRDefault="00DE5B46">
            <w:pPr>
              <w:jc w:val="center"/>
            </w:pPr>
            <w:r w:rsidRPr="00046F6B">
              <w:t>бетон</w:t>
            </w:r>
          </w:p>
        </w:tc>
        <w:tc>
          <w:tcPr>
            <w:tcW w:w="569" w:type="pct"/>
            <w:vAlign w:val="center"/>
          </w:tcPr>
          <w:p w:rsidR="001229BC" w:rsidRPr="00046F6B" w:rsidRDefault="00DE5B46">
            <w:pPr>
              <w:jc w:val="center"/>
            </w:pPr>
            <w:r w:rsidRPr="00046F6B">
              <w:t>1</w:t>
            </w:r>
          </w:p>
        </w:tc>
        <w:tc>
          <w:tcPr>
            <w:tcW w:w="558" w:type="pct"/>
            <w:vAlign w:val="center"/>
          </w:tcPr>
          <w:p w:rsidR="001229BC" w:rsidRPr="00046F6B" w:rsidRDefault="00DE5B46">
            <w:pPr>
              <w:jc w:val="center"/>
            </w:pPr>
            <w:r w:rsidRPr="00046F6B">
              <w:t>0</w:t>
            </w:r>
          </w:p>
        </w:tc>
      </w:tr>
      <w:tr w:rsidR="00046F6B" w:rsidRPr="00046F6B">
        <w:trPr>
          <w:trHeight w:val="398"/>
        </w:trPr>
        <w:tc>
          <w:tcPr>
            <w:tcW w:w="1177" w:type="pct"/>
          </w:tcPr>
          <w:p w:rsidR="001229BC" w:rsidRPr="00046F6B" w:rsidRDefault="00DE5B46">
            <w:r w:rsidRPr="00046F6B">
              <w:t>Новосибирский район, с. Плотниково, ул. 25 ПАРТСЪЕЗДА</w:t>
            </w:r>
          </w:p>
        </w:tc>
        <w:tc>
          <w:tcPr>
            <w:tcW w:w="581" w:type="pct"/>
            <w:vAlign w:val="center"/>
          </w:tcPr>
          <w:p w:rsidR="001229BC" w:rsidRPr="00046F6B" w:rsidRDefault="00DE5B46">
            <w:pPr>
              <w:jc w:val="center"/>
            </w:pPr>
            <w:r w:rsidRPr="00046F6B">
              <w:t>планируемая</w:t>
            </w:r>
          </w:p>
        </w:tc>
        <w:tc>
          <w:tcPr>
            <w:tcW w:w="611" w:type="pct"/>
            <w:vAlign w:val="center"/>
          </w:tcPr>
          <w:p w:rsidR="001229BC" w:rsidRPr="00046F6B" w:rsidRDefault="00DE5B46">
            <w:pPr>
              <w:jc w:val="center"/>
            </w:pPr>
            <w:r w:rsidRPr="00046F6B">
              <w:t>Не оборудованная</w:t>
            </w:r>
          </w:p>
        </w:tc>
        <w:tc>
          <w:tcPr>
            <w:tcW w:w="480" w:type="pct"/>
            <w:vAlign w:val="center"/>
          </w:tcPr>
          <w:p w:rsidR="001229BC" w:rsidRPr="00046F6B" w:rsidRDefault="00DE5B46">
            <w:pPr>
              <w:jc w:val="center"/>
            </w:pPr>
            <w:r w:rsidRPr="00046F6B">
              <w:t>смешанный</w:t>
            </w:r>
          </w:p>
        </w:tc>
        <w:tc>
          <w:tcPr>
            <w:tcW w:w="414" w:type="pct"/>
            <w:vAlign w:val="center"/>
          </w:tcPr>
          <w:p w:rsidR="001229BC" w:rsidRPr="00046F6B" w:rsidRDefault="00DE5B46">
            <w:pPr>
              <w:jc w:val="center"/>
            </w:pPr>
            <w:r w:rsidRPr="00046F6B">
              <w:t>12</w:t>
            </w:r>
          </w:p>
        </w:tc>
        <w:tc>
          <w:tcPr>
            <w:tcW w:w="610" w:type="pct"/>
            <w:vAlign w:val="center"/>
          </w:tcPr>
          <w:p w:rsidR="001229BC" w:rsidRPr="00046F6B" w:rsidRDefault="00DE5B46">
            <w:pPr>
              <w:jc w:val="center"/>
            </w:pPr>
            <w:r w:rsidRPr="00046F6B">
              <w:t>асфальт</w:t>
            </w:r>
          </w:p>
        </w:tc>
        <w:tc>
          <w:tcPr>
            <w:tcW w:w="569" w:type="pct"/>
            <w:vAlign w:val="center"/>
          </w:tcPr>
          <w:p w:rsidR="001229BC" w:rsidRPr="00046F6B" w:rsidRDefault="00DE5B46">
            <w:pPr>
              <w:jc w:val="center"/>
            </w:pPr>
            <w:r w:rsidRPr="00046F6B">
              <w:t>1</w:t>
            </w:r>
          </w:p>
        </w:tc>
        <w:tc>
          <w:tcPr>
            <w:tcW w:w="558" w:type="pct"/>
            <w:vAlign w:val="center"/>
          </w:tcPr>
          <w:p w:rsidR="001229BC" w:rsidRPr="00046F6B" w:rsidRDefault="00DE5B46">
            <w:pPr>
              <w:jc w:val="center"/>
            </w:pPr>
            <w:r w:rsidRPr="00046F6B">
              <w:t>0</w:t>
            </w:r>
          </w:p>
        </w:tc>
      </w:tr>
      <w:tr w:rsidR="00046F6B" w:rsidRPr="00046F6B">
        <w:trPr>
          <w:trHeight w:val="398"/>
        </w:trPr>
        <w:tc>
          <w:tcPr>
            <w:tcW w:w="1177" w:type="pct"/>
          </w:tcPr>
          <w:p w:rsidR="001229BC" w:rsidRPr="00046F6B" w:rsidRDefault="00DE5B46">
            <w:r w:rsidRPr="00046F6B">
              <w:t>Новосибирский район, с. Плотниково, ул. Трактовая 19</w:t>
            </w:r>
          </w:p>
        </w:tc>
        <w:tc>
          <w:tcPr>
            <w:tcW w:w="581" w:type="pct"/>
            <w:vAlign w:val="center"/>
          </w:tcPr>
          <w:p w:rsidR="001229BC" w:rsidRPr="00046F6B" w:rsidRDefault="00DE5B46">
            <w:pPr>
              <w:jc w:val="center"/>
            </w:pPr>
            <w:r w:rsidRPr="00046F6B">
              <w:t>планируемая</w:t>
            </w:r>
          </w:p>
        </w:tc>
        <w:tc>
          <w:tcPr>
            <w:tcW w:w="611" w:type="pct"/>
            <w:vAlign w:val="center"/>
          </w:tcPr>
          <w:p w:rsidR="001229BC" w:rsidRPr="00046F6B" w:rsidRDefault="00DE5B46">
            <w:pPr>
              <w:jc w:val="center"/>
            </w:pPr>
            <w:r w:rsidRPr="00046F6B">
              <w:t>Не оборудованная</w:t>
            </w:r>
          </w:p>
        </w:tc>
        <w:tc>
          <w:tcPr>
            <w:tcW w:w="480" w:type="pct"/>
            <w:vAlign w:val="center"/>
          </w:tcPr>
          <w:p w:rsidR="001229BC" w:rsidRPr="00046F6B" w:rsidRDefault="00DE5B46">
            <w:pPr>
              <w:jc w:val="center"/>
            </w:pPr>
            <w:r w:rsidRPr="00046F6B">
              <w:t>смешанный</w:t>
            </w:r>
          </w:p>
        </w:tc>
        <w:tc>
          <w:tcPr>
            <w:tcW w:w="414" w:type="pct"/>
            <w:vAlign w:val="center"/>
          </w:tcPr>
          <w:p w:rsidR="001229BC" w:rsidRPr="00046F6B" w:rsidRDefault="00DE5B46">
            <w:pPr>
              <w:jc w:val="center"/>
            </w:pPr>
            <w:r w:rsidRPr="00046F6B">
              <w:t>12</w:t>
            </w:r>
          </w:p>
        </w:tc>
        <w:tc>
          <w:tcPr>
            <w:tcW w:w="610" w:type="pct"/>
            <w:vAlign w:val="center"/>
          </w:tcPr>
          <w:p w:rsidR="001229BC" w:rsidRPr="00046F6B" w:rsidRDefault="00DE5B46">
            <w:pPr>
              <w:jc w:val="center"/>
            </w:pPr>
            <w:r w:rsidRPr="00046F6B">
              <w:t>бетон</w:t>
            </w:r>
          </w:p>
        </w:tc>
        <w:tc>
          <w:tcPr>
            <w:tcW w:w="569" w:type="pct"/>
            <w:vAlign w:val="center"/>
          </w:tcPr>
          <w:p w:rsidR="001229BC" w:rsidRPr="00046F6B" w:rsidRDefault="00DE5B46">
            <w:pPr>
              <w:jc w:val="center"/>
            </w:pPr>
            <w:r w:rsidRPr="00046F6B">
              <w:t>2</w:t>
            </w:r>
          </w:p>
        </w:tc>
        <w:tc>
          <w:tcPr>
            <w:tcW w:w="558" w:type="pct"/>
            <w:vAlign w:val="center"/>
          </w:tcPr>
          <w:p w:rsidR="001229BC" w:rsidRPr="00046F6B" w:rsidRDefault="00DE5B46">
            <w:pPr>
              <w:jc w:val="center"/>
            </w:pPr>
            <w:r w:rsidRPr="00046F6B">
              <w:t>0</w:t>
            </w:r>
          </w:p>
        </w:tc>
      </w:tr>
      <w:tr w:rsidR="00046F6B" w:rsidRPr="00046F6B">
        <w:trPr>
          <w:trHeight w:val="398"/>
        </w:trPr>
        <w:tc>
          <w:tcPr>
            <w:tcW w:w="1177" w:type="pct"/>
          </w:tcPr>
          <w:p w:rsidR="001229BC" w:rsidRPr="00046F6B" w:rsidRDefault="00DE5B46">
            <w:r w:rsidRPr="00046F6B">
              <w:t>Новосибирский район, с. Плотниково, ул. Березовая Роща</w:t>
            </w:r>
          </w:p>
        </w:tc>
        <w:tc>
          <w:tcPr>
            <w:tcW w:w="581" w:type="pct"/>
            <w:vAlign w:val="center"/>
          </w:tcPr>
          <w:p w:rsidR="001229BC" w:rsidRPr="00046F6B" w:rsidRDefault="00DE5B46">
            <w:pPr>
              <w:jc w:val="center"/>
            </w:pPr>
            <w:r w:rsidRPr="00046F6B">
              <w:t>установленная</w:t>
            </w:r>
          </w:p>
        </w:tc>
        <w:tc>
          <w:tcPr>
            <w:tcW w:w="611" w:type="pct"/>
            <w:vAlign w:val="center"/>
          </w:tcPr>
          <w:p w:rsidR="001229BC" w:rsidRPr="00046F6B" w:rsidRDefault="00DE5B46">
            <w:pPr>
              <w:jc w:val="center"/>
            </w:pPr>
            <w:r w:rsidRPr="00046F6B">
              <w:t>Оборудованная</w:t>
            </w:r>
          </w:p>
        </w:tc>
        <w:tc>
          <w:tcPr>
            <w:tcW w:w="480" w:type="pct"/>
            <w:vAlign w:val="center"/>
          </w:tcPr>
          <w:p w:rsidR="001229BC" w:rsidRPr="00046F6B" w:rsidRDefault="00DE5B46">
            <w:pPr>
              <w:jc w:val="center"/>
            </w:pPr>
            <w:r w:rsidRPr="00046F6B">
              <w:t>смешанный</w:t>
            </w:r>
          </w:p>
        </w:tc>
        <w:tc>
          <w:tcPr>
            <w:tcW w:w="414" w:type="pct"/>
            <w:vAlign w:val="center"/>
          </w:tcPr>
          <w:p w:rsidR="001229BC" w:rsidRPr="00046F6B" w:rsidRDefault="00DE5B46">
            <w:pPr>
              <w:jc w:val="center"/>
            </w:pPr>
            <w:r w:rsidRPr="00046F6B">
              <w:t>12</w:t>
            </w:r>
          </w:p>
        </w:tc>
        <w:tc>
          <w:tcPr>
            <w:tcW w:w="610" w:type="pct"/>
            <w:vAlign w:val="center"/>
          </w:tcPr>
          <w:p w:rsidR="001229BC" w:rsidRPr="00046F6B" w:rsidRDefault="00DE5B46">
            <w:pPr>
              <w:jc w:val="center"/>
            </w:pPr>
            <w:r w:rsidRPr="00046F6B">
              <w:t>бетон</w:t>
            </w:r>
          </w:p>
        </w:tc>
        <w:tc>
          <w:tcPr>
            <w:tcW w:w="569" w:type="pct"/>
            <w:vAlign w:val="center"/>
          </w:tcPr>
          <w:p w:rsidR="001229BC" w:rsidRPr="00046F6B" w:rsidRDefault="00DE5B46">
            <w:pPr>
              <w:jc w:val="center"/>
            </w:pPr>
            <w:r w:rsidRPr="00046F6B">
              <w:t>3</w:t>
            </w:r>
          </w:p>
        </w:tc>
        <w:tc>
          <w:tcPr>
            <w:tcW w:w="558" w:type="pct"/>
            <w:vAlign w:val="center"/>
          </w:tcPr>
          <w:p w:rsidR="001229BC" w:rsidRPr="00046F6B" w:rsidRDefault="00DE5B46">
            <w:pPr>
              <w:jc w:val="center"/>
            </w:pPr>
            <w:r w:rsidRPr="00046F6B">
              <w:t>0</w:t>
            </w:r>
          </w:p>
        </w:tc>
      </w:tr>
      <w:tr w:rsidR="00046F6B" w:rsidRPr="00046F6B">
        <w:trPr>
          <w:trHeight w:val="398"/>
        </w:trPr>
        <w:tc>
          <w:tcPr>
            <w:tcW w:w="1177" w:type="pct"/>
          </w:tcPr>
          <w:p w:rsidR="001229BC" w:rsidRPr="00046F6B" w:rsidRDefault="00DE5B46">
            <w:r w:rsidRPr="00046F6B">
              <w:t>Новосибирский район, с. Плотниково, ул. Центральная 60</w:t>
            </w:r>
          </w:p>
        </w:tc>
        <w:tc>
          <w:tcPr>
            <w:tcW w:w="581" w:type="pct"/>
            <w:vAlign w:val="center"/>
          </w:tcPr>
          <w:p w:rsidR="001229BC" w:rsidRPr="00046F6B" w:rsidRDefault="00DE5B46">
            <w:pPr>
              <w:jc w:val="center"/>
            </w:pPr>
            <w:r w:rsidRPr="00046F6B">
              <w:t>установленная</w:t>
            </w:r>
          </w:p>
        </w:tc>
        <w:tc>
          <w:tcPr>
            <w:tcW w:w="611" w:type="pct"/>
            <w:vAlign w:val="center"/>
          </w:tcPr>
          <w:p w:rsidR="001229BC" w:rsidRPr="00046F6B" w:rsidRDefault="00DE5B46">
            <w:pPr>
              <w:jc w:val="center"/>
            </w:pPr>
            <w:r w:rsidRPr="00046F6B">
              <w:t>Не оборудованная</w:t>
            </w:r>
          </w:p>
        </w:tc>
        <w:tc>
          <w:tcPr>
            <w:tcW w:w="480" w:type="pct"/>
            <w:vAlign w:val="center"/>
          </w:tcPr>
          <w:p w:rsidR="001229BC" w:rsidRPr="00046F6B" w:rsidRDefault="00DE5B46">
            <w:pPr>
              <w:jc w:val="center"/>
            </w:pPr>
            <w:r w:rsidRPr="00046F6B">
              <w:t>смешанный</w:t>
            </w:r>
          </w:p>
        </w:tc>
        <w:tc>
          <w:tcPr>
            <w:tcW w:w="414" w:type="pct"/>
            <w:vAlign w:val="center"/>
          </w:tcPr>
          <w:p w:rsidR="001229BC" w:rsidRPr="00046F6B" w:rsidRDefault="00DE5B46">
            <w:pPr>
              <w:jc w:val="center"/>
            </w:pPr>
            <w:r w:rsidRPr="00046F6B">
              <w:t>12</w:t>
            </w:r>
          </w:p>
        </w:tc>
        <w:tc>
          <w:tcPr>
            <w:tcW w:w="610" w:type="pct"/>
            <w:vAlign w:val="center"/>
          </w:tcPr>
          <w:p w:rsidR="001229BC" w:rsidRPr="00046F6B" w:rsidRDefault="00DE5B46">
            <w:pPr>
              <w:jc w:val="center"/>
            </w:pPr>
            <w:r w:rsidRPr="00046F6B">
              <w:t>асфальт</w:t>
            </w:r>
          </w:p>
        </w:tc>
        <w:tc>
          <w:tcPr>
            <w:tcW w:w="569" w:type="pct"/>
            <w:vAlign w:val="center"/>
          </w:tcPr>
          <w:p w:rsidR="001229BC" w:rsidRPr="00046F6B" w:rsidRDefault="00DE5B46">
            <w:pPr>
              <w:jc w:val="center"/>
            </w:pPr>
            <w:r w:rsidRPr="00046F6B">
              <w:t>3</w:t>
            </w:r>
          </w:p>
        </w:tc>
        <w:tc>
          <w:tcPr>
            <w:tcW w:w="558" w:type="pct"/>
            <w:vAlign w:val="center"/>
          </w:tcPr>
          <w:p w:rsidR="001229BC" w:rsidRPr="00046F6B" w:rsidRDefault="00DE5B46">
            <w:pPr>
              <w:jc w:val="center"/>
            </w:pPr>
            <w:r w:rsidRPr="00046F6B">
              <w:t>0</w:t>
            </w:r>
          </w:p>
        </w:tc>
      </w:tr>
      <w:tr w:rsidR="00046F6B" w:rsidRPr="00046F6B">
        <w:trPr>
          <w:trHeight w:val="398"/>
        </w:trPr>
        <w:tc>
          <w:tcPr>
            <w:tcW w:w="1177" w:type="pct"/>
          </w:tcPr>
          <w:p w:rsidR="001229BC" w:rsidRPr="00046F6B" w:rsidRDefault="00DE5B46">
            <w:r w:rsidRPr="00046F6B">
              <w:t>Новосибирский район, с. Плотниково, ул. Центральная</w:t>
            </w:r>
          </w:p>
        </w:tc>
        <w:tc>
          <w:tcPr>
            <w:tcW w:w="581" w:type="pct"/>
            <w:vAlign w:val="center"/>
          </w:tcPr>
          <w:p w:rsidR="001229BC" w:rsidRPr="00046F6B" w:rsidRDefault="00DE5B46">
            <w:pPr>
              <w:jc w:val="center"/>
            </w:pPr>
            <w:r w:rsidRPr="00046F6B">
              <w:t>установленная</w:t>
            </w:r>
          </w:p>
        </w:tc>
        <w:tc>
          <w:tcPr>
            <w:tcW w:w="611" w:type="pct"/>
            <w:vAlign w:val="center"/>
          </w:tcPr>
          <w:p w:rsidR="001229BC" w:rsidRPr="00046F6B" w:rsidRDefault="00DE5B46">
            <w:pPr>
              <w:jc w:val="center"/>
            </w:pPr>
            <w:r w:rsidRPr="00046F6B">
              <w:t>Не оборудованная</w:t>
            </w:r>
          </w:p>
        </w:tc>
        <w:tc>
          <w:tcPr>
            <w:tcW w:w="480" w:type="pct"/>
            <w:vAlign w:val="center"/>
          </w:tcPr>
          <w:p w:rsidR="001229BC" w:rsidRPr="00046F6B" w:rsidRDefault="00DE5B46">
            <w:pPr>
              <w:jc w:val="center"/>
            </w:pPr>
            <w:r w:rsidRPr="00046F6B">
              <w:t>смешанный</w:t>
            </w:r>
          </w:p>
        </w:tc>
        <w:tc>
          <w:tcPr>
            <w:tcW w:w="414" w:type="pct"/>
            <w:vAlign w:val="center"/>
          </w:tcPr>
          <w:p w:rsidR="001229BC" w:rsidRPr="00046F6B" w:rsidRDefault="00DE5B46">
            <w:pPr>
              <w:jc w:val="center"/>
            </w:pPr>
            <w:r w:rsidRPr="00046F6B">
              <w:t>12</w:t>
            </w:r>
          </w:p>
        </w:tc>
        <w:tc>
          <w:tcPr>
            <w:tcW w:w="610" w:type="pct"/>
            <w:vAlign w:val="center"/>
          </w:tcPr>
          <w:p w:rsidR="001229BC" w:rsidRPr="00046F6B" w:rsidRDefault="00DE5B46">
            <w:pPr>
              <w:jc w:val="center"/>
            </w:pPr>
            <w:r w:rsidRPr="00046F6B">
              <w:t>бетон</w:t>
            </w:r>
          </w:p>
        </w:tc>
        <w:tc>
          <w:tcPr>
            <w:tcW w:w="569" w:type="pct"/>
            <w:vAlign w:val="center"/>
          </w:tcPr>
          <w:p w:rsidR="001229BC" w:rsidRPr="00046F6B" w:rsidRDefault="00DE5B46">
            <w:pPr>
              <w:jc w:val="center"/>
            </w:pPr>
            <w:r w:rsidRPr="00046F6B">
              <w:t>3</w:t>
            </w:r>
          </w:p>
        </w:tc>
        <w:tc>
          <w:tcPr>
            <w:tcW w:w="558" w:type="pct"/>
            <w:vAlign w:val="center"/>
          </w:tcPr>
          <w:p w:rsidR="001229BC" w:rsidRPr="00046F6B" w:rsidRDefault="00DE5B46">
            <w:pPr>
              <w:jc w:val="center"/>
            </w:pPr>
            <w:r w:rsidRPr="00046F6B">
              <w:t>0</w:t>
            </w:r>
          </w:p>
        </w:tc>
      </w:tr>
      <w:tr w:rsidR="00046F6B" w:rsidRPr="00046F6B">
        <w:trPr>
          <w:trHeight w:val="398"/>
        </w:trPr>
        <w:tc>
          <w:tcPr>
            <w:tcW w:w="1177" w:type="pct"/>
          </w:tcPr>
          <w:p w:rsidR="001229BC" w:rsidRPr="00046F6B" w:rsidRDefault="00DE5B46">
            <w:r w:rsidRPr="00046F6B">
              <w:t>Новосибирский район, с. Жеребцово, ул. Центральная 2</w:t>
            </w:r>
          </w:p>
        </w:tc>
        <w:tc>
          <w:tcPr>
            <w:tcW w:w="581" w:type="pct"/>
            <w:vAlign w:val="center"/>
          </w:tcPr>
          <w:p w:rsidR="001229BC" w:rsidRPr="00046F6B" w:rsidRDefault="00DE5B46">
            <w:pPr>
              <w:jc w:val="center"/>
            </w:pPr>
            <w:r w:rsidRPr="00046F6B">
              <w:t>установленная</w:t>
            </w:r>
          </w:p>
        </w:tc>
        <w:tc>
          <w:tcPr>
            <w:tcW w:w="611" w:type="pct"/>
            <w:vAlign w:val="center"/>
          </w:tcPr>
          <w:p w:rsidR="001229BC" w:rsidRPr="00046F6B" w:rsidRDefault="00DE5B46">
            <w:pPr>
              <w:jc w:val="center"/>
            </w:pPr>
            <w:r w:rsidRPr="00046F6B">
              <w:t>Не оборудованная</w:t>
            </w:r>
          </w:p>
        </w:tc>
        <w:tc>
          <w:tcPr>
            <w:tcW w:w="480" w:type="pct"/>
            <w:vAlign w:val="center"/>
          </w:tcPr>
          <w:p w:rsidR="001229BC" w:rsidRPr="00046F6B" w:rsidRDefault="00DE5B46">
            <w:pPr>
              <w:jc w:val="center"/>
            </w:pPr>
            <w:r w:rsidRPr="00046F6B">
              <w:t>смешанный</w:t>
            </w:r>
          </w:p>
        </w:tc>
        <w:tc>
          <w:tcPr>
            <w:tcW w:w="414" w:type="pct"/>
            <w:vAlign w:val="center"/>
          </w:tcPr>
          <w:p w:rsidR="001229BC" w:rsidRPr="00046F6B" w:rsidRDefault="00DE5B46">
            <w:pPr>
              <w:jc w:val="center"/>
            </w:pPr>
            <w:r w:rsidRPr="00046F6B">
              <w:t>1</w:t>
            </w:r>
          </w:p>
        </w:tc>
        <w:tc>
          <w:tcPr>
            <w:tcW w:w="610" w:type="pct"/>
            <w:vAlign w:val="center"/>
          </w:tcPr>
          <w:p w:rsidR="001229BC" w:rsidRPr="00046F6B" w:rsidRDefault="00DE5B46">
            <w:pPr>
              <w:jc w:val="center"/>
            </w:pPr>
            <w:r w:rsidRPr="00046F6B">
              <w:t>без покрытия</w:t>
            </w:r>
          </w:p>
        </w:tc>
        <w:tc>
          <w:tcPr>
            <w:tcW w:w="569" w:type="pct"/>
            <w:vAlign w:val="center"/>
          </w:tcPr>
          <w:p w:rsidR="001229BC" w:rsidRPr="00046F6B" w:rsidRDefault="00DE5B46">
            <w:pPr>
              <w:jc w:val="center"/>
            </w:pPr>
            <w:r w:rsidRPr="00046F6B">
              <w:t>1</w:t>
            </w:r>
          </w:p>
        </w:tc>
        <w:tc>
          <w:tcPr>
            <w:tcW w:w="558" w:type="pct"/>
            <w:vAlign w:val="center"/>
          </w:tcPr>
          <w:p w:rsidR="001229BC" w:rsidRPr="00046F6B" w:rsidRDefault="00DE5B46">
            <w:pPr>
              <w:jc w:val="center"/>
            </w:pPr>
            <w:r w:rsidRPr="00046F6B">
              <w:t>1</w:t>
            </w:r>
          </w:p>
        </w:tc>
      </w:tr>
      <w:tr w:rsidR="00046F6B" w:rsidRPr="00046F6B">
        <w:trPr>
          <w:trHeight w:val="398"/>
        </w:trPr>
        <w:tc>
          <w:tcPr>
            <w:tcW w:w="1177" w:type="pct"/>
          </w:tcPr>
          <w:p w:rsidR="001229BC" w:rsidRPr="00046F6B" w:rsidRDefault="00DE5B46">
            <w:r w:rsidRPr="00046F6B">
              <w:t>Новосибирский район, с. Жеребцово, ул. Центральная 15</w:t>
            </w:r>
          </w:p>
        </w:tc>
        <w:tc>
          <w:tcPr>
            <w:tcW w:w="581" w:type="pct"/>
            <w:vAlign w:val="center"/>
          </w:tcPr>
          <w:p w:rsidR="001229BC" w:rsidRPr="00046F6B" w:rsidRDefault="00DE5B46">
            <w:pPr>
              <w:jc w:val="center"/>
            </w:pPr>
            <w:r w:rsidRPr="00046F6B">
              <w:t>установленная</w:t>
            </w:r>
          </w:p>
        </w:tc>
        <w:tc>
          <w:tcPr>
            <w:tcW w:w="611" w:type="pct"/>
            <w:vAlign w:val="center"/>
          </w:tcPr>
          <w:p w:rsidR="001229BC" w:rsidRPr="00046F6B" w:rsidRDefault="00DE5B46">
            <w:pPr>
              <w:jc w:val="center"/>
            </w:pPr>
            <w:r w:rsidRPr="00046F6B">
              <w:t>Не оборудованная</w:t>
            </w:r>
          </w:p>
        </w:tc>
        <w:tc>
          <w:tcPr>
            <w:tcW w:w="480" w:type="pct"/>
            <w:vAlign w:val="center"/>
          </w:tcPr>
          <w:p w:rsidR="001229BC" w:rsidRPr="00046F6B" w:rsidRDefault="00DE5B46">
            <w:pPr>
              <w:jc w:val="center"/>
            </w:pPr>
            <w:r w:rsidRPr="00046F6B">
              <w:t>смешанный</w:t>
            </w:r>
          </w:p>
        </w:tc>
        <w:tc>
          <w:tcPr>
            <w:tcW w:w="414" w:type="pct"/>
            <w:vAlign w:val="center"/>
          </w:tcPr>
          <w:p w:rsidR="001229BC" w:rsidRPr="00046F6B" w:rsidRDefault="00DE5B46">
            <w:pPr>
              <w:jc w:val="center"/>
            </w:pPr>
            <w:r w:rsidRPr="00046F6B">
              <w:t>0,8</w:t>
            </w:r>
          </w:p>
        </w:tc>
        <w:tc>
          <w:tcPr>
            <w:tcW w:w="610" w:type="pct"/>
            <w:vAlign w:val="center"/>
          </w:tcPr>
          <w:p w:rsidR="001229BC" w:rsidRPr="00046F6B" w:rsidRDefault="00DE5B46">
            <w:pPr>
              <w:jc w:val="center"/>
            </w:pPr>
            <w:r w:rsidRPr="00046F6B">
              <w:t>без покрытия</w:t>
            </w:r>
          </w:p>
        </w:tc>
        <w:tc>
          <w:tcPr>
            <w:tcW w:w="569" w:type="pct"/>
            <w:vAlign w:val="center"/>
          </w:tcPr>
          <w:p w:rsidR="001229BC" w:rsidRPr="00046F6B" w:rsidRDefault="00DE5B46">
            <w:pPr>
              <w:jc w:val="center"/>
            </w:pPr>
            <w:r w:rsidRPr="00046F6B">
              <w:t>2</w:t>
            </w:r>
          </w:p>
        </w:tc>
        <w:tc>
          <w:tcPr>
            <w:tcW w:w="558" w:type="pct"/>
            <w:vAlign w:val="center"/>
          </w:tcPr>
          <w:p w:rsidR="001229BC" w:rsidRPr="00046F6B" w:rsidRDefault="00DE5B46">
            <w:pPr>
              <w:jc w:val="center"/>
            </w:pPr>
            <w:r w:rsidRPr="00046F6B">
              <w:t>2</w:t>
            </w:r>
          </w:p>
        </w:tc>
      </w:tr>
      <w:tr w:rsidR="00046F6B" w:rsidRPr="00046F6B">
        <w:trPr>
          <w:trHeight w:val="398"/>
        </w:trPr>
        <w:tc>
          <w:tcPr>
            <w:tcW w:w="1177" w:type="pct"/>
          </w:tcPr>
          <w:p w:rsidR="001229BC" w:rsidRPr="00046F6B" w:rsidRDefault="00DE5B46">
            <w:r w:rsidRPr="00046F6B">
              <w:t>Новосибирский район, с. Жеребцово, ул. Центральная</w:t>
            </w:r>
          </w:p>
        </w:tc>
        <w:tc>
          <w:tcPr>
            <w:tcW w:w="581" w:type="pct"/>
            <w:vAlign w:val="center"/>
          </w:tcPr>
          <w:p w:rsidR="001229BC" w:rsidRPr="00046F6B" w:rsidRDefault="00DE5B46">
            <w:pPr>
              <w:jc w:val="center"/>
            </w:pPr>
            <w:r w:rsidRPr="00046F6B">
              <w:t>установленная</w:t>
            </w:r>
          </w:p>
        </w:tc>
        <w:tc>
          <w:tcPr>
            <w:tcW w:w="611" w:type="pct"/>
            <w:vAlign w:val="center"/>
          </w:tcPr>
          <w:p w:rsidR="001229BC" w:rsidRPr="00046F6B" w:rsidRDefault="00DE5B46">
            <w:pPr>
              <w:jc w:val="center"/>
            </w:pPr>
            <w:r w:rsidRPr="00046F6B">
              <w:t>Оборудованная</w:t>
            </w:r>
          </w:p>
        </w:tc>
        <w:tc>
          <w:tcPr>
            <w:tcW w:w="480" w:type="pct"/>
            <w:vAlign w:val="center"/>
          </w:tcPr>
          <w:p w:rsidR="001229BC" w:rsidRPr="00046F6B" w:rsidRDefault="00DE5B46">
            <w:pPr>
              <w:jc w:val="center"/>
            </w:pPr>
            <w:r w:rsidRPr="00046F6B">
              <w:t>смешанный</w:t>
            </w:r>
          </w:p>
        </w:tc>
        <w:tc>
          <w:tcPr>
            <w:tcW w:w="414" w:type="pct"/>
            <w:vAlign w:val="center"/>
          </w:tcPr>
          <w:p w:rsidR="001229BC" w:rsidRPr="00046F6B" w:rsidRDefault="00DE5B46">
            <w:pPr>
              <w:jc w:val="center"/>
            </w:pPr>
            <w:r w:rsidRPr="00046F6B">
              <w:t>12</w:t>
            </w:r>
          </w:p>
        </w:tc>
        <w:tc>
          <w:tcPr>
            <w:tcW w:w="610" w:type="pct"/>
            <w:vAlign w:val="center"/>
          </w:tcPr>
          <w:p w:rsidR="001229BC" w:rsidRPr="00046F6B" w:rsidRDefault="00DE5B46">
            <w:pPr>
              <w:jc w:val="center"/>
            </w:pPr>
            <w:r w:rsidRPr="00046F6B">
              <w:t>бетон</w:t>
            </w:r>
          </w:p>
        </w:tc>
        <w:tc>
          <w:tcPr>
            <w:tcW w:w="569" w:type="pct"/>
            <w:vAlign w:val="center"/>
          </w:tcPr>
          <w:p w:rsidR="001229BC" w:rsidRPr="00046F6B" w:rsidRDefault="00DE5B46">
            <w:pPr>
              <w:jc w:val="center"/>
            </w:pPr>
            <w:r w:rsidRPr="00046F6B">
              <w:t>3</w:t>
            </w:r>
          </w:p>
        </w:tc>
        <w:tc>
          <w:tcPr>
            <w:tcW w:w="558" w:type="pct"/>
            <w:vAlign w:val="center"/>
          </w:tcPr>
          <w:p w:rsidR="001229BC" w:rsidRPr="00046F6B" w:rsidRDefault="00DE5B46">
            <w:pPr>
              <w:jc w:val="center"/>
            </w:pPr>
            <w:r w:rsidRPr="00046F6B">
              <w:t>0</w:t>
            </w:r>
          </w:p>
        </w:tc>
      </w:tr>
      <w:tr w:rsidR="001229BC" w:rsidRPr="00046F6B">
        <w:trPr>
          <w:trHeight w:val="398"/>
        </w:trPr>
        <w:tc>
          <w:tcPr>
            <w:tcW w:w="1177" w:type="pct"/>
          </w:tcPr>
          <w:p w:rsidR="001229BC" w:rsidRPr="00046F6B" w:rsidRDefault="00DE5B46">
            <w:r w:rsidRPr="00046F6B">
              <w:t>Новосибирский район, с. Плотниково, Клубный переулок</w:t>
            </w:r>
          </w:p>
        </w:tc>
        <w:tc>
          <w:tcPr>
            <w:tcW w:w="581" w:type="pct"/>
            <w:vAlign w:val="center"/>
          </w:tcPr>
          <w:p w:rsidR="001229BC" w:rsidRPr="00046F6B" w:rsidRDefault="00DE5B46">
            <w:pPr>
              <w:jc w:val="center"/>
            </w:pPr>
            <w:r w:rsidRPr="00046F6B">
              <w:t>планируемая</w:t>
            </w:r>
          </w:p>
        </w:tc>
        <w:tc>
          <w:tcPr>
            <w:tcW w:w="611" w:type="pct"/>
            <w:vAlign w:val="center"/>
          </w:tcPr>
          <w:p w:rsidR="001229BC" w:rsidRPr="00046F6B" w:rsidRDefault="00DE5B46">
            <w:pPr>
              <w:jc w:val="center"/>
            </w:pPr>
            <w:r w:rsidRPr="00046F6B">
              <w:t>Не оборудованная</w:t>
            </w:r>
          </w:p>
        </w:tc>
        <w:tc>
          <w:tcPr>
            <w:tcW w:w="480" w:type="pct"/>
            <w:vAlign w:val="center"/>
          </w:tcPr>
          <w:p w:rsidR="001229BC" w:rsidRPr="00046F6B" w:rsidRDefault="00DE5B46">
            <w:pPr>
              <w:jc w:val="center"/>
            </w:pPr>
            <w:r w:rsidRPr="00046F6B">
              <w:t>смешанный</w:t>
            </w:r>
          </w:p>
        </w:tc>
        <w:tc>
          <w:tcPr>
            <w:tcW w:w="414" w:type="pct"/>
            <w:vAlign w:val="center"/>
          </w:tcPr>
          <w:p w:rsidR="001229BC" w:rsidRPr="00046F6B" w:rsidRDefault="00DE5B46">
            <w:pPr>
              <w:jc w:val="center"/>
            </w:pPr>
            <w:r w:rsidRPr="00046F6B">
              <w:t>12</w:t>
            </w:r>
          </w:p>
        </w:tc>
        <w:tc>
          <w:tcPr>
            <w:tcW w:w="610" w:type="pct"/>
            <w:vAlign w:val="center"/>
          </w:tcPr>
          <w:p w:rsidR="001229BC" w:rsidRPr="00046F6B" w:rsidRDefault="00DE5B46">
            <w:pPr>
              <w:jc w:val="center"/>
            </w:pPr>
            <w:r w:rsidRPr="00046F6B">
              <w:t>бетон</w:t>
            </w:r>
          </w:p>
        </w:tc>
        <w:tc>
          <w:tcPr>
            <w:tcW w:w="569" w:type="pct"/>
            <w:vAlign w:val="center"/>
          </w:tcPr>
          <w:p w:rsidR="001229BC" w:rsidRPr="00046F6B" w:rsidRDefault="00DE5B46">
            <w:pPr>
              <w:jc w:val="center"/>
            </w:pPr>
            <w:r w:rsidRPr="00046F6B">
              <w:t>3</w:t>
            </w:r>
          </w:p>
        </w:tc>
        <w:tc>
          <w:tcPr>
            <w:tcW w:w="558" w:type="pct"/>
            <w:vAlign w:val="center"/>
          </w:tcPr>
          <w:p w:rsidR="001229BC" w:rsidRPr="00046F6B" w:rsidRDefault="00DE5B46">
            <w:pPr>
              <w:jc w:val="center"/>
            </w:pPr>
            <w:r w:rsidRPr="00046F6B">
              <w:t>0</w:t>
            </w:r>
          </w:p>
        </w:tc>
      </w:tr>
    </w:tbl>
    <w:p w:rsidR="001229BC" w:rsidRPr="00046F6B" w:rsidRDefault="001229BC">
      <w:pPr>
        <w:widowControl w:val="0"/>
        <w:ind w:firstLine="992"/>
        <w:jc w:val="both"/>
        <w:rPr>
          <w:sz w:val="28"/>
        </w:rPr>
      </w:pPr>
    </w:p>
    <w:p w:rsidR="001229BC" w:rsidRPr="00046F6B" w:rsidRDefault="001229BC">
      <w:pPr>
        <w:widowControl w:val="0"/>
        <w:ind w:firstLine="992"/>
        <w:jc w:val="both"/>
        <w:rPr>
          <w:sz w:val="28"/>
        </w:rPr>
      </w:pPr>
    </w:p>
    <w:p w:rsidR="001229BC" w:rsidRPr="00046F6B" w:rsidRDefault="001229BC">
      <w:pPr>
        <w:pStyle w:val="S0"/>
        <w:ind w:firstLine="992"/>
        <w:jc w:val="both"/>
        <w:rPr>
          <w:sz w:val="28"/>
          <w:szCs w:val="28"/>
        </w:rPr>
        <w:sectPr w:rsidR="001229BC" w:rsidRPr="00046F6B">
          <w:pgSz w:w="16838" w:h="11906" w:orient="landscape"/>
          <w:pgMar w:top="1418" w:right="1134" w:bottom="850" w:left="1134" w:header="708" w:footer="708" w:gutter="0"/>
          <w:cols w:space="708"/>
          <w:docGrid w:linePitch="360"/>
        </w:sectPr>
      </w:pPr>
    </w:p>
    <w:p w:rsidR="001229BC" w:rsidRPr="00046F6B" w:rsidRDefault="00DE5B46">
      <w:pPr>
        <w:keepNext/>
        <w:keepLines/>
        <w:ind w:firstLine="709"/>
        <w:jc w:val="both"/>
        <w:outlineLvl w:val="1"/>
        <w:rPr>
          <w:b/>
          <w:sz w:val="28"/>
          <w:szCs w:val="28"/>
          <w:shd w:val="clear" w:color="auto" w:fill="FFFFFF"/>
        </w:rPr>
      </w:pPr>
      <w:bookmarkStart w:id="226" w:name="_Toc468459468"/>
      <w:bookmarkStart w:id="227" w:name="_Toc468459943"/>
      <w:bookmarkStart w:id="228" w:name="_Toc468460821"/>
      <w:bookmarkStart w:id="229" w:name="_Toc468464697"/>
      <w:bookmarkStart w:id="230" w:name="_Toc468466543"/>
      <w:bookmarkStart w:id="231" w:name="_Toc468466945"/>
      <w:bookmarkStart w:id="232" w:name="_Toc468469965"/>
      <w:bookmarkStart w:id="233" w:name="_Toc468471233"/>
      <w:bookmarkStart w:id="234" w:name="_Toc468471339"/>
      <w:bookmarkStart w:id="235" w:name="_Toc468475120"/>
      <w:bookmarkStart w:id="236" w:name="_Toc468549935"/>
      <w:bookmarkStart w:id="237" w:name="_Toc468551329"/>
      <w:bookmarkStart w:id="238" w:name="_Toc468555135"/>
      <w:bookmarkStart w:id="239" w:name="_Toc468556723"/>
      <w:bookmarkStart w:id="240" w:name="_Toc468561354"/>
      <w:bookmarkStart w:id="241" w:name="_Toc468696713"/>
      <w:bookmarkStart w:id="242" w:name="_Toc468698627"/>
      <w:bookmarkStart w:id="243" w:name="_Toc468704437"/>
      <w:bookmarkStart w:id="244" w:name="_Toc468704521"/>
      <w:bookmarkStart w:id="245" w:name="_Toc468708124"/>
      <w:bookmarkStart w:id="246" w:name="_Toc468711118"/>
      <w:bookmarkStart w:id="247" w:name="_Toc468712368"/>
      <w:bookmarkStart w:id="248" w:name="_Toc468712485"/>
      <w:bookmarkStart w:id="249" w:name="_Toc468712682"/>
      <w:bookmarkStart w:id="250" w:name="_Toc468720119"/>
      <w:bookmarkStart w:id="251" w:name="_Toc468720382"/>
      <w:bookmarkStart w:id="252" w:name="_Toc468721123"/>
      <w:bookmarkStart w:id="253" w:name="_Toc468723508"/>
      <w:bookmarkStart w:id="254" w:name="_Toc468726240"/>
      <w:bookmarkStart w:id="255" w:name="_Toc468727887"/>
      <w:bookmarkStart w:id="256" w:name="_Toc468732909"/>
      <w:bookmarkStart w:id="257" w:name="_Toc468736185"/>
      <w:bookmarkStart w:id="258" w:name="_Toc468739025"/>
      <w:bookmarkStart w:id="259" w:name="_Toc468789892"/>
      <w:bookmarkStart w:id="260" w:name="_Toc468796745"/>
      <w:bookmarkStart w:id="261" w:name="_Toc468797969"/>
      <w:bookmarkStart w:id="262" w:name="_Toc468803284"/>
      <w:bookmarkStart w:id="263" w:name="_Toc468807490"/>
      <w:bookmarkStart w:id="264" w:name="_Toc468812074"/>
      <w:bookmarkStart w:id="265" w:name="_Toc468812732"/>
      <w:bookmarkStart w:id="266" w:name="_Toc468826065"/>
      <w:bookmarkStart w:id="267" w:name="_Toc468880881"/>
      <w:bookmarkStart w:id="268" w:name="_Toc473884833"/>
      <w:bookmarkStart w:id="269" w:name="_Toc506565595"/>
      <w:bookmarkStart w:id="270" w:name="_Toc19179744"/>
      <w:bookmarkStart w:id="271" w:name="_Toc100325697"/>
      <w:bookmarkStart w:id="272" w:name="_Toc226621482"/>
      <w:bookmarkStart w:id="273" w:name="_Toc436143701"/>
      <w:bookmarkStart w:id="274" w:name="_Toc44585572"/>
      <w:bookmarkStart w:id="275" w:name="_Toc45365492"/>
      <w:r w:rsidRPr="00046F6B">
        <w:rPr>
          <w:b/>
          <w:sz w:val="28"/>
          <w:szCs w:val="28"/>
          <w:shd w:val="clear" w:color="auto" w:fill="FFFFFF"/>
        </w:rPr>
        <w:t>2.9. Зоны с особыми условиями использования территорий</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rsidR="00094554" w:rsidRPr="00046F6B" w:rsidRDefault="00094554" w:rsidP="00094554">
      <w:pPr>
        <w:pStyle w:val="00"/>
        <w:ind w:firstLine="708"/>
        <w:rPr>
          <w:rFonts w:eastAsia="Times New Roman"/>
          <w:sz w:val="28"/>
        </w:rPr>
      </w:pPr>
      <w:r w:rsidRPr="00046F6B">
        <w:rPr>
          <w:sz w:val="28"/>
        </w:rPr>
        <w:t>Мероприятия по охране окружающей среды направлены на улучшение качества окружающей среды и рациональное использование природных ресурсов для устойчивого развития территории, обеспечения безопасности и благоприятных условий жизнедеятельности человека.</w:t>
      </w:r>
    </w:p>
    <w:p w:rsidR="00094554" w:rsidRPr="00046F6B" w:rsidRDefault="00094554" w:rsidP="00094554">
      <w:pPr>
        <w:pStyle w:val="00"/>
        <w:ind w:firstLine="708"/>
        <w:rPr>
          <w:sz w:val="28"/>
        </w:rPr>
      </w:pPr>
      <w:r w:rsidRPr="00046F6B">
        <w:rPr>
          <w:sz w:val="28"/>
        </w:rPr>
        <w:t>Основным мероприятием по охране окружающей среды и поддержанию благоприятной санитарно-эпидемиологической обстановки в условиях градостроительного развития территории, является установление зон с особыми условиями использования территорий.</w:t>
      </w:r>
    </w:p>
    <w:p w:rsidR="00094554" w:rsidRPr="00046F6B" w:rsidRDefault="00094554" w:rsidP="00094554">
      <w:pPr>
        <w:pStyle w:val="00"/>
        <w:ind w:firstLine="708"/>
        <w:rPr>
          <w:sz w:val="28"/>
        </w:rPr>
      </w:pPr>
      <w:r w:rsidRPr="00046F6B">
        <w:rPr>
          <w:sz w:val="28"/>
        </w:rPr>
        <w:t>Перечень нормативных правовых актов, в соответствии с которыми регламентируются размеры и режимы использования зон с особыми условиями использования территорий:</w:t>
      </w:r>
    </w:p>
    <w:p w:rsidR="00094554" w:rsidRPr="00046F6B" w:rsidRDefault="00094554" w:rsidP="00094554">
      <w:pPr>
        <w:pStyle w:val="00"/>
        <w:ind w:left="709"/>
        <w:rPr>
          <w:sz w:val="28"/>
        </w:rPr>
      </w:pPr>
      <w:r w:rsidRPr="00046F6B">
        <w:rPr>
          <w:sz w:val="28"/>
        </w:rPr>
        <w:t>Водный кодекс Российской Федерации;</w:t>
      </w:r>
    </w:p>
    <w:p w:rsidR="00094554" w:rsidRPr="00046F6B" w:rsidRDefault="00094554" w:rsidP="00094554">
      <w:pPr>
        <w:pStyle w:val="00"/>
        <w:ind w:firstLine="709"/>
        <w:rPr>
          <w:sz w:val="28"/>
        </w:rPr>
      </w:pPr>
      <w:r w:rsidRPr="00046F6B">
        <w:rPr>
          <w:sz w:val="28"/>
        </w:rPr>
        <w:t xml:space="preserve">Федеральный закон от 08.11.2007 № 257-ФЗ </w:t>
      </w:r>
      <w:r w:rsidR="009C6238" w:rsidRPr="00046F6B">
        <w:rPr>
          <w:sz w:val="28"/>
        </w:rPr>
        <w:t>«</w:t>
      </w:r>
      <w:r w:rsidRPr="00046F6B">
        <w:rPr>
          <w:sz w:val="28"/>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9C6238" w:rsidRPr="00046F6B">
        <w:rPr>
          <w:sz w:val="28"/>
        </w:rPr>
        <w:t>»</w:t>
      </w:r>
      <w:r w:rsidRPr="00046F6B">
        <w:rPr>
          <w:sz w:val="28"/>
        </w:rPr>
        <w:t>;</w:t>
      </w:r>
    </w:p>
    <w:p w:rsidR="00094554" w:rsidRPr="00046F6B" w:rsidRDefault="00094554" w:rsidP="00094554">
      <w:pPr>
        <w:pStyle w:val="00"/>
        <w:ind w:firstLine="709"/>
        <w:rPr>
          <w:sz w:val="28"/>
        </w:rPr>
      </w:pPr>
      <w:r w:rsidRPr="00046F6B">
        <w:rPr>
          <w:sz w:val="28"/>
          <w:szCs w:val="28"/>
        </w:rPr>
        <w:t xml:space="preserve">Федеральный закон от 25.06.2002 № 73-ФЗ </w:t>
      </w:r>
      <w:r w:rsidR="009C6238" w:rsidRPr="00046F6B">
        <w:rPr>
          <w:sz w:val="28"/>
          <w:szCs w:val="28"/>
        </w:rPr>
        <w:t>«</w:t>
      </w:r>
      <w:r w:rsidRPr="00046F6B">
        <w:rPr>
          <w:sz w:val="28"/>
          <w:szCs w:val="28"/>
        </w:rPr>
        <w:t>Об объектах культурного наследия (памятниках истории и культуры) народов Российской Федерации</w:t>
      </w:r>
      <w:r w:rsidR="009C6238" w:rsidRPr="00046F6B">
        <w:rPr>
          <w:sz w:val="28"/>
          <w:szCs w:val="28"/>
        </w:rPr>
        <w:t>»</w:t>
      </w:r>
      <w:r w:rsidRPr="00046F6B">
        <w:rPr>
          <w:sz w:val="28"/>
          <w:szCs w:val="28"/>
        </w:rPr>
        <w:t xml:space="preserve"> (далее – Федеральный закон №</w:t>
      </w:r>
      <w:r w:rsidRPr="00046F6B">
        <w:rPr>
          <w:sz w:val="28"/>
          <w:szCs w:val="28"/>
          <w:lang w:val="en-US"/>
        </w:rPr>
        <w:t> </w:t>
      </w:r>
      <w:r w:rsidRPr="00046F6B">
        <w:rPr>
          <w:sz w:val="28"/>
          <w:szCs w:val="28"/>
        </w:rPr>
        <w:t>73-ФЗ);</w:t>
      </w:r>
    </w:p>
    <w:p w:rsidR="00094554" w:rsidRPr="00046F6B" w:rsidRDefault="00094554" w:rsidP="00094554">
      <w:pPr>
        <w:pStyle w:val="00"/>
        <w:ind w:firstLine="709"/>
        <w:rPr>
          <w:sz w:val="28"/>
        </w:rPr>
      </w:pPr>
      <w:r w:rsidRPr="00046F6B">
        <w:rPr>
          <w:sz w:val="28"/>
        </w:rPr>
        <w:t xml:space="preserve">СанПиН 2.2.1/2.1.1.1200-03 </w:t>
      </w:r>
      <w:r w:rsidR="009C6238" w:rsidRPr="00046F6B">
        <w:rPr>
          <w:sz w:val="28"/>
        </w:rPr>
        <w:t>«</w:t>
      </w:r>
      <w:r w:rsidRPr="00046F6B">
        <w:rPr>
          <w:sz w:val="28"/>
        </w:rPr>
        <w:t>Санитарно-защитные зоны и санитарная классификация предприятий, сооружений и иных объектов</w:t>
      </w:r>
      <w:r w:rsidR="009C6238" w:rsidRPr="00046F6B">
        <w:rPr>
          <w:sz w:val="28"/>
        </w:rPr>
        <w:t>»</w:t>
      </w:r>
      <w:r w:rsidRPr="00046F6B">
        <w:rPr>
          <w:sz w:val="28"/>
        </w:rPr>
        <w:t xml:space="preserve"> (в редакции, утвержденной постановлением Главного государственного санитарного врача Российской Федерации от 28.02.2022 года №</w:t>
      </w:r>
      <w:r w:rsidRPr="00046F6B">
        <w:rPr>
          <w:sz w:val="28"/>
          <w:lang w:val="en-US"/>
        </w:rPr>
        <w:t> </w:t>
      </w:r>
      <w:r w:rsidRPr="00046F6B">
        <w:rPr>
          <w:sz w:val="28"/>
        </w:rPr>
        <w:t>7);</w:t>
      </w:r>
    </w:p>
    <w:p w:rsidR="00094554" w:rsidRPr="00046F6B" w:rsidRDefault="00094554" w:rsidP="00094554">
      <w:pPr>
        <w:pStyle w:val="00"/>
        <w:ind w:firstLine="709"/>
        <w:rPr>
          <w:sz w:val="28"/>
        </w:rPr>
      </w:pPr>
      <w:r w:rsidRPr="00046F6B">
        <w:rPr>
          <w:sz w:val="28"/>
        </w:rPr>
        <w:t xml:space="preserve">СанПиН 2.1.3684-21 </w:t>
      </w:r>
      <w:r w:rsidR="009C6238" w:rsidRPr="00046F6B">
        <w:rPr>
          <w:sz w:val="28"/>
        </w:rPr>
        <w:t>«</w:t>
      </w:r>
      <w:r w:rsidRPr="00046F6B">
        <w:rPr>
          <w:sz w:val="28"/>
        </w:rPr>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9C6238" w:rsidRPr="00046F6B">
        <w:rPr>
          <w:sz w:val="28"/>
        </w:rPr>
        <w:t>»</w:t>
      </w:r>
      <w:r w:rsidRPr="00046F6B">
        <w:rPr>
          <w:sz w:val="28"/>
        </w:rPr>
        <w:t>;</w:t>
      </w:r>
    </w:p>
    <w:p w:rsidR="00094554" w:rsidRPr="00046F6B" w:rsidRDefault="00094554" w:rsidP="00094554">
      <w:pPr>
        <w:pStyle w:val="00"/>
        <w:ind w:firstLine="709"/>
        <w:rPr>
          <w:sz w:val="28"/>
        </w:rPr>
      </w:pPr>
      <w:r w:rsidRPr="00046F6B">
        <w:rPr>
          <w:sz w:val="28"/>
        </w:rPr>
        <w:t xml:space="preserve">СанПиН 2.1.4.1110-02 </w:t>
      </w:r>
      <w:r w:rsidR="009C6238" w:rsidRPr="00046F6B">
        <w:rPr>
          <w:sz w:val="28"/>
        </w:rPr>
        <w:t>«</w:t>
      </w:r>
      <w:r w:rsidRPr="00046F6B">
        <w:rPr>
          <w:sz w:val="28"/>
        </w:rPr>
        <w:t>Зоны санитарной охраны источников водоснабжения и водопроводов питьевого назначения</w:t>
      </w:r>
      <w:r w:rsidR="009C6238" w:rsidRPr="00046F6B">
        <w:rPr>
          <w:sz w:val="28"/>
        </w:rPr>
        <w:t>»</w:t>
      </w:r>
      <w:r w:rsidRPr="00046F6B">
        <w:rPr>
          <w:sz w:val="28"/>
        </w:rPr>
        <w:t>;</w:t>
      </w:r>
    </w:p>
    <w:p w:rsidR="00094554" w:rsidRPr="00046F6B" w:rsidRDefault="00094554" w:rsidP="00094554">
      <w:pPr>
        <w:pStyle w:val="00"/>
        <w:ind w:firstLine="709"/>
        <w:rPr>
          <w:sz w:val="28"/>
        </w:rPr>
      </w:pPr>
      <w:r w:rsidRPr="00046F6B">
        <w:rPr>
          <w:sz w:val="28"/>
        </w:rPr>
        <w:t>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24.02.2009 №</w:t>
      </w:r>
      <w:r w:rsidRPr="00046F6B">
        <w:rPr>
          <w:sz w:val="28"/>
          <w:lang w:val="en-US"/>
        </w:rPr>
        <w:t> </w:t>
      </w:r>
      <w:r w:rsidRPr="00046F6B">
        <w:rPr>
          <w:sz w:val="28"/>
        </w:rPr>
        <w:t>160;</w:t>
      </w:r>
    </w:p>
    <w:p w:rsidR="00094554" w:rsidRPr="00046F6B" w:rsidRDefault="00094554" w:rsidP="00094554">
      <w:pPr>
        <w:pStyle w:val="00"/>
        <w:ind w:firstLine="709"/>
        <w:rPr>
          <w:sz w:val="28"/>
        </w:rPr>
      </w:pPr>
      <w:r w:rsidRPr="00046F6B">
        <w:rPr>
          <w:sz w:val="28"/>
        </w:rPr>
        <w:t>Правила охраны газораспределительных сетей, утвержденные Постановлением Правительства Российской Федерации от 20.11.2000 №</w:t>
      </w:r>
      <w:r w:rsidRPr="00046F6B">
        <w:rPr>
          <w:sz w:val="28"/>
          <w:lang w:val="en-US"/>
        </w:rPr>
        <w:t> </w:t>
      </w:r>
      <w:r w:rsidRPr="00046F6B">
        <w:rPr>
          <w:sz w:val="28"/>
        </w:rPr>
        <w:t>878;</w:t>
      </w:r>
    </w:p>
    <w:p w:rsidR="00094554" w:rsidRPr="00046F6B" w:rsidRDefault="00094554" w:rsidP="00094554">
      <w:pPr>
        <w:pStyle w:val="00"/>
        <w:ind w:firstLine="709"/>
        <w:rPr>
          <w:sz w:val="28"/>
        </w:rPr>
      </w:pPr>
      <w:r w:rsidRPr="00046F6B">
        <w:rPr>
          <w:sz w:val="28"/>
        </w:rPr>
        <w:t>Типовые правила охраны коммунальных тепловых сетей, утвержденные Приказом Министерства архитектуры, строительства и жилищно-коммунального хозяйства Российской Федерации от 17.08.1992 №</w:t>
      </w:r>
      <w:r w:rsidRPr="00046F6B">
        <w:rPr>
          <w:sz w:val="28"/>
          <w:lang w:val="en-US"/>
        </w:rPr>
        <w:t> </w:t>
      </w:r>
      <w:r w:rsidRPr="00046F6B">
        <w:rPr>
          <w:sz w:val="28"/>
        </w:rPr>
        <w:t>197.</w:t>
      </w:r>
    </w:p>
    <w:p w:rsidR="00094554" w:rsidRPr="00046F6B" w:rsidRDefault="00094554" w:rsidP="00094554">
      <w:pPr>
        <w:pStyle w:val="00"/>
        <w:ind w:firstLine="709"/>
        <w:rPr>
          <w:sz w:val="28"/>
        </w:rPr>
      </w:pPr>
      <w:r w:rsidRPr="00046F6B">
        <w:rPr>
          <w:sz w:val="28"/>
        </w:rPr>
        <w:t xml:space="preserve">В соответствии с пунктом 2.1 СанПиН 2.2.1/2.1.1.1200-03 (в редакции от 28.02.2022) для объектов, являющихся источниками воздействия на среду обитания, для которых настоящими санитарными правилами не установлены размеры санитарно-защитной зоны и рекомендуемые разрывы, а также для объектов </w:t>
      </w:r>
      <w:r w:rsidRPr="00046F6B">
        <w:rPr>
          <w:sz w:val="28"/>
          <w:lang w:val="en-US"/>
        </w:rPr>
        <w:t>I</w:t>
      </w:r>
      <w:r w:rsidRPr="00046F6B">
        <w:rPr>
          <w:sz w:val="28"/>
        </w:rPr>
        <w:t>-</w:t>
      </w:r>
      <w:r w:rsidRPr="00046F6B">
        <w:rPr>
          <w:sz w:val="28"/>
          <w:lang w:val="en-US"/>
        </w:rPr>
        <w:t>III</w:t>
      </w:r>
      <w:r w:rsidRPr="00046F6B">
        <w:rPr>
          <w:sz w:val="28"/>
        </w:rPr>
        <w:t xml:space="preserve"> классов опасности разрабатывается проект ориентировочного размера санитарно-защитной зоны. Ориентировочный размер санитарно-защитной зоны должен быть обоснован проектом санитарно-защитной зоны с расчетами ожидаемого загрязнения атмосферного воздуха (с учетом фона) и уровней физического воздействия на атмосферный воздух и подтвержден результатами натурных исследований и измерений.</w:t>
      </w:r>
    </w:p>
    <w:p w:rsidR="00094554" w:rsidRPr="00046F6B" w:rsidRDefault="00094554" w:rsidP="00094554">
      <w:pPr>
        <w:pStyle w:val="00"/>
        <w:ind w:firstLine="709"/>
        <w:rPr>
          <w:sz w:val="28"/>
        </w:rPr>
      </w:pPr>
      <w:r w:rsidRPr="00046F6B">
        <w:rPr>
          <w:sz w:val="28"/>
        </w:rPr>
        <w:t>В соответствии с п. 2.2 СанПиН 2.2.1/2.1.1.1200-03 (в редакции от 28.02.2022) Ориентировочный размер санитарно-защитной зоны промышленных производств и объектов разрабатывается последовательно: расчетная (предварительная) санитарно-защитная зона, выполненная на основании проекта с расчетами рассеивания загрязнения атмосферного воздуха и физического воздействия на атмосферный воздух (шум, вибрация, ЭМП и др.); установленная (окончательная) - на основании результатов натурных наблюдений и измерений для подтверждения расчетных параметров.</w:t>
      </w:r>
    </w:p>
    <w:p w:rsidR="008163BE" w:rsidRPr="00046F6B" w:rsidRDefault="008163BE" w:rsidP="00094554">
      <w:pPr>
        <w:pStyle w:val="00"/>
        <w:ind w:firstLine="709"/>
        <w:rPr>
          <w:sz w:val="28"/>
        </w:rPr>
      </w:pPr>
    </w:p>
    <w:p w:rsidR="00094554" w:rsidRPr="00046F6B" w:rsidRDefault="00094554" w:rsidP="00094554">
      <w:pPr>
        <w:pStyle w:val="36"/>
        <w:outlineLvl w:val="2"/>
        <w:rPr>
          <w:rStyle w:val="aff5"/>
          <w:rFonts w:ascii="Times New Roman" w:hAnsi="Times New Roman" w:cs="Times New Roman"/>
          <w:i w:val="0"/>
          <w:color w:val="auto"/>
          <w:sz w:val="28"/>
          <w:szCs w:val="28"/>
        </w:rPr>
      </w:pPr>
      <w:bookmarkStart w:id="276" w:name="_Toc225781462"/>
      <w:bookmarkStart w:id="277" w:name="_Toc226621483"/>
      <w:r w:rsidRPr="00046F6B">
        <w:rPr>
          <w:rStyle w:val="aff5"/>
          <w:rFonts w:ascii="Times New Roman" w:hAnsi="Times New Roman" w:cs="Times New Roman"/>
          <w:i w:val="0"/>
          <w:color w:val="auto"/>
          <w:sz w:val="28"/>
          <w:szCs w:val="28"/>
        </w:rPr>
        <w:t>2.9.1 </w:t>
      </w:r>
      <w:r w:rsidRPr="00046F6B">
        <w:rPr>
          <w:rFonts w:ascii="Times New Roman" w:hAnsi="Times New Roman" w:cs="Times New Roman"/>
          <w:iCs/>
          <w:color w:val="auto"/>
          <w:sz w:val="28"/>
          <w:szCs w:val="28"/>
        </w:rPr>
        <w:t>Санитарно</w:t>
      </w:r>
      <w:r w:rsidRPr="00046F6B">
        <w:rPr>
          <w:rStyle w:val="aff5"/>
          <w:rFonts w:ascii="Times New Roman" w:hAnsi="Times New Roman" w:cs="Times New Roman"/>
          <w:color w:val="auto"/>
          <w:sz w:val="28"/>
          <w:szCs w:val="28"/>
        </w:rPr>
        <w:t>-</w:t>
      </w:r>
      <w:r w:rsidRPr="00046F6B">
        <w:rPr>
          <w:rStyle w:val="aff5"/>
          <w:rFonts w:ascii="Times New Roman" w:hAnsi="Times New Roman" w:cs="Times New Roman"/>
          <w:i w:val="0"/>
          <w:color w:val="auto"/>
          <w:sz w:val="28"/>
          <w:szCs w:val="28"/>
        </w:rPr>
        <w:t>защитные зоны</w:t>
      </w:r>
      <w:bookmarkEnd w:id="276"/>
      <w:bookmarkEnd w:id="277"/>
    </w:p>
    <w:p w:rsidR="005916AB" w:rsidRPr="00046F6B" w:rsidRDefault="005916AB" w:rsidP="005916AB">
      <w:pPr>
        <w:pStyle w:val="affff1"/>
      </w:pPr>
      <w:r w:rsidRPr="00046F6B">
        <w:t>Сведения о внесенных в ЕГРН границах санитарно-защитных зон объектов, оказывающих негативное воздействие на окружающую среду на территории муниципального образования приведены в таблице 2.9.1-1.</w:t>
      </w:r>
    </w:p>
    <w:p w:rsidR="001229BC" w:rsidRPr="00046F6B" w:rsidRDefault="00DE5B46">
      <w:pPr>
        <w:pStyle w:val="00"/>
        <w:jc w:val="right"/>
        <w:rPr>
          <w:sz w:val="28"/>
          <w:szCs w:val="28"/>
        </w:rPr>
      </w:pPr>
      <w:r w:rsidRPr="00046F6B">
        <w:rPr>
          <w:sz w:val="28"/>
          <w:szCs w:val="28"/>
        </w:rPr>
        <w:t>Таблица 2.9</w:t>
      </w:r>
      <w:r w:rsidR="005916AB" w:rsidRPr="00046F6B">
        <w:rPr>
          <w:sz w:val="28"/>
          <w:szCs w:val="28"/>
        </w:rPr>
        <w:t>.1</w:t>
      </w:r>
      <w:r w:rsidRPr="00046F6B">
        <w:rPr>
          <w:sz w:val="28"/>
          <w:szCs w:val="28"/>
        </w:rPr>
        <w:t>-</w:t>
      </w:r>
      <w:r w:rsidRPr="00046F6B">
        <w:rPr>
          <w:sz w:val="28"/>
          <w:szCs w:val="28"/>
        </w:rPr>
        <w:fldChar w:fldCharType="begin"/>
      </w:r>
      <w:r w:rsidRPr="00046F6B">
        <w:rPr>
          <w:sz w:val="28"/>
          <w:szCs w:val="28"/>
        </w:rPr>
        <w:instrText xml:space="preserve"> SEQ Таблица \* ARABIC </w:instrText>
      </w:r>
      <w:r w:rsidRPr="00046F6B">
        <w:rPr>
          <w:sz w:val="28"/>
          <w:szCs w:val="28"/>
        </w:rPr>
        <w:fldChar w:fldCharType="separate"/>
      </w:r>
      <w:r w:rsidRPr="00046F6B">
        <w:rPr>
          <w:sz w:val="28"/>
          <w:szCs w:val="28"/>
        </w:rPr>
        <w:t>1</w:t>
      </w:r>
      <w:r w:rsidRPr="00046F6B">
        <w:rPr>
          <w:sz w:val="28"/>
          <w:szCs w:val="28"/>
        </w:rPr>
        <w:fldChar w:fldCharType="end"/>
      </w:r>
    </w:p>
    <w:p w:rsidR="0070578F" w:rsidRPr="00046F6B" w:rsidRDefault="0070578F" w:rsidP="0070578F">
      <w:pPr>
        <w:pStyle w:val="affff1"/>
        <w:jc w:val="center"/>
      </w:pPr>
      <w:r w:rsidRPr="00046F6B">
        <w:t>Перечень санитарно-защитных зон на территории Плотниковского сельсовета, сведения о которых внесены в ЕГРН</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42"/>
        <w:gridCol w:w="7163"/>
        <w:gridCol w:w="1729"/>
      </w:tblGrid>
      <w:tr w:rsidR="0070578F" w:rsidRPr="00046F6B" w:rsidTr="008163BE">
        <w:trPr>
          <w:trHeight w:val="283"/>
        </w:trPr>
        <w:tc>
          <w:tcPr>
            <w:tcW w:w="742" w:type="dxa"/>
            <w:vAlign w:val="center"/>
          </w:tcPr>
          <w:p w:rsidR="0070578F" w:rsidRPr="00046F6B" w:rsidRDefault="0070578F" w:rsidP="0070578F">
            <w:pPr>
              <w:jc w:val="center"/>
            </w:pPr>
            <w:r w:rsidRPr="00046F6B">
              <w:t>№</w:t>
            </w:r>
          </w:p>
          <w:p w:rsidR="0070578F" w:rsidRPr="00046F6B" w:rsidRDefault="0070578F" w:rsidP="0070578F">
            <w:pPr>
              <w:jc w:val="center"/>
            </w:pPr>
            <w:r w:rsidRPr="00046F6B">
              <w:t>п/п</w:t>
            </w:r>
          </w:p>
        </w:tc>
        <w:tc>
          <w:tcPr>
            <w:tcW w:w="7163" w:type="dxa"/>
            <w:vAlign w:val="center"/>
          </w:tcPr>
          <w:p w:rsidR="0070578F" w:rsidRPr="00046F6B" w:rsidRDefault="0070578F" w:rsidP="0070578F">
            <w:pPr>
              <w:jc w:val="center"/>
            </w:pPr>
            <w:r w:rsidRPr="00046F6B">
              <w:t>Наименование объекта</w:t>
            </w:r>
          </w:p>
        </w:tc>
        <w:tc>
          <w:tcPr>
            <w:tcW w:w="1729" w:type="dxa"/>
            <w:vAlign w:val="center"/>
          </w:tcPr>
          <w:p w:rsidR="0070578F" w:rsidRPr="00046F6B" w:rsidRDefault="0070578F" w:rsidP="0070578F">
            <w:pPr>
              <w:jc w:val="center"/>
            </w:pPr>
            <w:r w:rsidRPr="00046F6B">
              <w:t>Реестровый номер</w:t>
            </w:r>
          </w:p>
        </w:tc>
      </w:tr>
      <w:tr w:rsidR="0070578F" w:rsidRPr="00046F6B" w:rsidTr="008163BE">
        <w:trPr>
          <w:trHeight w:val="283"/>
        </w:trPr>
        <w:tc>
          <w:tcPr>
            <w:tcW w:w="742" w:type="dxa"/>
            <w:vAlign w:val="center"/>
          </w:tcPr>
          <w:p w:rsidR="0070578F" w:rsidRPr="00046F6B" w:rsidRDefault="0070578F" w:rsidP="0070578F">
            <w:pPr>
              <w:pStyle w:val="af7"/>
              <w:spacing w:after="0"/>
              <w:ind w:left="0"/>
              <w:rPr>
                <w:rFonts w:ascii="Times New Roman" w:hAnsi="Times New Roman"/>
                <w:b/>
                <w:sz w:val="24"/>
                <w:szCs w:val="24"/>
              </w:rPr>
            </w:pPr>
            <w:r w:rsidRPr="00046F6B">
              <w:rPr>
                <w:rFonts w:ascii="Times New Roman" w:hAnsi="Times New Roman"/>
                <w:sz w:val="24"/>
                <w:szCs w:val="24"/>
              </w:rPr>
              <w:t>1.</w:t>
            </w:r>
          </w:p>
        </w:tc>
        <w:tc>
          <w:tcPr>
            <w:tcW w:w="7163" w:type="dxa"/>
            <w:vAlign w:val="center"/>
          </w:tcPr>
          <w:p w:rsidR="0070578F" w:rsidRPr="00046F6B" w:rsidRDefault="0070578F" w:rsidP="0070578F">
            <w:pPr>
              <w:rPr>
                <w:b/>
              </w:rPr>
            </w:pPr>
            <w:r w:rsidRPr="00046F6B">
              <w:t xml:space="preserve">Санитарно-защитная зона для ООО </w:t>
            </w:r>
            <w:r w:rsidR="009C6238" w:rsidRPr="00046F6B">
              <w:t>«</w:t>
            </w:r>
            <w:r w:rsidRPr="00046F6B">
              <w:t>Плотниковский мясокомбинат</w:t>
            </w:r>
            <w:r w:rsidR="009C6238" w:rsidRPr="00046F6B">
              <w:t>»</w:t>
            </w:r>
            <w:r w:rsidRPr="00046F6B">
              <w:t>,расположенного по адресу:Новосибирская область,Новосибирский район,село Плотниково, улица Школьная, дом12.Кадастровый номер земельного участка54:19:153401:77.</w:t>
            </w:r>
          </w:p>
        </w:tc>
        <w:tc>
          <w:tcPr>
            <w:tcW w:w="1729" w:type="dxa"/>
            <w:vAlign w:val="center"/>
          </w:tcPr>
          <w:p w:rsidR="0070578F" w:rsidRPr="00046F6B" w:rsidRDefault="0070578F" w:rsidP="0070578F">
            <w:pPr>
              <w:jc w:val="center"/>
              <w:rPr>
                <w:b/>
              </w:rPr>
            </w:pPr>
            <w:r w:rsidRPr="00046F6B">
              <w:t>54:19-6.1147</w:t>
            </w:r>
          </w:p>
        </w:tc>
      </w:tr>
      <w:tr w:rsidR="0070578F" w:rsidRPr="00046F6B" w:rsidTr="008163BE">
        <w:trPr>
          <w:trHeight w:val="283"/>
        </w:trPr>
        <w:tc>
          <w:tcPr>
            <w:tcW w:w="742" w:type="dxa"/>
            <w:vAlign w:val="center"/>
          </w:tcPr>
          <w:p w:rsidR="0070578F" w:rsidRPr="00046F6B" w:rsidRDefault="0070578F" w:rsidP="0070578F">
            <w:pPr>
              <w:pStyle w:val="af7"/>
              <w:spacing w:after="0"/>
              <w:ind w:left="0"/>
              <w:rPr>
                <w:rFonts w:ascii="Times New Roman" w:hAnsi="Times New Roman"/>
                <w:sz w:val="24"/>
                <w:szCs w:val="24"/>
              </w:rPr>
            </w:pPr>
            <w:r w:rsidRPr="00046F6B">
              <w:rPr>
                <w:rFonts w:ascii="Times New Roman" w:hAnsi="Times New Roman"/>
                <w:sz w:val="24"/>
                <w:szCs w:val="24"/>
              </w:rPr>
              <w:t>2.</w:t>
            </w:r>
          </w:p>
        </w:tc>
        <w:tc>
          <w:tcPr>
            <w:tcW w:w="7163" w:type="dxa"/>
            <w:vAlign w:val="center"/>
          </w:tcPr>
          <w:p w:rsidR="0070578F" w:rsidRPr="00046F6B" w:rsidRDefault="0070578F" w:rsidP="0070578F">
            <w:r w:rsidRPr="00046F6B">
              <w:t xml:space="preserve">Санитарно-защитная зона для производственной территории ООО </w:t>
            </w:r>
            <w:r w:rsidR="009C6238" w:rsidRPr="00046F6B">
              <w:t>«</w:t>
            </w:r>
            <w:r w:rsidRPr="00046F6B">
              <w:t>СибПром</w:t>
            </w:r>
            <w:r w:rsidR="009C6238" w:rsidRPr="00046F6B">
              <w:t>»</w:t>
            </w:r>
            <w:r w:rsidRPr="00046F6B">
              <w:t xml:space="preserve"> (кадастровый номер земельного участка - 54:19:153401:73) </w:t>
            </w:r>
          </w:p>
        </w:tc>
        <w:tc>
          <w:tcPr>
            <w:tcW w:w="1729" w:type="dxa"/>
            <w:vAlign w:val="center"/>
          </w:tcPr>
          <w:p w:rsidR="0070578F" w:rsidRPr="00046F6B" w:rsidRDefault="0070578F" w:rsidP="0070578F">
            <w:pPr>
              <w:jc w:val="center"/>
            </w:pPr>
            <w:r w:rsidRPr="00046F6B">
              <w:t>54:19-6.1229</w:t>
            </w:r>
          </w:p>
        </w:tc>
      </w:tr>
    </w:tbl>
    <w:p w:rsidR="0070578F" w:rsidRPr="00046F6B" w:rsidRDefault="0070578F">
      <w:pPr>
        <w:pStyle w:val="00"/>
        <w:jc w:val="right"/>
        <w:rPr>
          <w:sz w:val="28"/>
          <w:szCs w:val="28"/>
        </w:rPr>
      </w:pPr>
    </w:p>
    <w:p w:rsidR="0070578F" w:rsidRPr="00046F6B" w:rsidRDefault="0070578F" w:rsidP="0070578F">
      <w:pPr>
        <w:pStyle w:val="affff1"/>
      </w:pPr>
      <w:r w:rsidRPr="00046F6B">
        <w:t xml:space="preserve">В целях обеспечения безопасности населения и в соответствии с Федеральным законом </w:t>
      </w:r>
      <w:r w:rsidR="009C6238" w:rsidRPr="00046F6B">
        <w:t>«</w:t>
      </w:r>
      <w:r w:rsidRPr="00046F6B">
        <w:t>О санитарно-эпидемиологическом благополучии населения</w:t>
      </w:r>
      <w:r w:rsidR="009C6238" w:rsidRPr="00046F6B">
        <w:t>»</w:t>
      </w:r>
      <w:r w:rsidRPr="00046F6B">
        <w:t xml:space="preserve"> от 30.03.1999 №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(санитарно-защитная зона),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rsidR="0070578F" w:rsidRPr="00046F6B" w:rsidRDefault="0070578F" w:rsidP="0070578F">
      <w:pPr>
        <w:pStyle w:val="affff1"/>
      </w:pPr>
      <w:r w:rsidRPr="00046F6B">
        <w:t>В дальнейшем, для всех объектов, оказывающих негативное воздействие на окружающую среду, необходимо разработать проект санитарно-защитной зоны, в целях их сокращения.</w:t>
      </w:r>
    </w:p>
    <w:p w:rsidR="0070578F" w:rsidRPr="00046F6B" w:rsidRDefault="0070578F" w:rsidP="0070578F">
      <w:pPr>
        <w:pStyle w:val="affff1"/>
      </w:pPr>
      <w:r w:rsidRPr="00046F6B">
        <w:t>Нормативные размеры санитарно-защитных зон объектов и предприятий, отображенных в генеральном плане приведены в таблице 2.2.13.1-2.</w:t>
      </w:r>
    </w:p>
    <w:p w:rsidR="0070578F" w:rsidRPr="00046F6B" w:rsidRDefault="0070578F" w:rsidP="0070578F">
      <w:pPr>
        <w:pStyle w:val="00"/>
        <w:jc w:val="right"/>
        <w:rPr>
          <w:sz w:val="28"/>
        </w:rPr>
      </w:pPr>
      <w:r w:rsidRPr="00046F6B">
        <w:rPr>
          <w:sz w:val="28"/>
        </w:rPr>
        <w:t>Таблица 2.2.13.1-2</w:t>
      </w:r>
    </w:p>
    <w:p w:rsidR="0070578F" w:rsidRPr="00046F6B" w:rsidRDefault="0070578F" w:rsidP="0070578F">
      <w:pPr>
        <w:pStyle w:val="00"/>
        <w:jc w:val="center"/>
        <w:rPr>
          <w:sz w:val="28"/>
        </w:rPr>
      </w:pPr>
      <w:r w:rsidRPr="00046F6B">
        <w:rPr>
          <w:sz w:val="28"/>
        </w:rPr>
        <w:t>Перечень ориентировочных</w:t>
      </w:r>
      <w:r w:rsidR="008163BE" w:rsidRPr="00046F6B">
        <w:rPr>
          <w:sz w:val="28"/>
        </w:rPr>
        <w:t xml:space="preserve"> (нормативных)</w:t>
      </w:r>
      <w:r w:rsidRPr="00046F6B">
        <w:rPr>
          <w:sz w:val="28"/>
        </w:rPr>
        <w:t xml:space="preserve"> санитарно-защитных зон на территории </w:t>
      </w:r>
      <w:r w:rsidR="00523DE5" w:rsidRPr="00046F6B">
        <w:rPr>
          <w:sz w:val="28"/>
        </w:rPr>
        <w:t>Плотниковского</w:t>
      </w:r>
      <w:r w:rsidRPr="00046F6B">
        <w:rPr>
          <w:sz w:val="28"/>
        </w:rPr>
        <w:t xml:space="preserve"> сельсовета</w:t>
      </w:r>
    </w:p>
    <w:tbl>
      <w:tblPr>
        <w:tblW w:w="4931" w:type="pct"/>
        <w:jc w:val="center"/>
        <w:tblLook w:val="04A0" w:firstRow="1" w:lastRow="0" w:firstColumn="1" w:lastColumn="0" w:noHBand="0" w:noVBand="1"/>
      </w:tblPr>
      <w:tblGrid>
        <w:gridCol w:w="560"/>
        <w:gridCol w:w="6196"/>
        <w:gridCol w:w="2734"/>
      </w:tblGrid>
      <w:tr w:rsidR="00046F6B" w:rsidRPr="00046F6B" w:rsidTr="005402AB">
        <w:trPr>
          <w:trHeight w:val="627"/>
          <w:jc w:val="center"/>
        </w:trPr>
        <w:tc>
          <w:tcPr>
            <w:tcW w:w="295" w:type="pct"/>
            <w:tcBorders>
              <w:top w:val="single" w:sz="4" w:space="0" w:color="auto"/>
              <w:left w:val="single" w:sz="4" w:space="0" w:color="auto"/>
              <w:bottom w:val="single" w:sz="8" w:space="0" w:color="auto"/>
              <w:right w:val="single" w:sz="4" w:space="0" w:color="auto"/>
            </w:tcBorders>
            <w:vAlign w:val="center"/>
          </w:tcPr>
          <w:p w:rsidR="0070578F" w:rsidRPr="00046F6B" w:rsidRDefault="0070578F" w:rsidP="0070578F">
            <w:pPr>
              <w:pStyle w:val="00"/>
              <w:spacing w:line="256" w:lineRule="auto"/>
              <w:jc w:val="center"/>
              <w:rPr>
                <w:b/>
                <w:sz w:val="24"/>
                <w:szCs w:val="24"/>
              </w:rPr>
            </w:pPr>
            <w:r w:rsidRPr="00046F6B">
              <w:rPr>
                <w:b/>
                <w:sz w:val="24"/>
                <w:szCs w:val="24"/>
              </w:rPr>
              <w:t>№ п/п</w:t>
            </w:r>
          </w:p>
        </w:tc>
        <w:tc>
          <w:tcPr>
            <w:tcW w:w="3264" w:type="pct"/>
            <w:tcBorders>
              <w:top w:val="single" w:sz="4" w:space="0" w:color="auto"/>
              <w:left w:val="single" w:sz="4" w:space="0" w:color="auto"/>
              <w:bottom w:val="single" w:sz="8" w:space="0" w:color="auto"/>
              <w:right w:val="single" w:sz="4" w:space="0" w:color="auto"/>
            </w:tcBorders>
            <w:noWrap/>
            <w:vAlign w:val="center"/>
          </w:tcPr>
          <w:p w:rsidR="0070578F" w:rsidRPr="00046F6B" w:rsidRDefault="0070578F" w:rsidP="0070578F">
            <w:pPr>
              <w:pStyle w:val="00"/>
              <w:spacing w:line="256" w:lineRule="auto"/>
              <w:jc w:val="center"/>
              <w:rPr>
                <w:b/>
                <w:sz w:val="24"/>
                <w:szCs w:val="24"/>
              </w:rPr>
            </w:pPr>
            <w:r w:rsidRPr="00046F6B">
              <w:rPr>
                <w:b/>
                <w:sz w:val="24"/>
                <w:szCs w:val="24"/>
              </w:rPr>
              <w:t>Назначение объекта</w:t>
            </w:r>
          </w:p>
        </w:tc>
        <w:tc>
          <w:tcPr>
            <w:tcW w:w="1440" w:type="pct"/>
            <w:tcBorders>
              <w:top w:val="single" w:sz="4" w:space="0" w:color="auto"/>
              <w:left w:val="single" w:sz="4" w:space="0" w:color="auto"/>
              <w:bottom w:val="single" w:sz="8" w:space="0" w:color="auto"/>
              <w:right w:val="single" w:sz="8" w:space="0" w:color="auto"/>
            </w:tcBorders>
            <w:noWrap/>
            <w:vAlign w:val="center"/>
          </w:tcPr>
          <w:p w:rsidR="0070578F" w:rsidRPr="00046F6B" w:rsidRDefault="0070578F" w:rsidP="0070578F">
            <w:pPr>
              <w:pStyle w:val="00"/>
              <w:spacing w:line="256" w:lineRule="auto"/>
              <w:jc w:val="center"/>
              <w:rPr>
                <w:b/>
                <w:sz w:val="24"/>
                <w:szCs w:val="24"/>
              </w:rPr>
            </w:pPr>
            <w:r w:rsidRPr="00046F6B">
              <w:rPr>
                <w:b/>
                <w:sz w:val="24"/>
                <w:szCs w:val="24"/>
              </w:rPr>
              <w:t>Размер ограничения, м</w:t>
            </w:r>
          </w:p>
        </w:tc>
      </w:tr>
      <w:tr w:rsidR="00046F6B" w:rsidRPr="00046F6B" w:rsidTr="005402AB">
        <w:trPr>
          <w:trHeight w:val="238"/>
          <w:jc w:val="center"/>
        </w:trPr>
        <w:tc>
          <w:tcPr>
            <w:tcW w:w="295" w:type="pct"/>
            <w:tcBorders>
              <w:top w:val="single" w:sz="4" w:space="0" w:color="auto"/>
              <w:left w:val="single" w:sz="4" w:space="0" w:color="auto"/>
              <w:bottom w:val="single" w:sz="8" w:space="0" w:color="auto"/>
              <w:right w:val="single" w:sz="8" w:space="0" w:color="auto"/>
            </w:tcBorders>
            <w:vAlign w:val="center"/>
          </w:tcPr>
          <w:p w:rsidR="005402AB" w:rsidRPr="00046F6B" w:rsidRDefault="005402AB" w:rsidP="005402AB">
            <w:pPr>
              <w:pStyle w:val="00"/>
              <w:numPr>
                <w:ilvl w:val="0"/>
                <w:numId w:val="38"/>
              </w:numPr>
              <w:spacing w:line="256" w:lineRule="auto"/>
              <w:ind w:left="360"/>
              <w:jc w:val="center"/>
              <w:rPr>
                <w:sz w:val="24"/>
                <w:szCs w:val="24"/>
              </w:rPr>
            </w:pPr>
          </w:p>
        </w:tc>
        <w:tc>
          <w:tcPr>
            <w:tcW w:w="3264" w:type="pct"/>
            <w:tcBorders>
              <w:top w:val="single" w:sz="4" w:space="0" w:color="auto"/>
              <w:left w:val="single" w:sz="4" w:space="0" w:color="auto"/>
              <w:bottom w:val="single" w:sz="8" w:space="0" w:color="auto"/>
              <w:right w:val="single" w:sz="8" w:space="0" w:color="auto"/>
            </w:tcBorders>
          </w:tcPr>
          <w:p w:rsidR="005402AB" w:rsidRPr="00046F6B" w:rsidRDefault="00523DE5" w:rsidP="00523DE5">
            <w:pPr>
              <w:pStyle w:val="00"/>
              <w:jc w:val="center"/>
              <w:rPr>
                <w:sz w:val="24"/>
                <w:szCs w:val="24"/>
              </w:rPr>
            </w:pPr>
            <w:r w:rsidRPr="00046F6B">
              <w:rPr>
                <w:sz w:val="24"/>
                <w:szCs w:val="24"/>
              </w:rPr>
              <w:t>Санитарно-защитная зона п</w:t>
            </w:r>
            <w:r w:rsidR="005402AB" w:rsidRPr="00046F6B">
              <w:rPr>
                <w:sz w:val="24"/>
                <w:szCs w:val="24"/>
              </w:rPr>
              <w:t xml:space="preserve">редприятие по разведению </w:t>
            </w:r>
            <w:r w:rsidRPr="00046F6B">
              <w:rPr>
                <w:sz w:val="24"/>
                <w:szCs w:val="24"/>
              </w:rPr>
              <w:t xml:space="preserve">молочного </w:t>
            </w:r>
            <w:r w:rsidR="005402AB" w:rsidRPr="00046F6B">
              <w:rPr>
                <w:sz w:val="24"/>
                <w:szCs w:val="24"/>
              </w:rPr>
              <w:t>крупного рогатого скота</w:t>
            </w:r>
            <w:r w:rsidRPr="00046F6B">
              <w:rPr>
                <w:sz w:val="24"/>
                <w:szCs w:val="24"/>
              </w:rPr>
              <w:t>, производства сырого молока</w:t>
            </w:r>
          </w:p>
        </w:tc>
        <w:tc>
          <w:tcPr>
            <w:tcW w:w="1440" w:type="pct"/>
            <w:tcBorders>
              <w:top w:val="single" w:sz="4" w:space="0" w:color="auto"/>
              <w:left w:val="single" w:sz="4" w:space="0" w:color="auto"/>
              <w:bottom w:val="single" w:sz="8" w:space="0" w:color="auto"/>
              <w:right w:val="single" w:sz="8" w:space="0" w:color="auto"/>
            </w:tcBorders>
            <w:vAlign w:val="center"/>
          </w:tcPr>
          <w:p w:rsidR="005402AB" w:rsidRPr="00046F6B" w:rsidRDefault="005402AB" w:rsidP="005402AB">
            <w:pPr>
              <w:pStyle w:val="00"/>
              <w:jc w:val="center"/>
              <w:rPr>
                <w:sz w:val="24"/>
                <w:szCs w:val="24"/>
              </w:rPr>
            </w:pPr>
            <w:r w:rsidRPr="00046F6B">
              <w:rPr>
                <w:sz w:val="24"/>
                <w:szCs w:val="24"/>
              </w:rPr>
              <w:t>300</w:t>
            </w:r>
          </w:p>
        </w:tc>
      </w:tr>
      <w:tr w:rsidR="00046F6B" w:rsidRPr="00046F6B" w:rsidTr="005402AB">
        <w:trPr>
          <w:trHeight w:val="238"/>
          <w:jc w:val="center"/>
        </w:trPr>
        <w:tc>
          <w:tcPr>
            <w:tcW w:w="295" w:type="pct"/>
            <w:tcBorders>
              <w:top w:val="single" w:sz="4" w:space="0" w:color="auto"/>
              <w:left w:val="single" w:sz="4" w:space="0" w:color="auto"/>
              <w:bottom w:val="single" w:sz="8" w:space="0" w:color="auto"/>
              <w:right w:val="single" w:sz="8" w:space="0" w:color="auto"/>
            </w:tcBorders>
            <w:vAlign w:val="center"/>
          </w:tcPr>
          <w:p w:rsidR="005402AB" w:rsidRPr="00046F6B" w:rsidRDefault="005402AB" w:rsidP="005402AB">
            <w:pPr>
              <w:pStyle w:val="00"/>
              <w:numPr>
                <w:ilvl w:val="0"/>
                <w:numId w:val="38"/>
              </w:numPr>
              <w:spacing w:line="256" w:lineRule="auto"/>
              <w:ind w:left="360"/>
              <w:jc w:val="center"/>
              <w:rPr>
                <w:sz w:val="24"/>
                <w:szCs w:val="24"/>
              </w:rPr>
            </w:pPr>
          </w:p>
        </w:tc>
        <w:tc>
          <w:tcPr>
            <w:tcW w:w="3264" w:type="pct"/>
            <w:tcBorders>
              <w:top w:val="single" w:sz="4" w:space="0" w:color="auto"/>
              <w:left w:val="single" w:sz="4" w:space="0" w:color="auto"/>
              <w:bottom w:val="single" w:sz="8" w:space="0" w:color="auto"/>
              <w:right w:val="single" w:sz="8" w:space="0" w:color="auto"/>
            </w:tcBorders>
            <w:vAlign w:val="center"/>
          </w:tcPr>
          <w:p w:rsidR="005402AB" w:rsidRPr="00046F6B" w:rsidRDefault="00FE7ECB" w:rsidP="005402AB">
            <w:pPr>
              <w:pStyle w:val="00"/>
              <w:jc w:val="center"/>
              <w:rPr>
                <w:sz w:val="24"/>
                <w:szCs w:val="24"/>
              </w:rPr>
            </w:pPr>
            <w:r w:rsidRPr="00046F6B">
              <w:rPr>
                <w:sz w:val="24"/>
                <w:szCs w:val="24"/>
              </w:rPr>
              <w:t>Санитарно-защитная зона кладбища</w:t>
            </w:r>
          </w:p>
        </w:tc>
        <w:tc>
          <w:tcPr>
            <w:tcW w:w="1440" w:type="pct"/>
            <w:tcBorders>
              <w:top w:val="single" w:sz="4" w:space="0" w:color="auto"/>
              <w:left w:val="single" w:sz="4" w:space="0" w:color="auto"/>
              <w:bottom w:val="single" w:sz="8" w:space="0" w:color="auto"/>
              <w:right w:val="single" w:sz="8" w:space="0" w:color="auto"/>
            </w:tcBorders>
            <w:vAlign w:val="center"/>
          </w:tcPr>
          <w:p w:rsidR="005402AB" w:rsidRPr="00046F6B" w:rsidRDefault="005402AB" w:rsidP="005402AB">
            <w:pPr>
              <w:pStyle w:val="00"/>
              <w:jc w:val="center"/>
              <w:rPr>
                <w:sz w:val="24"/>
                <w:szCs w:val="24"/>
              </w:rPr>
            </w:pPr>
            <w:r w:rsidRPr="00046F6B">
              <w:rPr>
                <w:sz w:val="24"/>
                <w:szCs w:val="24"/>
              </w:rPr>
              <w:t>50</w:t>
            </w:r>
          </w:p>
        </w:tc>
      </w:tr>
      <w:tr w:rsidR="00046F6B" w:rsidRPr="00046F6B" w:rsidTr="005402AB">
        <w:trPr>
          <w:trHeight w:val="238"/>
          <w:jc w:val="center"/>
        </w:trPr>
        <w:tc>
          <w:tcPr>
            <w:tcW w:w="295" w:type="pct"/>
            <w:tcBorders>
              <w:top w:val="single" w:sz="4" w:space="0" w:color="auto"/>
              <w:left w:val="single" w:sz="4" w:space="0" w:color="auto"/>
              <w:bottom w:val="single" w:sz="8" w:space="0" w:color="auto"/>
              <w:right w:val="single" w:sz="8" w:space="0" w:color="auto"/>
            </w:tcBorders>
            <w:vAlign w:val="center"/>
          </w:tcPr>
          <w:p w:rsidR="00523DE5" w:rsidRPr="00046F6B" w:rsidRDefault="00523DE5" w:rsidP="00523DE5">
            <w:pPr>
              <w:pStyle w:val="00"/>
              <w:numPr>
                <w:ilvl w:val="0"/>
                <w:numId w:val="38"/>
              </w:numPr>
              <w:spacing w:line="256" w:lineRule="auto"/>
              <w:ind w:left="360"/>
              <w:jc w:val="center"/>
              <w:rPr>
                <w:sz w:val="24"/>
                <w:szCs w:val="24"/>
              </w:rPr>
            </w:pPr>
          </w:p>
        </w:tc>
        <w:tc>
          <w:tcPr>
            <w:tcW w:w="3264" w:type="pct"/>
            <w:tcBorders>
              <w:top w:val="single" w:sz="4" w:space="0" w:color="auto"/>
              <w:left w:val="single" w:sz="4" w:space="0" w:color="auto"/>
              <w:bottom w:val="single" w:sz="8" w:space="0" w:color="auto"/>
              <w:right w:val="single" w:sz="8" w:space="0" w:color="auto"/>
            </w:tcBorders>
            <w:vAlign w:val="center"/>
          </w:tcPr>
          <w:p w:rsidR="00523DE5" w:rsidRPr="00046F6B" w:rsidRDefault="00523DE5" w:rsidP="00523DE5">
            <w:pPr>
              <w:pStyle w:val="00"/>
              <w:jc w:val="center"/>
              <w:rPr>
                <w:sz w:val="24"/>
                <w:szCs w:val="24"/>
              </w:rPr>
            </w:pPr>
            <w:r w:rsidRPr="00046F6B">
              <w:rPr>
                <w:sz w:val="24"/>
                <w:szCs w:val="24"/>
              </w:rPr>
              <w:t>Санитарно-защитная зона сооружения для механической и биологической очистки бытовых стоков</w:t>
            </w:r>
          </w:p>
        </w:tc>
        <w:tc>
          <w:tcPr>
            <w:tcW w:w="1440" w:type="pct"/>
            <w:tcBorders>
              <w:top w:val="single" w:sz="4" w:space="0" w:color="auto"/>
              <w:left w:val="single" w:sz="4" w:space="0" w:color="auto"/>
              <w:bottom w:val="single" w:sz="8" w:space="0" w:color="auto"/>
              <w:right w:val="single" w:sz="8" w:space="0" w:color="auto"/>
            </w:tcBorders>
            <w:vAlign w:val="center"/>
          </w:tcPr>
          <w:p w:rsidR="00523DE5" w:rsidRPr="00046F6B" w:rsidRDefault="00523DE5" w:rsidP="00523DE5">
            <w:pPr>
              <w:pStyle w:val="00"/>
              <w:jc w:val="center"/>
              <w:rPr>
                <w:sz w:val="24"/>
                <w:szCs w:val="24"/>
              </w:rPr>
            </w:pPr>
            <w:r w:rsidRPr="00046F6B">
              <w:rPr>
                <w:sz w:val="24"/>
                <w:szCs w:val="24"/>
              </w:rPr>
              <w:t>150-200</w:t>
            </w:r>
          </w:p>
        </w:tc>
      </w:tr>
      <w:tr w:rsidR="00046F6B" w:rsidRPr="00046F6B" w:rsidTr="005402AB">
        <w:trPr>
          <w:trHeight w:val="236"/>
          <w:jc w:val="center"/>
        </w:trPr>
        <w:tc>
          <w:tcPr>
            <w:tcW w:w="295" w:type="pct"/>
            <w:tcBorders>
              <w:top w:val="single" w:sz="4" w:space="0" w:color="auto"/>
              <w:left w:val="single" w:sz="4" w:space="0" w:color="auto"/>
              <w:bottom w:val="single" w:sz="4" w:space="0" w:color="auto"/>
              <w:right w:val="single" w:sz="8" w:space="0" w:color="auto"/>
            </w:tcBorders>
            <w:vAlign w:val="center"/>
          </w:tcPr>
          <w:p w:rsidR="00523DE5" w:rsidRPr="00046F6B" w:rsidRDefault="00523DE5" w:rsidP="00523DE5">
            <w:pPr>
              <w:pStyle w:val="00"/>
              <w:numPr>
                <w:ilvl w:val="0"/>
                <w:numId w:val="38"/>
              </w:numPr>
              <w:spacing w:line="256" w:lineRule="auto"/>
              <w:ind w:left="360"/>
              <w:jc w:val="center"/>
              <w:rPr>
                <w:sz w:val="24"/>
                <w:szCs w:val="24"/>
              </w:rPr>
            </w:pPr>
          </w:p>
        </w:tc>
        <w:tc>
          <w:tcPr>
            <w:tcW w:w="3264" w:type="pct"/>
            <w:tcBorders>
              <w:top w:val="single" w:sz="4" w:space="0" w:color="auto"/>
              <w:left w:val="single" w:sz="4" w:space="0" w:color="auto"/>
              <w:bottom w:val="single" w:sz="4" w:space="0" w:color="auto"/>
              <w:right w:val="single" w:sz="8" w:space="0" w:color="auto"/>
            </w:tcBorders>
            <w:vAlign w:val="center"/>
          </w:tcPr>
          <w:p w:rsidR="00523DE5" w:rsidRPr="00046F6B" w:rsidRDefault="00523DE5" w:rsidP="00523DE5">
            <w:pPr>
              <w:pStyle w:val="00"/>
              <w:jc w:val="center"/>
              <w:rPr>
                <w:sz w:val="24"/>
                <w:szCs w:val="24"/>
              </w:rPr>
            </w:pPr>
            <w:r w:rsidRPr="00046F6B">
              <w:rPr>
                <w:sz w:val="24"/>
                <w:szCs w:val="24"/>
              </w:rPr>
              <w:t>Санитарно-защитная зона станции автозаправочной</w:t>
            </w:r>
          </w:p>
        </w:tc>
        <w:tc>
          <w:tcPr>
            <w:tcW w:w="1440" w:type="pct"/>
            <w:tcBorders>
              <w:top w:val="single" w:sz="4" w:space="0" w:color="auto"/>
              <w:left w:val="single" w:sz="4" w:space="0" w:color="auto"/>
              <w:bottom w:val="single" w:sz="4" w:space="0" w:color="auto"/>
              <w:right w:val="single" w:sz="8" w:space="0" w:color="auto"/>
            </w:tcBorders>
            <w:vAlign w:val="center"/>
          </w:tcPr>
          <w:p w:rsidR="00523DE5" w:rsidRPr="00046F6B" w:rsidRDefault="0060407B" w:rsidP="00523DE5">
            <w:pPr>
              <w:pStyle w:val="00"/>
              <w:jc w:val="center"/>
              <w:rPr>
                <w:sz w:val="24"/>
                <w:szCs w:val="24"/>
              </w:rPr>
            </w:pPr>
            <w:r w:rsidRPr="00046F6B">
              <w:rPr>
                <w:sz w:val="24"/>
                <w:szCs w:val="24"/>
              </w:rPr>
              <w:t>50</w:t>
            </w:r>
          </w:p>
        </w:tc>
      </w:tr>
      <w:tr w:rsidR="00046F6B" w:rsidRPr="00046F6B" w:rsidTr="005402AB">
        <w:trPr>
          <w:trHeight w:val="236"/>
          <w:jc w:val="center"/>
        </w:trPr>
        <w:tc>
          <w:tcPr>
            <w:tcW w:w="295" w:type="pct"/>
            <w:tcBorders>
              <w:top w:val="single" w:sz="4" w:space="0" w:color="auto"/>
              <w:left w:val="single" w:sz="4" w:space="0" w:color="auto"/>
              <w:bottom w:val="single" w:sz="4" w:space="0" w:color="auto"/>
              <w:right w:val="single" w:sz="8" w:space="0" w:color="auto"/>
            </w:tcBorders>
            <w:vAlign w:val="center"/>
          </w:tcPr>
          <w:p w:rsidR="00523DE5" w:rsidRPr="00046F6B" w:rsidRDefault="00523DE5" w:rsidP="00523DE5">
            <w:pPr>
              <w:pStyle w:val="00"/>
              <w:numPr>
                <w:ilvl w:val="0"/>
                <w:numId w:val="38"/>
              </w:numPr>
              <w:spacing w:line="256" w:lineRule="auto"/>
              <w:ind w:left="360"/>
              <w:jc w:val="center"/>
              <w:rPr>
                <w:sz w:val="24"/>
                <w:szCs w:val="24"/>
              </w:rPr>
            </w:pPr>
          </w:p>
        </w:tc>
        <w:tc>
          <w:tcPr>
            <w:tcW w:w="3264" w:type="pct"/>
            <w:tcBorders>
              <w:top w:val="single" w:sz="4" w:space="0" w:color="auto"/>
              <w:left w:val="single" w:sz="4" w:space="0" w:color="auto"/>
              <w:bottom w:val="single" w:sz="4" w:space="0" w:color="auto"/>
              <w:right w:val="single" w:sz="8" w:space="0" w:color="auto"/>
            </w:tcBorders>
            <w:vAlign w:val="center"/>
          </w:tcPr>
          <w:p w:rsidR="00523DE5" w:rsidRPr="00046F6B" w:rsidRDefault="00523DE5" w:rsidP="00523DE5">
            <w:pPr>
              <w:pStyle w:val="00"/>
              <w:jc w:val="center"/>
              <w:rPr>
                <w:sz w:val="24"/>
                <w:szCs w:val="24"/>
              </w:rPr>
            </w:pPr>
            <w:r w:rsidRPr="00046F6B">
              <w:rPr>
                <w:sz w:val="24"/>
                <w:szCs w:val="24"/>
              </w:rPr>
              <w:t>Санитарно-защитная зона очистных сооружений поверхностного стока закрытого типа</w:t>
            </w:r>
          </w:p>
        </w:tc>
        <w:tc>
          <w:tcPr>
            <w:tcW w:w="1440" w:type="pct"/>
            <w:tcBorders>
              <w:top w:val="single" w:sz="4" w:space="0" w:color="auto"/>
              <w:left w:val="single" w:sz="4" w:space="0" w:color="auto"/>
              <w:bottom w:val="single" w:sz="4" w:space="0" w:color="auto"/>
              <w:right w:val="single" w:sz="8" w:space="0" w:color="auto"/>
            </w:tcBorders>
            <w:vAlign w:val="center"/>
          </w:tcPr>
          <w:p w:rsidR="00523DE5" w:rsidRPr="00046F6B" w:rsidRDefault="00523DE5" w:rsidP="00523DE5">
            <w:pPr>
              <w:pStyle w:val="00"/>
              <w:jc w:val="center"/>
              <w:rPr>
                <w:sz w:val="24"/>
                <w:szCs w:val="24"/>
              </w:rPr>
            </w:pPr>
            <w:r w:rsidRPr="00046F6B">
              <w:rPr>
                <w:sz w:val="24"/>
                <w:szCs w:val="24"/>
              </w:rPr>
              <w:t>50</w:t>
            </w:r>
          </w:p>
        </w:tc>
      </w:tr>
      <w:tr w:rsidR="00046F6B" w:rsidRPr="00046F6B" w:rsidTr="005402AB">
        <w:trPr>
          <w:trHeight w:val="236"/>
          <w:jc w:val="center"/>
        </w:trPr>
        <w:tc>
          <w:tcPr>
            <w:tcW w:w="295" w:type="pct"/>
            <w:tcBorders>
              <w:top w:val="single" w:sz="4" w:space="0" w:color="auto"/>
              <w:left w:val="single" w:sz="4" w:space="0" w:color="auto"/>
              <w:bottom w:val="single" w:sz="4" w:space="0" w:color="auto"/>
              <w:right w:val="single" w:sz="8" w:space="0" w:color="auto"/>
            </w:tcBorders>
            <w:vAlign w:val="center"/>
          </w:tcPr>
          <w:p w:rsidR="00523DE5" w:rsidRPr="00046F6B" w:rsidRDefault="00523DE5" w:rsidP="00523DE5">
            <w:pPr>
              <w:pStyle w:val="00"/>
              <w:numPr>
                <w:ilvl w:val="0"/>
                <w:numId w:val="38"/>
              </w:numPr>
              <w:spacing w:line="256" w:lineRule="auto"/>
              <w:ind w:left="360"/>
              <w:jc w:val="center"/>
              <w:rPr>
                <w:sz w:val="24"/>
                <w:szCs w:val="24"/>
              </w:rPr>
            </w:pPr>
          </w:p>
        </w:tc>
        <w:tc>
          <w:tcPr>
            <w:tcW w:w="3264" w:type="pct"/>
            <w:tcBorders>
              <w:top w:val="single" w:sz="4" w:space="0" w:color="auto"/>
              <w:left w:val="single" w:sz="4" w:space="0" w:color="auto"/>
              <w:bottom w:val="single" w:sz="4" w:space="0" w:color="auto"/>
              <w:right w:val="single" w:sz="8" w:space="0" w:color="auto"/>
            </w:tcBorders>
            <w:vAlign w:val="center"/>
          </w:tcPr>
          <w:p w:rsidR="00523DE5" w:rsidRPr="00046F6B" w:rsidRDefault="00523DE5" w:rsidP="00523DE5">
            <w:pPr>
              <w:pStyle w:val="00"/>
              <w:jc w:val="center"/>
              <w:rPr>
                <w:sz w:val="24"/>
                <w:szCs w:val="24"/>
              </w:rPr>
            </w:pPr>
            <w:r w:rsidRPr="00046F6B">
              <w:rPr>
                <w:sz w:val="24"/>
                <w:szCs w:val="24"/>
              </w:rPr>
              <w:t>Санитарно-защитная зона канализационной насосной станции</w:t>
            </w:r>
          </w:p>
        </w:tc>
        <w:tc>
          <w:tcPr>
            <w:tcW w:w="1440" w:type="pct"/>
            <w:tcBorders>
              <w:top w:val="single" w:sz="4" w:space="0" w:color="auto"/>
              <w:left w:val="single" w:sz="4" w:space="0" w:color="auto"/>
              <w:bottom w:val="single" w:sz="4" w:space="0" w:color="auto"/>
              <w:right w:val="single" w:sz="8" w:space="0" w:color="auto"/>
            </w:tcBorders>
            <w:vAlign w:val="center"/>
          </w:tcPr>
          <w:p w:rsidR="00523DE5" w:rsidRPr="00046F6B" w:rsidRDefault="00523DE5" w:rsidP="00523DE5">
            <w:pPr>
              <w:pStyle w:val="00"/>
              <w:jc w:val="center"/>
              <w:rPr>
                <w:sz w:val="24"/>
                <w:szCs w:val="24"/>
              </w:rPr>
            </w:pPr>
            <w:r w:rsidRPr="00046F6B">
              <w:rPr>
                <w:sz w:val="24"/>
                <w:szCs w:val="24"/>
              </w:rPr>
              <w:t>20</w:t>
            </w:r>
          </w:p>
        </w:tc>
      </w:tr>
      <w:tr w:rsidR="00523DE5" w:rsidRPr="00046F6B" w:rsidTr="005402AB">
        <w:trPr>
          <w:trHeight w:val="236"/>
          <w:jc w:val="center"/>
        </w:trPr>
        <w:tc>
          <w:tcPr>
            <w:tcW w:w="295" w:type="pct"/>
            <w:tcBorders>
              <w:top w:val="single" w:sz="4" w:space="0" w:color="auto"/>
              <w:left w:val="single" w:sz="4" w:space="0" w:color="auto"/>
              <w:bottom w:val="single" w:sz="4" w:space="0" w:color="auto"/>
              <w:right w:val="single" w:sz="8" w:space="0" w:color="auto"/>
            </w:tcBorders>
            <w:vAlign w:val="center"/>
          </w:tcPr>
          <w:p w:rsidR="00523DE5" w:rsidRPr="00046F6B" w:rsidRDefault="00523DE5" w:rsidP="00523DE5">
            <w:pPr>
              <w:pStyle w:val="00"/>
              <w:numPr>
                <w:ilvl w:val="0"/>
                <w:numId w:val="38"/>
              </w:numPr>
              <w:spacing w:line="256" w:lineRule="auto"/>
              <w:ind w:left="360"/>
              <w:jc w:val="center"/>
              <w:rPr>
                <w:sz w:val="24"/>
                <w:szCs w:val="24"/>
              </w:rPr>
            </w:pPr>
          </w:p>
        </w:tc>
        <w:tc>
          <w:tcPr>
            <w:tcW w:w="3264" w:type="pct"/>
            <w:tcBorders>
              <w:top w:val="single" w:sz="4" w:space="0" w:color="auto"/>
              <w:left w:val="single" w:sz="4" w:space="0" w:color="auto"/>
              <w:bottom w:val="single" w:sz="4" w:space="0" w:color="auto"/>
              <w:right w:val="single" w:sz="8" w:space="0" w:color="auto"/>
            </w:tcBorders>
            <w:vAlign w:val="center"/>
          </w:tcPr>
          <w:p w:rsidR="00523DE5" w:rsidRPr="00046F6B" w:rsidRDefault="00523DE5" w:rsidP="00523DE5">
            <w:pPr>
              <w:pStyle w:val="00"/>
              <w:jc w:val="center"/>
              <w:rPr>
                <w:sz w:val="24"/>
                <w:szCs w:val="24"/>
              </w:rPr>
            </w:pPr>
            <w:r w:rsidRPr="00046F6B">
              <w:rPr>
                <w:sz w:val="24"/>
                <w:szCs w:val="24"/>
              </w:rPr>
              <w:t>Санитарно-защитная зона насосной станции дождевых стоков</w:t>
            </w:r>
          </w:p>
        </w:tc>
        <w:tc>
          <w:tcPr>
            <w:tcW w:w="1440" w:type="pct"/>
            <w:tcBorders>
              <w:top w:val="single" w:sz="4" w:space="0" w:color="auto"/>
              <w:left w:val="single" w:sz="4" w:space="0" w:color="auto"/>
              <w:bottom w:val="single" w:sz="4" w:space="0" w:color="auto"/>
              <w:right w:val="single" w:sz="8" w:space="0" w:color="auto"/>
            </w:tcBorders>
            <w:vAlign w:val="center"/>
          </w:tcPr>
          <w:p w:rsidR="00523DE5" w:rsidRPr="00046F6B" w:rsidRDefault="00523DE5" w:rsidP="00523DE5">
            <w:pPr>
              <w:pStyle w:val="00"/>
              <w:jc w:val="center"/>
              <w:rPr>
                <w:sz w:val="24"/>
                <w:szCs w:val="24"/>
              </w:rPr>
            </w:pPr>
            <w:r w:rsidRPr="00046F6B">
              <w:rPr>
                <w:sz w:val="24"/>
                <w:szCs w:val="24"/>
              </w:rPr>
              <w:t>15</w:t>
            </w:r>
          </w:p>
        </w:tc>
      </w:tr>
    </w:tbl>
    <w:p w:rsidR="0070578F" w:rsidRPr="00046F6B" w:rsidRDefault="0070578F">
      <w:pPr>
        <w:pStyle w:val="00"/>
        <w:jc w:val="right"/>
        <w:rPr>
          <w:sz w:val="28"/>
          <w:szCs w:val="28"/>
        </w:rPr>
      </w:pPr>
    </w:p>
    <w:p w:rsidR="002C7021" w:rsidRPr="00046F6B" w:rsidRDefault="002C7021" w:rsidP="002C7021">
      <w:pPr>
        <w:pStyle w:val="36"/>
        <w:outlineLvl w:val="2"/>
        <w:rPr>
          <w:rFonts w:ascii="Times New Roman" w:hAnsi="Times New Roman" w:cs="Times New Roman"/>
          <w:color w:val="auto"/>
          <w:sz w:val="28"/>
          <w:szCs w:val="28"/>
        </w:rPr>
      </w:pPr>
      <w:bookmarkStart w:id="278" w:name="_Toc225781463"/>
      <w:bookmarkStart w:id="279" w:name="_Toc226621484"/>
      <w:r w:rsidRPr="00046F6B">
        <w:rPr>
          <w:rFonts w:ascii="Times New Roman" w:hAnsi="Times New Roman" w:cs="Times New Roman"/>
          <w:color w:val="auto"/>
          <w:sz w:val="28"/>
          <w:szCs w:val="28"/>
        </w:rPr>
        <w:t>2.9.2 Придорожные полосы автомобильных дорог</w:t>
      </w:r>
      <w:bookmarkEnd w:id="278"/>
      <w:bookmarkEnd w:id="279"/>
    </w:p>
    <w:p w:rsidR="002C7021" w:rsidRPr="00046F6B" w:rsidRDefault="002C7021" w:rsidP="002C7021">
      <w:pPr>
        <w:pStyle w:val="affff1"/>
      </w:pPr>
      <w:r w:rsidRPr="00046F6B">
        <w:t xml:space="preserve">Для автомобильных дорог (за исключением автомобильных дорог, расположенных в границах населенных пунктов), придорожные полосы устанавливаются в соответствии с Федеральным законом </w:t>
      </w:r>
      <w:r w:rsidR="009C6238" w:rsidRPr="00046F6B">
        <w:t>«</w:t>
      </w:r>
      <w:r w:rsidRPr="00046F6B">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9C6238" w:rsidRPr="00046F6B">
        <w:t>»</w:t>
      </w:r>
      <w:r w:rsidRPr="00046F6B">
        <w:t xml:space="preserve"> от 08.11.2007 № 257-ФЗ (далее ФЗ № 257-ФЗ). Перечень придорожных полос, расположенных в границах Плотниковского сельсовета, сведения о которых внесены в ЕГРН приведены в таблице 2.9.2-1.</w:t>
      </w:r>
    </w:p>
    <w:p w:rsidR="002C7021" w:rsidRPr="00046F6B" w:rsidRDefault="002C7021" w:rsidP="002C7021">
      <w:pPr>
        <w:pStyle w:val="affff7"/>
        <w:rPr>
          <w:i w:val="0"/>
        </w:rPr>
      </w:pPr>
      <w:r w:rsidRPr="00046F6B">
        <w:rPr>
          <w:i w:val="0"/>
        </w:rPr>
        <w:t>Таблица 2.9.2-1</w:t>
      </w:r>
    </w:p>
    <w:p w:rsidR="002C7021" w:rsidRPr="00046F6B" w:rsidRDefault="002C7021" w:rsidP="002C7021">
      <w:pPr>
        <w:pStyle w:val="affff7"/>
        <w:jc w:val="center"/>
        <w:rPr>
          <w:i w:val="0"/>
        </w:rPr>
      </w:pPr>
      <w:r w:rsidRPr="00046F6B">
        <w:rPr>
          <w:i w:val="0"/>
        </w:rPr>
        <w:t>Перечень придорожных полос автомобильных дорог, расположенных в границах Плотниковского сельсовета, сведения о которых внесены в ЕГРН</w:t>
      </w:r>
    </w:p>
    <w:tbl>
      <w:tblPr>
        <w:tblW w:w="49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6"/>
        <w:gridCol w:w="6941"/>
        <w:gridCol w:w="1986"/>
      </w:tblGrid>
      <w:tr w:rsidR="00046F6B" w:rsidRPr="00046F6B" w:rsidTr="00FE0BAA">
        <w:trPr>
          <w:trHeight w:val="283"/>
        </w:trPr>
        <w:tc>
          <w:tcPr>
            <w:tcW w:w="298" w:type="pct"/>
            <w:vAlign w:val="center"/>
          </w:tcPr>
          <w:p w:rsidR="00FE0BAA" w:rsidRPr="00046F6B" w:rsidRDefault="00FE0BAA" w:rsidP="00805C42">
            <w:pPr>
              <w:jc w:val="center"/>
            </w:pPr>
            <w:r w:rsidRPr="00046F6B">
              <w:t>№</w:t>
            </w:r>
          </w:p>
          <w:p w:rsidR="00FE0BAA" w:rsidRPr="00046F6B" w:rsidRDefault="00FE0BAA" w:rsidP="00805C42">
            <w:pPr>
              <w:jc w:val="center"/>
            </w:pPr>
            <w:r w:rsidRPr="00046F6B">
              <w:t>п/п</w:t>
            </w:r>
          </w:p>
        </w:tc>
        <w:tc>
          <w:tcPr>
            <w:tcW w:w="3656" w:type="pct"/>
            <w:vAlign w:val="center"/>
          </w:tcPr>
          <w:p w:rsidR="00FE0BAA" w:rsidRPr="00046F6B" w:rsidRDefault="00FE0BAA" w:rsidP="00805C42">
            <w:pPr>
              <w:jc w:val="center"/>
            </w:pPr>
            <w:r w:rsidRPr="00046F6B">
              <w:t>Наименование объекта</w:t>
            </w:r>
          </w:p>
        </w:tc>
        <w:tc>
          <w:tcPr>
            <w:tcW w:w="1046" w:type="pct"/>
          </w:tcPr>
          <w:p w:rsidR="00FE0BAA" w:rsidRPr="00046F6B" w:rsidRDefault="00FE0BAA" w:rsidP="00805C42">
            <w:pPr>
              <w:jc w:val="center"/>
            </w:pPr>
            <w:r w:rsidRPr="00046F6B">
              <w:t>Реестровый номер в ЕГРН</w:t>
            </w:r>
          </w:p>
        </w:tc>
      </w:tr>
      <w:tr w:rsidR="00FE0BAA" w:rsidRPr="00046F6B" w:rsidTr="00FE0BAA">
        <w:trPr>
          <w:trHeight w:val="155"/>
        </w:trPr>
        <w:tc>
          <w:tcPr>
            <w:tcW w:w="298" w:type="pct"/>
            <w:vAlign w:val="center"/>
          </w:tcPr>
          <w:p w:rsidR="00FE0BAA" w:rsidRPr="00046F6B" w:rsidRDefault="00FE0BAA" w:rsidP="002C7021">
            <w:pPr>
              <w:pStyle w:val="af7"/>
              <w:numPr>
                <w:ilvl w:val="0"/>
                <w:numId w:val="40"/>
              </w:numPr>
              <w:spacing w:after="0" w:line="240" w:lineRule="auto"/>
              <w:jc w:val="center"/>
              <w:rPr>
                <w:b/>
                <w:sz w:val="24"/>
                <w:szCs w:val="24"/>
              </w:rPr>
            </w:pPr>
          </w:p>
        </w:tc>
        <w:tc>
          <w:tcPr>
            <w:tcW w:w="3656" w:type="pct"/>
            <w:shd w:val="clear" w:color="auto" w:fill="auto"/>
          </w:tcPr>
          <w:p w:rsidR="00FE0BAA" w:rsidRPr="00046F6B" w:rsidRDefault="00FE0BAA" w:rsidP="00805C42">
            <w:pPr>
              <w:spacing w:line="315" w:lineRule="atLeast"/>
              <w:rPr>
                <w:b/>
              </w:rPr>
            </w:pPr>
            <w:r w:rsidRPr="00046F6B">
              <w:t xml:space="preserve">Придорожная полоса автомобильной дороги регионального значения </w:t>
            </w:r>
            <w:r w:rsidR="009C6238" w:rsidRPr="00046F6B">
              <w:t>«</w:t>
            </w:r>
            <w:r w:rsidRPr="00046F6B">
              <w:t>Новосибирск - Ленинск-Кузнецкий (в границах НСО)</w:t>
            </w:r>
            <w:r w:rsidR="009C6238" w:rsidRPr="00046F6B">
              <w:t>»</w:t>
            </w:r>
          </w:p>
        </w:tc>
        <w:tc>
          <w:tcPr>
            <w:tcW w:w="1046" w:type="pct"/>
            <w:vAlign w:val="center"/>
          </w:tcPr>
          <w:p w:rsidR="00FE0BAA" w:rsidRPr="00046F6B" w:rsidRDefault="00FE0BAA" w:rsidP="00FE0BAA">
            <w:pPr>
              <w:jc w:val="center"/>
            </w:pPr>
            <w:r w:rsidRPr="00046F6B">
              <w:t>54:19-6.1516</w:t>
            </w:r>
          </w:p>
        </w:tc>
      </w:tr>
    </w:tbl>
    <w:p w:rsidR="0070578F" w:rsidRPr="00046F6B" w:rsidRDefault="0070578F">
      <w:pPr>
        <w:pStyle w:val="00"/>
        <w:jc w:val="right"/>
        <w:rPr>
          <w:sz w:val="28"/>
          <w:szCs w:val="28"/>
        </w:rPr>
      </w:pPr>
    </w:p>
    <w:p w:rsidR="00FE0BAA" w:rsidRPr="00046F6B" w:rsidRDefault="00FE0BAA" w:rsidP="00FE0BAA">
      <w:pPr>
        <w:pStyle w:val="36"/>
        <w:spacing w:line="240" w:lineRule="auto"/>
        <w:outlineLvl w:val="2"/>
        <w:rPr>
          <w:rFonts w:ascii="Times New Roman" w:hAnsi="Times New Roman" w:cs="Times New Roman"/>
          <w:color w:val="auto"/>
          <w:sz w:val="28"/>
          <w:szCs w:val="28"/>
        </w:rPr>
      </w:pPr>
      <w:bookmarkStart w:id="280" w:name="_Toc225781465"/>
      <w:bookmarkStart w:id="281" w:name="_Toc226621485"/>
      <w:r w:rsidRPr="00046F6B">
        <w:rPr>
          <w:rFonts w:ascii="Times New Roman" w:hAnsi="Times New Roman" w:cs="Times New Roman"/>
          <w:color w:val="auto"/>
          <w:sz w:val="28"/>
          <w:szCs w:val="28"/>
        </w:rPr>
        <w:t>2.9.3 Охранная зона геодезических пунктов государственной геодезической сети, нивелирных пунктов государственной нивелирной сети и гравиметрических пунктов государственной гравиметрической сети</w:t>
      </w:r>
      <w:bookmarkEnd w:id="280"/>
      <w:bookmarkEnd w:id="281"/>
    </w:p>
    <w:p w:rsidR="00FE0BAA" w:rsidRPr="00046F6B" w:rsidRDefault="00FE0BAA" w:rsidP="00FE0BAA">
      <w:pPr>
        <w:pStyle w:val="affff7"/>
        <w:ind w:firstLine="709"/>
        <w:jc w:val="both"/>
        <w:rPr>
          <w:i w:val="0"/>
          <w:szCs w:val="28"/>
        </w:rPr>
      </w:pPr>
      <w:r w:rsidRPr="00046F6B">
        <w:rPr>
          <w:i w:val="0"/>
          <w:szCs w:val="28"/>
        </w:rPr>
        <w:t xml:space="preserve">Согласно п.7. Постановления Правительства Российской Федерации от 21.08.2019 № 1080 </w:t>
      </w:r>
      <w:r w:rsidR="009C6238" w:rsidRPr="00046F6B">
        <w:rPr>
          <w:i w:val="0"/>
          <w:szCs w:val="28"/>
        </w:rPr>
        <w:t>«</w:t>
      </w:r>
      <w:r w:rsidRPr="00046F6B">
        <w:rPr>
          <w:i w:val="0"/>
          <w:szCs w:val="28"/>
        </w:rPr>
        <w:t>Об охранных зонах пунктов государственной геодезической сети, государственной нивелирной сети и государственной гравиметрической сети</w:t>
      </w:r>
      <w:r w:rsidR="009C6238" w:rsidRPr="00046F6B">
        <w:rPr>
          <w:i w:val="0"/>
          <w:szCs w:val="28"/>
        </w:rPr>
        <w:t>»</w:t>
      </w:r>
      <w:r w:rsidRPr="00046F6B">
        <w:rPr>
          <w:i w:val="0"/>
          <w:szCs w:val="28"/>
        </w:rPr>
        <w:t xml:space="preserve"> в пределах границ охранных зон пунктов запрещается без письменного согласования с территориальным органом осуществление видов деятельности и проведение работ, которые могут повлечь повреждение или уничтожение наружных знаков пунктов, нарушить неизменность местоположения специальных центров пунктов или создать затруднения для использования пунктов по прямому назначению и свободного доступа к ним, а именно: </w:t>
      </w:r>
    </w:p>
    <w:p w:rsidR="00FE0BAA" w:rsidRPr="00046F6B" w:rsidRDefault="00FE0BAA" w:rsidP="00FE0BAA">
      <w:pPr>
        <w:pStyle w:val="affff7"/>
        <w:ind w:firstLine="709"/>
        <w:jc w:val="both"/>
        <w:rPr>
          <w:i w:val="0"/>
          <w:szCs w:val="28"/>
        </w:rPr>
      </w:pPr>
      <w:r w:rsidRPr="00046F6B">
        <w:rPr>
          <w:i w:val="0"/>
          <w:szCs w:val="28"/>
        </w:rPr>
        <w:t xml:space="preserve">а) убирать, перемещать, засыпать или повреждать составные части пунктов; </w:t>
      </w:r>
    </w:p>
    <w:p w:rsidR="00FE0BAA" w:rsidRPr="00046F6B" w:rsidRDefault="00FE0BAA" w:rsidP="00FE0BAA">
      <w:pPr>
        <w:pStyle w:val="affff7"/>
        <w:ind w:firstLine="709"/>
        <w:jc w:val="both"/>
        <w:rPr>
          <w:i w:val="0"/>
          <w:szCs w:val="28"/>
        </w:rPr>
      </w:pPr>
      <w:r w:rsidRPr="00046F6B">
        <w:rPr>
          <w:i w:val="0"/>
          <w:szCs w:val="28"/>
        </w:rPr>
        <w:t>б) проводить работы, размещать объекты и предметы, возводить сооружения и конструкции, которые могут препятствовать доступу к пунктам без создания необходимых для такого доступа проходов и подъездов;</w:t>
      </w:r>
    </w:p>
    <w:p w:rsidR="00FE0BAA" w:rsidRPr="00046F6B" w:rsidRDefault="00FE0BAA" w:rsidP="00FE0BAA">
      <w:pPr>
        <w:pStyle w:val="affff7"/>
        <w:ind w:firstLine="709"/>
        <w:jc w:val="both"/>
        <w:rPr>
          <w:i w:val="0"/>
          <w:szCs w:val="28"/>
        </w:rPr>
      </w:pPr>
      <w:r w:rsidRPr="00046F6B">
        <w:rPr>
          <w:i w:val="0"/>
          <w:szCs w:val="28"/>
        </w:rPr>
        <w:t xml:space="preserve">в) осуществлять горные, взрывные, строительные, земляные (мелиоративные) и иные работы, которые могут привести к повреждению или уничтожению пунктов; </w:t>
      </w:r>
    </w:p>
    <w:p w:rsidR="00FE0BAA" w:rsidRPr="00046F6B" w:rsidRDefault="00FE0BAA" w:rsidP="00FE0BAA">
      <w:pPr>
        <w:pStyle w:val="affff7"/>
        <w:ind w:firstLine="709"/>
        <w:jc w:val="both"/>
        <w:rPr>
          <w:i w:val="0"/>
          <w:szCs w:val="28"/>
        </w:rPr>
      </w:pPr>
      <w:r w:rsidRPr="00046F6B">
        <w:rPr>
          <w:i w:val="0"/>
          <w:szCs w:val="28"/>
        </w:rPr>
        <w:t xml:space="preserve">г) проводить работы, не обеспечивающие сохранность пунктов. </w:t>
      </w:r>
    </w:p>
    <w:p w:rsidR="00FE0BAA" w:rsidRPr="00046F6B" w:rsidRDefault="00FE0BAA" w:rsidP="00FE0BAA">
      <w:pPr>
        <w:ind w:firstLine="709"/>
        <w:jc w:val="both"/>
        <w:rPr>
          <w:b/>
          <w:sz w:val="28"/>
          <w:szCs w:val="28"/>
        </w:rPr>
      </w:pPr>
      <w:r w:rsidRPr="00046F6B">
        <w:rPr>
          <w:sz w:val="28"/>
          <w:szCs w:val="28"/>
        </w:rPr>
        <w:t>Перечень охранных зон геодезических пунктов государственной геодезической сети, нивелирных пунктов государственной нивелирной сети и гравиметрических пунктов государственной гравиметрической сети, расположенных в границах Плотниковского сельсовета, сведения о которых внесены в ЕГРН приведен в таблице 2.9.4-1.</w:t>
      </w:r>
    </w:p>
    <w:p w:rsidR="00FE0BAA" w:rsidRPr="00046F6B" w:rsidRDefault="00FE0BAA" w:rsidP="00FE0BAA">
      <w:pPr>
        <w:pStyle w:val="affff7"/>
        <w:rPr>
          <w:i w:val="0"/>
          <w:szCs w:val="28"/>
        </w:rPr>
      </w:pPr>
      <w:r w:rsidRPr="00046F6B">
        <w:rPr>
          <w:i w:val="0"/>
          <w:szCs w:val="28"/>
        </w:rPr>
        <w:t>Таблица 2.9.4-1</w:t>
      </w:r>
    </w:p>
    <w:p w:rsidR="00FE0BAA" w:rsidRPr="00046F6B" w:rsidRDefault="00FE0BAA" w:rsidP="00FE0BAA">
      <w:pPr>
        <w:pStyle w:val="affff7"/>
        <w:jc w:val="center"/>
        <w:rPr>
          <w:i w:val="0"/>
          <w:szCs w:val="28"/>
        </w:rPr>
      </w:pPr>
      <w:r w:rsidRPr="00046F6B">
        <w:rPr>
          <w:i w:val="0"/>
          <w:szCs w:val="28"/>
        </w:rPr>
        <w:t>Перечень охранных зон геодезических пунктов государственной геодезической сети, нивелирных пунктов государственной нивелирной сети и гравиметрических пунктов государственной гравиметрической сети, расположенных в границах Плотниковского сельсовета, сведения о которых внесены в ЕГРН</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6"/>
        <w:gridCol w:w="7140"/>
        <w:gridCol w:w="1922"/>
      </w:tblGrid>
      <w:tr w:rsidR="00046F6B" w:rsidRPr="00046F6B" w:rsidTr="0086242A">
        <w:trPr>
          <w:trHeight w:val="283"/>
        </w:trPr>
        <w:tc>
          <w:tcPr>
            <w:tcW w:w="294" w:type="pct"/>
            <w:vAlign w:val="center"/>
          </w:tcPr>
          <w:p w:rsidR="00FE0BAA" w:rsidRPr="00046F6B" w:rsidRDefault="00FE0BAA" w:rsidP="00805C42">
            <w:pPr>
              <w:jc w:val="center"/>
            </w:pPr>
            <w:r w:rsidRPr="00046F6B">
              <w:t>№</w:t>
            </w:r>
          </w:p>
          <w:p w:rsidR="00FE0BAA" w:rsidRPr="00046F6B" w:rsidRDefault="00FE0BAA" w:rsidP="00805C42">
            <w:pPr>
              <w:jc w:val="center"/>
            </w:pPr>
            <w:r w:rsidRPr="00046F6B">
              <w:t>п/п</w:t>
            </w:r>
          </w:p>
        </w:tc>
        <w:tc>
          <w:tcPr>
            <w:tcW w:w="3708" w:type="pct"/>
            <w:vAlign w:val="center"/>
          </w:tcPr>
          <w:p w:rsidR="00FE0BAA" w:rsidRPr="00046F6B" w:rsidRDefault="00FE0BAA" w:rsidP="00805C42">
            <w:pPr>
              <w:jc w:val="center"/>
            </w:pPr>
            <w:r w:rsidRPr="00046F6B">
              <w:t>Наименование объекта</w:t>
            </w:r>
          </w:p>
        </w:tc>
        <w:tc>
          <w:tcPr>
            <w:tcW w:w="998" w:type="pct"/>
            <w:vAlign w:val="center"/>
          </w:tcPr>
          <w:p w:rsidR="00FE0BAA" w:rsidRPr="00046F6B" w:rsidRDefault="00FE0BAA" w:rsidP="0086242A">
            <w:pPr>
              <w:jc w:val="center"/>
            </w:pPr>
            <w:r w:rsidRPr="00046F6B">
              <w:t>Реестровый номер</w:t>
            </w:r>
          </w:p>
        </w:tc>
      </w:tr>
      <w:tr w:rsidR="00046F6B" w:rsidRPr="00046F6B" w:rsidTr="0086242A">
        <w:trPr>
          <w:trHeight w:val="155"/>
        </w:trPr>
        <w:tc>
          <w:tcPr>
            <w:tcW w:w="294" w:type="pct"/>
            <w:vAlign w:val="center"/>
          </w:tcPr>
          <w:p w:rsidR="000342CC" w:rsidRPr="00046F6B" w:rsidRDefault="000342CC" w:rsidP="000342CC">
            <w:pPr>
              <w:pStyle w:val="af7"/>
              <w:numPr>
                <w:ilvl w:val="0"/>
                <w:numId w:val="42"/>
              </w:numPr>
              <w:spacing w:after="0" w:line="240" w:lineRule="auto"/>
              <w:jc w:val="center"/>
              <w:rPr>
                <w:b/>
                <w:sz w:val="24"/>
                <w:szCs w:val="24"/>
              </w:rPr>
            </w:pPr>
          </w:p>
        </w:tc>
        <w:tc>
          <w:tcPr>
            <w:tcW w:w="3708" w:type="pct"/>
            <w:shd w:val="clear" w:color="auto" w:fill="auto"/>
          </w:tcPr>
          <w:p w:rsidR="000342CC" w:rsidRPr="00046F6B" w:rsidRDefault="000342CC" w:rsidP="000342CC">
            <w:r w:rsidRPr="00046F6B">
              <w:t xml:space="preserve">Охранная зона пункта ГГС </w:t>
            </w:r>
            <w:r w:rsidR="009C6238" w:rsidRPr="00046F6B">
              <w:t>«</w:t>
            </w:r>
            <w:r w:rsidRPr="00046F6B">
              <w:t>Гнутиха Сев.</w:t>
            </w:r>
            <w:r w:rsidR="009C6238" w:rsidRPr="00046F6B">
              <w:t>»</w:t>
            </w:r>
          </w:p>
        </w:tc>
        <w:tc>
          <w:tcPr>
            <w:tcW w:w="998" w:type="pct"/>
            <w:vAlign w:val="center"/>
          </w:tcPr>
          <w:p w:rsidR="000342CC" w:rsidRPr="00046F6B" w:rsidRDefault="000342CC" w:rsidP="0086242A">
            <w:pPr>
              <w:jc w:val="center"/>
            </w:pPr>
            <w:r w:rsidRPr="00046F6B">
              <w:t>54:19-6.780</w:t>
            </w:r>
          </w:p>
        </w:tc>
      </w:tr>
      <w:tr w:rsidR="00046F6B" w:rsidRPr="00046F6B" w:rsidTr="0086242A">
        <w:trPr>
          <w:trHeight w:val="155"/>
        </w:trPr>
        <w:tc>
          <w:tcPr>
            <w:tcW w:w="294" w:type="pct"/>
            <w:vAlign w:val="center"/>
          </w:tcPr>
          <w:p w:rsidR="000342CC" w:rsidRPr="00046F6B" w:rsidRDefault="000342CC" w:rsidP="000342CC">
            <w:pPr>
              <w:pStyle w:val="af7"/>
              <w:numPr>
                <w:ilvl w:val="0"/>
                <w:numId w:val="40"/>
              </w:numPr>
              <w:spacing w:after="0" w:line="240" w:lineRule="auto"/>
              <w:jc w:val="center"/>
              <w:rPr>
                <w:b/>
                <w:sz w:val="24"/>
                <w:szCs w:val="24"/>
              </w:rPr>
            </w:pPr>
          </w:p>
        </w:tc>
        <w:tc>
          <w:tcPr>
            <w:tcW w:w="3708" w:type="pct"/>
            <w:shd w:val="clear" w:color="auto" w:fill="auto"/>
          </w:tcPr>
          <w:p w:rsidR="000342CC" w:rsidRPr="00046F6B" w:rsidRDefault="000342CC" w:rsidP="000342CC">
            <w:r w:rsidRPr="00046F6B">
              <w:t xml:space="preserve">Охранная зона пункта ГНС и ГГС </w:t>
            </w:r>
            <w:r w:rsidR="009C6238" w:rsidRPr="00046F6B">
              <w:t>«</w:t>
            </w:r>
            <w:r w:rsidRPr="00046F6B">
              <w:t>Черемушка</w:t>
            </w:r>
            <w:r w:rsidR="009C6238" w:rsidRPr="00046F6B">
              <w:t>»</w:t>
            </w:r>
          </w:p>
        </w:tc>
        <w:tc>
          <w:tcPr>
            <w:tcW w:w="998" w:type="pct"/>
            <w:vAlign w:val="center"/>
          </w:tcPr>
          <w:p w:rsidR="000342CC" w:rsidRPr="00046F6B" w:rsidRDefault="000342CC" w:rsidP="0086242A">
            <w:pPr>
              <w:jc w:val="center"/>
            </w:pPr>
            <w:r w:rsidRPr="00046F6B">
              <w:t>54:19-6.1197</w:t>
            </w:r>
          </w:p>
        </w:tc>
      </w:tr>
      <w:tr w:rsidR="00046F6B" w:rsidRPr="00046F6B" w:rsidTr="0086242A">
        <w:trPr>
          <w:trHeight w:val="155"/>
        </w:trPr>
        <w:tc>
          <w:tcPr>
            <w:tcW w:w="294" w:type="pct"/>
            <w:vAlign w:val="center"/>
          </w:tcPr>
          <w:p w:rsidR="000342CC" w:rsidRPr="00046F6B" w:rsidRDefault="000342CC" w:rsidP="000342CC">
            <w:pPr>
              <w:pStyle w:val="af7"/>
              <w:numPr>
                <w:ilvl w:val="0"/>
                <w:numId w:val="40"/>
              </w:numPr>
              <w:spacing w:after="0" w:line="240" w:lineRule="auto"/>
              <w:jc w:val="center"/>
              <w:rPr>
                <w:b/>
                <w:sz w:val="24"/>
                <w:szCs w:val="24"/>
              </w:rPr>
            </w:pPr>
          </w:p>
        </w:tc>
        <w:tc>
          <w:tcPr>
            <w:tcW w:w="3708" w:type="pct"/>
            <w:shd w:val="clear" w:color="auto" w:fill="auto"/>
          </w:tcPr>
          <w:p w:rsidR="000342CC" w:rsidRPr="00046F6B" w:rsidRDefault="000342CC" w:rsidP="000342CC">
            <w:r w:rsidRPr="00046F6B">
              <w:t xml:space="preserve">Охранная зона пункта ГНС и ГГС </w:t>
            </w:r>
            <w:r w:rsidR="009C6238" w:rsidRPr="00046F6B">
              <w:t>«</w:t>
            </w:r>
            <w:r w:rsidRPr="00046F6B">
              <w:t>Ярская</w:t>
            </w:r>
            <w:r w:rsidR="009C6238" w:rsidRPr="00046F6B">
              <w:t>»</w:t>
            </w:r>
          </w:p>
        </w:tc>
        <w:tc>
          <w:tcPr>
            <w:tcW w:w="998" w:type="pct"/>
            <w:vAlign w:val="center"/>
          </w:tcPr>
          <w:p w:rsidR="000342CC" w:rsidRPr="00046F6B" w:rsidRDefault="000342CC" w:rsidP="0086242A">
            <w:pPr>
              <w:jc w:val="center"/>
            </w:pPr>
            <w:r w:rsidRPr="00046F6B">
              <w:t>54:19-6.785</w:t>
            </w:r>
          </w:p>
        </w:tc>
      </w:tr>
      <w:tr w:rsidR="00046F6B" w:rsidRPr="00046F6B" w:rsidTr="0086242A">
        <w:trPr>
          <w:trHeight w:val="155"/>
        </w:trPr>
        <w:tc>
          <w:tcPr>
            <w:tcW w:w="294" w:type="pct"/>
            <w:vAlign w:val="center"/>
          </w:tcPr>
          <w:p w:rsidR="000342CC" w:rsidRPr="00046F6B" w:rsidRDefault="000342CC" w:rsidP="000342CC">
            <w:pPr>
              <w:pStyle w:val="af7"/>
              <w:numPr>
                <w:ilvl w:val="0"/>
                <w:numId w:val="40"/>
              </w:numPr>
              <w:spacing w:after="0" w:line="240" w:lineRule="auto"/>
              <w:jc w:val="center"/>
              <w:rPr>
                <w:b/>
                <w:sz w:val="24"/>
                <w:szCs w:val="24"/>
              </w:rPr>
            </w:pPr>
          </w:p>
        </w:tc>
        <w:tc>
          <w:tcPr>
            <w:tcW w:w="3708" w:type="pct"/>
            <w:shd w:val="clear" w:color="auto" w:fill="auto"/>
          </w:tcPr>
          <w:p w:rsidR="000342CC" w:rsidRPr="00046F6B" w:rsidRDefault="000342CC" w:rsidP="000342CC">
            <w:r w:rsidRPr="00046F6B">
              <w:t xml:space="preserve">Охранная зона пункта ГНС и ГГС </w:t>
            </w:r>
            <w:r w:rsidR="009C6238" w:rsidRPr="00046F6B">
              <w:t>«</w:t>
            </w:r>
            <w:r w:rsidRPr="00046F6B">
              <w:t>Жеребцово</w:t>
            </w:r>
            <w:r w:rsidR="009C6238" w:rsidRPr="00046F6B">
              <w:t>»</w:t>
            </w:r>
          </w:p>
        </w:tc>
        <w:tc>
          <w:tcPr>
            <w:tcW w:w="998" w:type="pct"/>
            <w:vAlign w:val="center"/>
          </w:tcPr>
          <w:p w:rsidR="000342CC" w:rsidRPr="00046F6B" w:rsidRDefault="000342CC" w:rsidP="0086242A">
            <w:pPr>
              <w:jc w:val="center"/>
            </w:pPr>
            <w:r w:rsidRPr="00046F6B">
              <w:t>54:19-6.561</w:t>
            </w:r>
          </w:p>
        </w:tc>
      </w:tr>
      <w:tr w:rsidR="00046F6B" w:rsidRPr="00046F6B" w:rsidTr="0086242A">
        <w:trPr>
          <w:trHeight w:val="155"/>
        </w:trPr>
        <w:tc>
          <w:tcPr>
            <w:tcW w:w="294" w:type="pct"/>
            <w:vAlign w:val="center"/>
          </w:tcPr>
          <w:p w:rsidR="000342CC" w:rsidRPr="00046F6B" w:rsidRDefault="000342CC" w:rsidP="000342CC">
            <w:pPr>
              <w:pStyle w:val="af7"/>
              <w:numPr>
                <w:ilvl w:val="0"/>
                <w:numId w:val="40"/>
              </w:numPr>
              <w:spacing w:after="0" w:line="240" w:lineRule="auto"/>
              <w:jc w:val="center"/>
              <w:rPr>
                <w:b/>
                <w:sz w:val="24"/>
                <w:szCs w:val="24"/>
              </w:rPr>
            </w:pPr>
          </w:p>
        </w:tc>
        <w:tc>
          <w:tcPr>
            <w:tcW w:w="3708" w:type="pct"/>
            <w:shd w:val="clear" w:color="auto" w:fill="auto"/>
          </w:tcPr>
          <w:p w:rsidR="000342CC" w:rsidRPr="00046F6B" w:rsidRDefault="000342CC" w:rsidP="000342CC">
            <w:r w:rsidRPr="00046F6B">
              <w:t xml:space="preserve">Охранная зона пункта ГНС и ГГС </w:t>
            </w:r>
            <w:r w:rsidR="009C6238" w:rsidRPr="00046F6B">
              <w:t>«</w:t>
            </w:r>
            <w:r w:rsidRPr="00046F6B">
              <w:t>Гнутиха Южн.</w:t>
            </w:r>
            <w:r w:rsidR="009C6238" w:rsidRPr="00046F6B">
              <w:t>»</w:t>
            </w:r>
          </w:p>
        </w:tc>
        <w:tc>
          <w:tcPr>
            <w:tcW w:w="998" w:type="pct"/>
            <w:vAlign w:val="center"/>
          </w:tcPr>
          <w:p w:rsidR="000342CC" w:rsidRPr="00046F6B" w:rsidRDefault="000342CC" w:rsidP="0086242A">
            <w:pPr>
              <w:jc w:val="center"/>
            </w:pPr>
            <w:r w:rsidRPr="00046F6B">
              <w:t>54:19-6.865</w:t>
            </w:r>
          </w:p>
        </w:tc>
      </w:tr>
      <w:tr w:rsidR="00046F6B" w:rsidRPr="00046F6B" w:rsidTr="0086242A">
        <w:trPr>
          <w:trHeight w:val="155"/>
        </w:trPr>
        <w:tc>
          <w:tcPr>
            <w:tcW w:w="294" w:type="pct"/>
            <w:vAlign w:val="center"/>
          </w:tcPr>
          <w:p w:rsidR="000342CC" w:rsidRPr="00046F6B" w:rsidRDefault="000342CC" w:rsidP="000342CC">
            <w:pPr>
              <w:pStyle w:val="af7"/>
              <w:numPr>
                <w:ilvl w:val="0"/>
                <w:numId w:val="40"/>
              </w:numPr>
              <w:spacing w:after="0" w:line="240" w:lineRule="auto"/>
              <w:jc w:val="center"/>
              <w:rPr>
                <w:b/>
                <w:sz w:val="24"/>
                <w:szCs w:val="24"/>
              </w:rPr>
            </w:pPr>
          </w:p>
        </w:tc>
        <w:tc>
          <w:tcPr>
            <w:tcW w:w="3708" w:type="pct"/>
            <w:shd w:val="clear" w:color="auto" w:fill="auto"/>
          </w:tcPr>
          <w:p w:rsidR="000342CC" w:rsidRPr="00046F6B" w:rsidRDefault="000342CC" w:rsidP="000342CC">
            <w:r w:rsidRPr="00046F6B">
              <w:t xml:space="preserve">Охранная зона пункта ГНС и ГГС </w:t>
            </w:r>
            <w:r w:rsidR="009C6238" w:rsidRPr="00046F6B">
              <w:t>«</w:t>
            </w:r>
            <w:r w:rsidRPr="00046F6B">
              <w:t>Пионерский Лагерь</w:t>
            </w:r>
            <w:r w:rsidR="009C6238" w:rsidRPr="00046F6B">
              <w:t>»</w:t>
            </w:r>
          </w:p>
        </w:tc>
        <w:tc>
          <w:tcPr>
            <w:tcW w:w="998" w:type="pct"/>
            <w:vAlign w:val="center"/>
          </w:tcPr>
          <w:p w:rsidR="000342CC" w:rsidRPr="00046F6B" w:rsidRDefault="000342CC" w:rsidP="0086242A">
            <w:pPr>
              <w:jc w:val="center"/>
            </w:pPr>
            <w:r w:rsidRPr="00046F6B">
              <w:t>54:19-6.322</w:t>
            </w:r>
          </w:p>
        </w:tc>
      </w:tr>
      <w:tr w:rsidR="00046F6B" w:rsidRPr="00046F6B" w:rsidTr="0086242A">
        <w:trPr>
          <w:trHeight w:val="155"/>
        </w:trPr>
        <w:tc>
          <w:tcPr>
            <w:tcW w:w="294" w:type="pct"/>
            <w:vAlign w:val="center"/>
          </w:tcPr>
          <w:p w:rsidR="000342CC" w:rsidRPr="00046F6B" w:rsidRDefault="000342CC" w:rsidP="000342CC">
            <w:pPr>
              <w:pStyle w:val="af7"/>
              <w:numPr>
                <w:ilvl w:val="0"/>
                <w:numId w:val="40"/>
              </w:numPr>
              <w:spacing w:after="0" w:line="240" w:lineRule="auto"/>
              <w:jc w:val="center"/>
              <w:rPr>
                <w:b/>
                <w:sz w:val="24"/>
                <w:szCs w:val="24"/>
              </w:rPr>
            </w:pPr>
          </w:p>
        </w:tc>
        <w:tc>
          <w:tcPr>
            <w:tcW w:w="3708" w:type="pct"/>
            <w:shd w:val="clear" w:color="auto" w:fill="auto"/>
          </w:tcPr>
          <w:p w:rsidR="000342CC" w:rsidRPr="00046F6B" w:rsidRDefault="000342CC" w:rsidP="000342CC">
            <w:r w:rsidRPr="00046F6B">
              <w:t xml:space="preserve">Охранная зона пункта ГНС и ГГС </w:t>
            </w:r>
            <w:r w:rsidR="009C6238" w:rsidRPr="00046F6B">
              <w:t>«</w:t>
            </w:r>
            <w:r w:rsidRPr="00046F6B">
              <w:t>Плотниково</w:t>
            </w:r>
            <w:r w:rsidR="009C6238" w:rsidRPr="00046F6B">
              <w:t>»</w:t>
            </w:r>
          </w:p>
        </w:tc>
        <w:tc>
          <w:tcPr>
            <w:tcW w:w="998" w:type="pct"/>
            <w:vAlign w:val="center"/>
          </w:tcPr>
          <w:p w:rsidR="000342CC" w:rsidRPr="00046F6B" w:rsidRDefault="000342CC" w:rsidP="0086242A">
            <w:pPr>
              <w:jc w:val="center"/>
            </w:pPr>
            <w:r w:rsidRPr="00046F6B">
              <w:t>54:19-6.911</w:t>
            </w:r>
          </w:p>
        </w:tc>
      </w:tr>
      <w:tr w:rsidR="00046F6B" w:rsidRPr="00046F6B" w:rsidTr="0086242A">
        <w:trPr>
          <w:trHeight w:val="155"/>
        </w:trPr>
        <w:tc>
          <w:tcPr>
            <w:tcW w:w="294" w:type="pct"/>
            <w:vAlign w:val="center"/>
          </w:tcPr>
          <w:p w:rsidR="000342CC" w:rsidRPr="00046F6B" w:rsidRDefault="000342CC" w:rsidP="000342CC">
            <w:pPr>
              <w:pStyle w:val="af7"/>
              <w:numPr>
                <w:ilvl w:val="0"/>
                <w:numId w:val="40"/>
              </w:numPr>
              <w:spacing w:after="0" w:line="240" w:lineRule="auto"/>
              <w:jc w:val="center"/>
              <w:rPr>
                <w:b/>
                <w:sz w:val="24"/>
                <w:szCs w:val="24"/>
              </w:rPr>
            </w:pPr>
          </w:p>
        </w:tc>
        <w:tc>
          <w:tcPr>
            <w:tcW w:w="3708" w:type="pct"/>
            <w:shd w:val="clear" w:color="auto" w:fill="auto"/>
          </w:tcPr>
          <w:p w:rsidR="000342CC" w:rsidRPr="00046F6B" w:rsidRDefault="000342CC" w:rsidP="000342CC">
            <w:r w:rsidRPr="00046F6B">
              <w:t xml:space="preserve">Охранная зона пункта ГНС и ГГС </w:t>
            </w:r>
            <w:r w:rsidR="009C6238" w:rsidRPr="00046F6B">
              <w:t>«</w:t>
            </w:r>
            <w:r w:rsidRPr="00046F6B">
              <w:t>Устье Второй Боровушки</w:t>
            </w:r>
            <w:r w:rsidR="009C6238" w:rsidRPr="00046F6B">
              <w:t>»</w:t>
            </w:r>
          </w:p>
        </w:tc>
        <w:tc>
          <w:tcPr>
            <w:tcW w:w="998" w:type="pct"/>
            <w:vAlign w:val="center"/>
          </w:tcPr>
          <w:p w:rsidR="000342CC" w:rsidRPr="00046F6B" w:rsidRDefault="000342CC" w:rsidP="0086242A">
            <w:pPr>
              <w:jc w:val="center"/>
            </w:pPr>
            <w:r w:rsidRPr="00046F6B">
              <w:t>54:19-6.353</w:t>
            </w:r>
          </w:p>
        </w:tc>
      </w:tr>
      <w:tr w:rsidR="00046F6B" w:rsidRPr="00046F6B" w:rsidTr="0086242A">
        <w:trPr>
          <w:trHeight w:val="155"/>
        </w:trPr>
        <w:tc>
          <w:tcPr>
            <w:tcW w:w="294" w:type="pct"/>
            <w:vAlign w:val="center"/>
          </w:tcPr>
          <w:p w:rsidR="000342CC" w:rsidRPr="00046F6B" w:rsidRDefault="000342CC" w:rsidP="000342CC">
            <w:pPr>
              <w:pStyle w:val="af7"/>
              <w:numPr>
                <w:ilvl w:val="0"/>
                <w:numId w:val="40"/>
              </w:numPr>
              <w:spacing w:after="0" w:line="240" w:lineRule="auto"/>
              <w:jc w:val="center"/>
              <w:rPr>
                <w:b/>
                <w:sz w:val="24"/>
                <w:szCs w:val="24"/>
              </w:rPr>
            </w:pPr>
          </w:p>
        </w:tc>
        <w:tc>
          <w:tcPr>
            <w:tcW w:w="3708" w:type="pct"/>
            <w:shd w:val="clear" w:color="auto" w:fill="auto"/>
          </w:tcPr>
          <w:p w:rsidR="000342CC" w:rsidRPr="00046F6B" w:rsidRDefault="000342CC" w:rsidP="000342CC">
            <w:r w:rsidRPr="00046F6B">
              <w:t xml:space="preserve">Охранная зона пункта ГНС и ГГС </w:t>
            </w:r>
            <w:r w:rsidR="009C6238" w:rsidRPr="00046F6B">
              <w:t>«</w:t>
            </w:r>
            <w:r w:rsidRPr="00046F6B">
              <w:t>Тигалиха</w:t>
            </w:r>
            <w:r w:rsidR="009C6238" w:rsidRPr="00046F6B">
              <w:t>»</w:t>
            </w:r>
          </w:p>
        </w:tc>
        <w:tc>
          <w:tcPr>
            <w:tcW w:w="998" w:type="pct"/>
            <w:vAlign w:val="center"/>
          </w:tcPr>
          <w:p w:rsidR="000342CC" w:rsidRPr="00046F6B" w:rsidRDefault="000342CC" w:rsidP="0086242A">
            <w:pPr>
              <w:jc w:val="center"/>
            </w:pPr>
            <w:r w:rsidRPr="00046F6B">
              <w:t>54:19-6.1021</w:t>
            </w:r>
          </w:p>
        </w:tc>
      </w:tr>
      <w:tr w:rsidR="000342CC" w:rsidRPr="00046F6B" w:rsidTr="0086242A">
        <w:trPr>
          <w:trHeight w:val="155"/>
        </w:trPr>
        <w:tc>
          <w:tcPr>
            <w:tcW w:w="294" w:type="pct"/>
            <w:vAlign w:val="center"/>
          </w:tcPr>
          <w:p w:rsidR="000342CC" w:rsidRPr="00046F6B" w:rsidRDefault="000342CC" w:rsidP="000342CC">
            <w:pPr>
              <w:pStyle w:val="af7"/>
              <w:numPr>
                <w:ilvl w:val="0"/>
                <w:numId w:val="40"/>
              </w:numPr>
              <w:spacing w:after="0" w:line="240" w:lineRule="auto"/>
              <w:jc w:val="center"/>
              <w:rPr>
                <w:b/>
                <w:sz w:val="24"/>
                <w:szCs w:val="24"/>
              </w:rPr>
            </w:pPr>
          </w:p>
        </w:tc>
        <w:tc>
          <w:tcPr>
            <w:tcW w:w="3708" w:type="pct"/>
            <w:shd w:val="clear" w:color="auto" w:fill="auto"/>
          </w:tcPr>
          <w:p w:rsidR="000342CC" w:rsidRPr="00046F6B" w:rsidRDefault="000342CC" w:rsidP="000342CC">
            <w:r w:rsidRPr="00046F6B">
              <w:t xml:space="preserve">Охранная зона пункта ГГС </w:t>
            </w:r>
            <w:r w:rsidR="009C6238" w:rsidRPr="00046F6B">
              <w:t>«</w:t>
            </w:r>
            <w:r w:rsidRPr="00046F6B">
              <w:t>Боровая</w:t>
            </w:r>
            <w:r w:rsidR="009C6238" w:rsidRPr="00046F6B">
              <w:t>»</w:t>
            </w:r>
          </w:p>
        </w:tc>
        <w:tc>
          <w:tcPr>
            <w:tcW w:w="998" w:type="pct"/>
            <w:vAlign w:val="center"/>
          </w:tcPr>
          <w:p w:rsidR="000342CC" w:rsidRPr="00046F6B" w:rsidRDefault="000342CC" w:rsidP="0086242A">
            <w:pPr>
              <w:jc w:val="center"/>
            </w:pPr>
            <w:r w:rsidRPr="00046F6B">
              <w:t>54:19-6.325</w:t>
            </w:r>
          </w:p>
        </w:tc>
      </w:tr>
    </w:tbl>
    <w:p w:rsidR="0070578F" w:rsidRPr="00046F6B" w:rsidRDefault="0070578F">
      <w:pPr>
        <w:pStyle w:val="00"/>
        <w:jc w:val="right"/>
        <w:rPr>
          <w:sz w:val="28"/>
          <w:szCs w:val="28"/>
        </w:rPr>
      </w:pPr>
    </w:p>
    <w:p w:rsidR="00EA3058" w:rsidRPr="00046F6B" w:rsidRDefault="00EA3058" w:rsidP="00EA3058">
      <w:pPr>
        <w:pStyle w:val="36"/>
        <w:spacing w:line="240" w:lineRule="auto"/>
        <w:outlineLvl w:val="2"/>
        <w:rPr>
          <w:rFonts w:ascii="Times New Roman" w:hAnsi="Times New Roman" w:cs="Times New Roman"/>
          <w:color w:val="auto"/>
          <w:sz w:val="28"/>
          <w:szCs w:val="28"/>
        </w:rPr>
      </w:pPr>
      <w:bookmarkStart w:id="282" w:name="_Toc225781469"/>
      <w:bookmarkStart w:id="283" w:name="_Toc226621486"/>
      <w:r w:rsidRPr="00046F6B">
        <w:rPr>
          <w:rFonts w:ascii="Times New Roman" w:hAnsi="Times New Roman" w:cs="Times New Roman"/>
          <w:color w:val="auto"/>
          <w:sz w:val="28"/>
          <w:szCs w:val="28"/>
        </w:rPr>
        <w:t>2.9.4 Зона ограничений передающего радиотехнического объекта, являющегося объектом капитального строительства</w:t>
      </w:r>
      <w:bookmarkEnd w:id="282"/>
      <w:bookmarkEnd w:id="283"/>
    </w:p>
    <w:p w:rsidR="00EA3058" w:rsidRPr="00046F6B" w:rsidRDefault="00EA3058" w:rsidP="00EA3058">
      <w:pPr>
        <w:pStyle w:val="affff7"/>
        <w:rPr>
          <w:i w:val="0"/>
        </w:rPr>
      </w:pPr>
      <w:r w:rsidRPr="00046F6B">
        <w:rPr>
          <w:i w:val="0"/>
        </w:rPr>
        <w:t>Таблица 2.9.4-1</w:t>
      </w:r>
    </w:p>
    <w:p w:rsidR="00EA3058" w:rsidRPr="00046F6B" w:rsidRDefault="00EA3058" w:rsidP="00EA3058">
      <w:pPr>
        <w:pStyle w:val="affff7"/>
        <w:jc w:val="center"/>
        <w:rPr>
          <w:i w:val="0"/>
        </w:rPr>
      </w:pPr>
      <w:r w:rsidRPr="00046F6B">
        <w:rPr>
          <w:i w:val="0"/>
        </w:rPr>
        <w:t>Перечень зон ограничений передающего радиотехнического объекта, являющегося объектом капитального строительства, расположенных на территории Плотниковского сельсовета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
        <w:gridCol w:w="7003"/>
        <w:gridCol w:w="2058"/>
      </w:tblGrid>
      <w:tr w:rsidR="00046F6B" w:rsidRPr="00046F6B" w:rsidTr="00805C42">
        <w:trPr>
          <w:trHeight w:val="283"/>
        </w:trPr>
        <w:tc>
          <w:tcPr>
            <w:tcW w:w="294" w:type="pct"/>
            <w:vAlign w:val="center"/>
          </w:tcPr>
          <w:p w:rsidR="00EA3058" w:rsidRPr="00046F6B" w:rsidRDefault="00EA3058" w:rsidP="00805C42">
            <w:pPr>
              <w:jc w:val="center"/>
            </w:pPr>
            <w:r w:rsidRPr="00046F6B">
              <w:t>№</w:t>
            </w:r>
          </w:p>
          <w:p w:rsidR="00EA3058" w:rsidRPr="00046F6B" w:rsidRDefault="00EA3058" w:rsidP="00805C42">
            <w:pPr>
              <w:jc w:val="center"/>
            </w:pPr>
            <w:r w:rsidRPr="00046F6B">
              <w:t>п/п</w:t>
            </w:r>
          </w:p>
        </w:tc>
        <w:tc>
          <w:tcPr>
            <w:tcW w:w="3637" w:type="pct"/>
            <w:vAlign w:val="center"/>
          </w:tcPr>
          <w:p w:rsidR="00EA3058" w:rsidRPr="00046F6B" w:rsidRDefault="00EA3058" w:rsidP="00805C42">
            <w:pPr>
              <w:jc w:val="center"/>
            </w:pPr>
            <w:r w:rsidRPr="00046F6B">
              <w:t>Наименование объекта</w:t>
            </w:r>
          </w:p>
        </w:tc>
        <w:tc>
          <w:tcPr>
            <w:tcW w:w="1069" w:type="pct"/>
          </w:tcPr>
          <w:p w:rsidR="00EA3058" w:rsidRPr="00046F6B" w:rsidRDefault="00EA3058" w:rsidP="007C0D4A">
            <w:pPr>
              <w:jc w:val="center"/>
              <w:rPr>
                <w:b/>
              </w:rPr>
            </w:pPr>
            <w:r w:rsidRPr="00046F6B">
              <w:t xml:space="preserve">Реестровый номер </w:t>
            </w:r>
          </w:p>
        </w:tc>
      </w:tr>
      <w:tr w:rsidR="00EA3058" w:rsidRPr="00046F6B" w:rsidTr="00805C42">
        <w:trPr>
          <w:trHeight w:val="155"/>
        </w:trPr>
        <w:tc>
          <w:tcPr>
            <w:tcW w:w="294" w:type="pct"/>
            <w:vAlign w:val="center"/>
          </w:tcPr>
          <w:p w:rsidR="00EA3058" w:rsidRPr="00046F6B" w:rsidRDefault="00EA3058" w:rsidP="00805C42">
            <w:pPr>
              <w:pStyle w:val="af7"/>
              <w:spacing w:after="0" w:line="240" w:lineRule="auto"/>
              <w:ind w:left="0"/>
              <w:rPr>
                <w:rFonts w:ascii="Times New Roman" w:hAnsi="Times New Roman"/>
                <w:b/>
                <w:sz w:val="24"/>
                <w:szCs w:val="24"/>
              </w:rPr>
            </w:pPr>
            <w:r w:rsidRPr="00046F6B">
              <w:rPr>
                <w:rFonts w:ascii="Times New Roman" w:hAnsi="Times New Roman"/>
                <w:sz w:val="24"/>
                <w:szCs w:val="24"/>
              </w:rPr>
              <w:t>1.</w:t>
            </w:r>
          </w:p>
        </w:tc>
        <w:tc>
          <w:tcPr>
            <w:tcW w:w="3637" w:type="pct"/>
            <w:vAlign w:val="center"/>
          </w:tcPr>
          <w:p w:rsidR="00EA3058" w:rsidRPr="00046F6B" w:rsidRDefault="00EA3058" w:rsidP="00805C42">
            <w:pPr>
              <w:spacing w:line="315" w:lineRule="atLeast"/>
              <w:rPr>
                <w:b/>
              </w:rPr>
            </w:pPr>
            <w:r w:rsidRPr="00046F6B">
              <w:t xml:space="preserve">Зона ограничения застройки для ПРТО станция </w:t>
            </w:r>
            <w:r w:rsidR="009C6238" w:rsidRPr="00046F6B">
              <w:t>«</w:t>
            </w:r>
            <w:r w:rsidRPr="00046F6B">
              <w:t>Плотниково</w:t>
            </w:r>
            <w:r w:rsidR="009C6238" w:rsidRPr="00046F6B">
              <w:t>»</w:t>
            </w:r>
          </w:p>
        </w:tc>
        <w:tc>
          <w:tcPr>
            <w:tcW w:w="1069" w:type="pct"/>
            <w:vAlign w:val="center"/>
          </w:tcPr>
          <w:p w:rsidR="00EA3058" w:rsidRPr="00046F6B" w:rsidRDefault="00EA3058" w:rsidP="00805C42">
            <w:pPr>
              <w:jc w:val="center"/>
              <w:rPr>
                <w:b/>
              </w:rPr>
            </w:pPr>
            <w:r w:rsidRPr="00046F6B">
              <w:t>54:19-6.1179</w:t>
            </w:r>
          </w:p>
        </w:tc>
      </w:tr>
    </w:tbl>
    <w:p w:rsidR="00EA3058" w:rsidRPr="00046F6B" w:rsidRDefault="00EA3058" w:rsidP="00EA3058">
      <w:pPr>
        <w:pStyle w:val="b4"/>
      </w:pPr>
    </w:p>
    <w:p w:rsidR="00EA3058" w:rsidRPr="00046F6B" w:rsidRDefault="00EA3058" w:rsidP="00EA3058">
      <w:pPr>
        <w:pStyle w:val="b4"/>
      </w:pPr>
      <w:r w:rsidRPr="00046F6B">
        <w:t xml:space="preserve">Согласно пункта 3.17 СанПиН 2.1.8./2.2.4.1190-03 </w:t>
      </w:r>
      <w:r w:rsidR="009C6238" w:rsidRPr="00046F6B">
        <w:t>«</w:t>
      </w:r>
      <w:r w:rsidRPr="00046F6B">
        <w:t>Гигиенические требования к размещению и эксплуатации средств сухопутной передвижной радиосвязи</w:t>
      </w:r>
      <w:r w:rsidR="009C6238" w:rsidRPr="00046F6B">
        <w:t>»</w:t>
      </w:r>
      <w:r w:rsidRPr="00046F6B">
        <w:t xml:space="preserve"> зоны ограничения застройки не могут использоваться в качестве территории жилой застройки, а также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 и т.п.</w:t>
      </w:r>
    </w:p>
    <w:p w:rsidR="00FE0BAA" w:rsidRPr="00046F6B" w:rsidRDefault="00FE0BAA">
      <w:pPr>
        <w:pStyle w:val="00"/>
        <w:jc w:val="right"/>
        <w:rPr>
          <w:sz w:val="28"/>
          <w:szCs w:val="28"/>
        </w:rPr>
      </w:pPr>
    </w:p>
    <w:p w:rsidR="00C22844" w:rsidRPr="00046F6B" w:rsidRDefault="00C22844" w:rsidP="00C22844">
      <w:pPr>
        <w:pStyle w:val="36"/>
        <w:spacing w:line="240" w:lineRule="auto"/>
        <w:outlineLvl w:val="2"/>
        <w:rPr>
          <w:rFonts w:ascii="Times New Roman" w:hAnsi="Times New Roman" w:cs="Times New Roman"/>
          <w:color w:val="auto"/>
          <w:sz w:val="28"/>
          <w:szCs w:val="28"/>
        </w:rPr>
      </w:pPr>
      <w:bookmarkStart w:id="284" w:name="_Toc47"/>
      <w:bookmarkStart w:id="285" w:name="_Toc225781473"/>
      <w:bookmarkStart w:id="286" w:name="_Toc226621487"/>
      <w:r w:rsidRPr="00046F6B">
        <w:rPr>
          <w:rFonts w:ascii="Times New Roman" w:hAnsi="Times New Roman" w:cs="Times New Roman"/>
          <w:color w:val="auto"/>
          <w:sz w:val="28"/>
          <w:szCs w:val="28"/>
        </w:rPr>
        <w:t>2.9.5 Зона размещения военных объектов</w:t>
      </w:r>
      <w:bookmarkEnd w:id="284"/>
      <w:bookmarkEnd w:id="285"/>
      <w:bookmarkEnd w:id="286"/>
    </w:p>
    <w:p w:rsidR="00C22844" w:rsidRPr="00046F6B" w:rsidRDefault="00C22844" w:rsidP="00C22844">
      <w:pPr>
        <w:ind w:firstLine="709"/>
        <w:jc w:val="both"/>
        <w:rPr>
          <w:b/>
          <w:sz w:val="28"/>
          <w:szCs w:val="28"/>
        </w:rPr>
      </w:pPr>
      <w:r w:rsidRPr="00046F6B">
        <w:rPr>
          <w:sz w:val="28"/>
          <w:szCs w:val="28"/>
        </w:rPr>
        <w:t>Сведения о внесенных в ЕГРН границах зон размещения военных объектов на территории Плотниковского сельсовета, приведены в таблице 2.9.5-1.</w:t>
      </w:r>
    </w:p>
    <w:p w:rsidR="00C22844" w:rsidRPr="00046F6B" w:rsidRDefault="00C22844" w:rsidP="00C22844">
      <w:pPr>
        <w:ind w:firstLine="709"/>
        <w:jc w:val="both"/>
        <w:rPr>
          <w:b/>
          <w:sz w:val="28"/>
          <w:szCs w:val="28"/>
        </w:rPr>
      </w:pPr>
      <w:r w:rsidRPr="00046F6B">
        <w:rPr>
          <w:sz w:val="28"/>
          <w:szCs w:val="28"/>
        </w:rPr>
        <w:t xml:space="preserve">Порядок установления и ограничения в границах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 определяется Постановлением Правительства Российской Федерации от 05.05.2014 № 405 </w:t>
      </w:r>
      <w:r w:rsidR="009C6238" w:rsidRPr="00046F6B">
        <w:rPr>
          <w:sz w:val="28"/>
          <w:szCs w:val="28"/>
        </w:rPr>
        <w:t>«</w:t>
      </w:r>
      <w:r w:rsidRPr="00046F6B">
        <w:rPr>
          <w:sz w:val="28"/>
          <w:szCs w:val="28"/>
        </w:rPr>
        <w:t>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r w:rsidR="009C6238" w:rsidRPr="00046F6B">
        <w:rPr>
          <w:sz w:val="28"/>
          <w:szCs w:val="28"/>
        </w:rPr>
        <w:t>»</w:t>
      </w:r>
      <w:r w:rsidRPr="00046F6B">
        <w:rPr>
          <w:sz w:val="28"/>
          <w:szCs w:val="28"/>
        </w:rPr>
        <w:t xml:space="preserve"> (вместе с </w:t>
      </w:r>
      <w:r w:rsidR="009C6238" w:rsidRPr="00046F6B">
        <w:rPr>
          <w:sz w:val="28"/>
          <w:szCs w:val="28"/>
        </w:rPr>
        <w:t>«</w:t>
      </w:r>
      <w:r w:rsidRPr="00046F6B">
        <w:rPr>
          <w:sz w:val="28"/>
          <w:szCs w:val="28"/>
        </w:rPr>
        <w:t>Положением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r w:rsidR="009C6238" w:rsidRPr="00046F6B">
        <w:rPr>
          <w:sz w:val="28"/>
          <w:szCs w:val="28"/>
        </w:rPr>
        <w:t>»</w:t>
      </w:r>
      <w:r w:rsidRPr="00046F6B">
        <w:rPr>
          <w:sz w:val="28"/>
          <w:szCs w:val="28"/>
        </w:rPr>
        <w:t>).</w:t>
      </w:r>
    </w:p>
    <w:p w:rsidR="00C22844" w:rsidRPr="00046F6B" w:rsidRDefault="00C22844" w:rsidP="00C22844">
      <w:pPr>
        <w:jc w:val="right"/>
        <w:rPr>
          <w:b/>
          <w:sz w:val="28"/>
          <w:szCs w:val="28"/>
        </w:rPr>
      </w:pPr>
      <w:r w:rsidRPr="00046F6B">
        <w:rPr>
          <w:sz w:val="28"/>
          <w:szCs w:val="28"/>
        </w:rPr>
        <w:t xml:space="preserve">Таблица 2.9.5-1 </w:t>
      </w:r>
    </w:p>
    <w:p w:rsidR="00C22844" w:rsidRPr="00046F6B" w:rsidRDefault="00C22844" w:rsidP="00C91A38">
      <w:pPr>
        <w:pStyle w:val="af7"/>
        <w:spacing w:after="0"/>
        <w:ind w:left="0"/>
        <w:jc w:val="center"/>
        <w:rPr>
          <w:rFonts w:ascii="Times New Roman" w:hAnsi="Times New Roman"/>
          <w:b/>
          <w:sz w:val="28"/>
          <w:szCs w:val="28"/>
        </w:rPr>
      </w:pPr>
      <w:r w:rsidRPr="00046F6B">
        <w:rPr>
          <w:rFonts w:ascii="Times New Roman" w:hAnsi="Times New Roman"/>
          <w:sz w:val="28"/>
          <w:szCs w:val="28"/>
        </w:rPr>
        <w:t>Перечень зон размещения военных объектов на территории Плотниковского сельсовета, сведения о которых внесены в ЕГРН</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42"/>
        <w:gridCol w:w="7163"/>
        <w:gridCol w:w="1729"/>
      </w:tblGrid>
      <w:tr w:rsidR="00C22844" w:rsidRPr="00046F6B" w:rsidTr="00C91A38">
        <w:trPr>
          <w:trHeight w:val="283"/>
        </w:trPr>
        <w:tc>
          <w:tcPr>
            <w:tcW w:w="742" w:type="dxa"/>
            <w:vAlign w:val="center"/>
          </w:tcPr>
          <w:p w:rsidR="00C22844" w:rsidRPr="00046F6B" w:rsidRDefault="00C22844" w:rsidP="00805C42">
            <w:pPr>
              <w:jc w:val="center"/>
            </w:pPr>
            <w:r w:rsidRPr="00046F6B">
              <w:t>№</w:t>
            </w:r>
          </w:p>
          <w:p w:rsidR="00C22844" w:rsidRPr="00046F6B" w:rsidRDefault="00C22844" w:rsidP="00805C42">
            <w:pPr>
              <w:jc w:val="center"/>
            </w:pPr>
            <w:r w:rsidRPr="00046F6B">
              <w:t>п/п</w:t>
            </w:r>
          </w:p>
        </w:tc>
        <w:tc>
          <w:tcPr>
            <w:tcW w:w="7163" w:type="dxa"/>
            <w:vAlign w:val="center"/>
          </w:tcPr>
          <w:p w:rsidR="00C22844" w:rsidRPr="00046F6B" w:rsidRDefault="00C22844" w:rsidP="00805C42">
            <w:pPr>
              <w:jc w:val="center"/>
            </w:pPr>
            <w:r w:rsidRPr="00046F6B">
              <w:t>Наименование объекта</w:t>
            </w:r>
          </w:p>
        </w:tc>
        <w:tc>
          <w:tcPr>
            <w:tcW w:w="1729" w:type="dxa"/>
            <w:vAlign w:val="center"/>
          </w:tcPr>
          <w:p w:rsidR="00C22844" w:rsidRPr="00046F6B" w:rsidRDefault="00C22844" w:rsidP="00805C42">
            <w:pPr>
              <w:jc w:val="center"/>
            </w:pPr>
            <w:r w:rsidRPr="00046F6B">
              <w:t>Реестровый номер</w:t>
            </w:r>
          </w:p>
        </w:tc>
      </w:tr>
      <w:tr w:rsidR="00C22844" w:rsidRPr="00046F6B" w:rsidTr="00C91A38">
        <w:trPr>
          <w:trHeight w:val="283"/>
        </w:trPr>
        <w:tc>
          <w:tcPr>
            <w:tcW w:w="742" w:type="dxa"/>
            <w:vAlign w:val="center"/>
          </w:tcPr>
          <w:p w:rsidR="00C22844" w:rsidRPr="00046F6B" w:rsidRDefault="00C22844" w:rsidP="00805C42">
            <w:pPr>
              <w:jc w:val="center"/>
              <w:rPr>
                <w:b/>
              </w:rPr>
            </w:pPr>
            <w:r w:rsidRPr="00046F6B">
              <w:t>1</w:t>
            </w:r>
          </w:p>
        </w:tc>
        <w:tc>
          <w:tcPr>
            <w:tcW w:w="7163" w:type="dxa"/>
            <w:vAlign w:val="center"/>
          </w:tcPr>
          <w:p w:rsidR="00C22844" w:rsidRPr="00046F6B" w:rsidRDefault="00C22844" w:rsidP="00805C42">
            <w:pPr>
              <w:rPr>
                <w:b/>
              </w:rPr>
            </w:pPr>
            <w:r w:rsidRPr="00046F6B">
              <w:t>Запретная зона шириной 100 м. военного объекта войсковой части 29286 (пос. Плотниково, Новосибирский р-н, Новосибирская обл.)</w:t>
            </w:r>
          </w:p>
        </w:tc>
        <w:tc>
          <w:tcPr>
            <w:tcW w:w="1729" w:type="dxa"/>
            <w:vAlign w:val="center"/>
          </w:tcPr>
          <w:p w:rsidR="00C22844" w:rsidRPr="00046F6B" w:rsidRDefault="00C22844" w:rsidP="00805C42">
            <w:pPr>
              <w:jc w:val="center"/>
              <w:rPr>
                <w:b/>
              </w:rPr>
            </w:pPr>
            <w:r w:rsidRPr="00046F6B">
              <w:t>54:19-6.2190</w:t>
            </w:r>
          </w:p>
        </w:tc>
      </w:tr>
    </w:tbl>
    <w:p w:rsidR="00FE0BAA" w:rsidRPr="00046F6B" w:rsidRDefault="00FE0BAA">
      <w:pPr>
        <w:pStyle w:val="00"/>
        <w:jc w:val="right"/>
        <w:rPr>
          <w:sz w:val="28"/>
          <w:szCs w:val="28"/>
        </w:rPr>
      </w:pPr>
    </w:p>
    <w:p w:rsidR="00C91A38" w:rsidRPr="00046F6B" w:rsidRDefault="00F86222" w:rsidP="00F86222">
      <w:pPr>
        <w:pStyle w:val="36"/>
        <w:spacing w:line="240" w:lineRule="auto"/>
        <w:outlineLvl w:val="2"/>
        <w:rPr>
          <w:rFonts w:ascii="Times New Roman" w:hAnsi="Times New Roman" w:cs="Times New Roman"/>
          <w:color w:val="auto"/>
          <w:sz w:val="28"/>
          <w:szCs w:val="28"/>
        </w:rPr>
      </w:pPr>
      <w:bookmarkStart w:id="287" w:name="_Toc225781467"/>
      <w:bookmarkStart w:id="288" w:name="_Toc226621488"/>
      <w:r w:rsidRPr="00046F6B">
        <w:rPr>
          <w:rFonts w:ascii="Times New Roman" w:hAnsi="Times New Roman" w:cs="Times New Roman"/>
          <w:color w:val="auto"/>
          <w:sz w:val="28"/>
          <w:szCs w:val="28"/>
        </w:rPr>
        <w:t>2.9</w:t>
      </w:r>
      <w:r w:rsidR="00C91A38" w:rsidRPr="00046F6B">
        <w:rPr>
          <w:rFonts w:ascii="Times New Roman" w:hAnsi="Times New Roman" w:cs="Times New Roman"/>
          <w:color w:val="auto"/>
          <w:sz w:val="28"/>
          <w:szCs w:val="28"/>
        </w:rPr>
        <w:t>.6 Охранная зона трубопроводов (газопроводов, нефтепроводов и нефтепродуктопроводов, аммиакопроводов)</w:t>
      </w:r>
      <w:bookmarkEnd w:id="287"/>
      <w:bookmarkEnd w:id="288"/>
    </w:p>
    <w:p w:rsidR="00C91A38" w:rsidRPr="00046F6B" w:rsidRDefault="00C91A38" w:rsidP="00C91A38">
      <w:pPr>
        <w:pStyle w:val="affff7"/>
        <w:rPr>
          <w:i w:val="0"/>
        </w:rPr>
      </w:pPr>
      <w:r w:rsidRPr="00046F6B">
        <w:rPr>
          <w:i w:val="0"/>
        </w:rPr>
        <w:t>Таблица 2.</w:t>
      </w:r>
      <w:r w:rsidR="00F86222" w:rsidRPr="00046F6B">
        <w:rPr>
          <w:i w:val="0"/>
        </w:rPr>
        <w:t>9</w:t>
      </w:r>
      <w:r w:rsidRPr="00046F6B">
        <w:rPr>
          <w:i w:val="0"/>
        </w:rPr>
        <w:t>.6-1</w:t>
      </w:r>
    </w:p>
    <w:p w:rsidR="00C91A38" w:rsidRPr="00046F6B" w:rsidRDefault="00C91A38" w:rsidP="00C91A38">
      <w:pPr>
        <w:pStyle w:val="affff7"/>
        <w:jc w:val="center"/>
        <w:rPr>
          <w:i w:val="0"/>
        </w:rPr>
      </w:pPr>
      <w:r w:rsidRPr="00046F6B">
        <w:rPr>
          <w:i w:val="0"/>
        </w:rPr>
        <w:t xml:space="preserve">Перечень охранных зон трубопроводов (газопроводов, нефтепроводов и нефтепродуктопроводов, аммиакопроводов), расположенных на территории </w:t>
      </w:r>
      <w:r w:rsidR="00F86222" w:rsidRPr="00046F6B">
        <w:rPr>
          <w:i w:val="0"/>
        </w:rPr>
        <w:t>Плотниковского</w:t>
      </w:r>
      <w:r w:rsidRPr="00046F6B">
        <w:rPr>
          <w:i w:val="0"/>
        </w:rPr>
        <w:t xml:space="preserve"> сельсовета, сведения о которых внесены в ЕГРН</w:t>
      </w:r>
    </w:p>
    <w:tbl>
      <w:tblPr>
        <w:tblW w:w="50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
        <w:gridCol w:w="7366"/>
        <w:gridCol w:w="1701"/>
      </w:tblGrid>
      <w:tr w:rsidR="00046F6B" w:rsidRPr="00046F6B" w:rsidTr="007C0D4A">
        <w:trPr>
          <w:trHeight w:val="283"/>
          <w:tblHeader/>
        </w:trPr>
        <w:tc>
          <w:tcPr>
            <w:tcW w:w="294" w:type="pct"/>
            <w:vAlign w:val="center"/>
          </w:tcPr>
          <w:p w:rsidR="00C91A38" w:rsidRPr="00046F6B" w:rsidRDefault="00C91A38" w:rsidP="00805C42">
            <w:pPr>
              <w:jc w:val="center"/>
            </w:pPr>
            <w:r w:rsidRPr="00046F6B">
              <w:t>№</w:t>
            </w:r>
          </w:p>
          <w:p w:rsidR="00C91A38" w:rsidRPr="00046F6B" w:rsidRDefault="00C91A38" w:rsidP="00805C42">
            <w:pPr>
              <w:jc w:val="center"/>
            </w:pPr>
            <w:r w:rsidRPr="00046F6B">
              <w:t>п/п</w:t>
            </w:r>
          </w:p>
        </w:tc>
        <w:tc>
          <w:tcPr>
            <w:tcW w:w="3823" w:type="pct"/>
            <w:tcBorders>
              <w:bottom w:val="single" w:sz="4" w:space="0" w:color="auto"/>
            </w:tcBorders>
            <w:vAlign w:val="center"/>
          </w:tcPr>
          <w:p w:rsidR="00C91A38" w:rsidRPr="00046F6B" w:rsidRDefault="00C91A38" w:rsidP="00805C42">
            <w:pPr>
              <w:jc w:val="center"/>
            </w:pPr>
            <w:r w:rsidRPr="00046F6B">
              <w:t>Наименование объекта</w:t>
            </w:r>
          </w:p>
        </w:tc>
        <w:tc>
          <w:tcPr>
            <w:tcW w:w="883" w:type="pct"/>
            <w:tcBorders>
              <w:bottom w:val="single" w:sz="4" w:space="0" w:color="auto"/>
            </w:tcBorders>
            <w:vAlign w:val="center"/>
          </w:tcPr>
          <w:p w:rsidR="00C91A38" w:rsidRPr="00046F6B" w:rsidRDefault="00C91A38" w:rsidP="00224E80">
            <w:pPr>
              <w:jc w:val="center"/>
            </w:pPr>
            <w:r w:rsidRPr="00046F6B">
              <w:t>Реестровый номер</w:t>
            </w:r>
          </w:p>
        </w:tc>
      </w:tr>
      <w:tr w:rsidR="00046F6B" w:rsidRPr="00046F6B" w:rsidTr="00224E80">
        <w:trPr>
          <w:trHeight w:val="283"/>
        </w:trPr>
        <w:tc>
          <w:tcPr>
            <w:tcW w:w="294" w:type="pct"/>
            <w:tcBorders>
              <w:right w:val="single" w:sz="4" w:space="0" w:color="auto"/>
            </w:tcBorders>
            <w:vAlign w:val="center"/>
          </w:tcPr>
          <w:p w:rsidR="00224E80" w:rsidRPr="00046F6B" w:rsidRDefault="00224E80" w:rsidP="00224E80">
            <w:pPr>
              <w:pStyle w:val="af7"/>
              <w:numPr>
                <w:ilvl w:val="0"/>
                <w:numId w:val="43"/>
              </w:numPr>
              <w:spacing w:after="0" w:line="240" w:lineRule="auto"/>
              <w:ind w:left="22" w:firstLine="11"/>
              <w:jc w:val="center"/>
              <w:rPr>
                <w:rFonts w:ascii="Times New Roman" w:hAnsi="Times New Roman"/>
                <w:sz w:val="24"/>
                <w:szCs w:val="24"/>
              </w:rPr>
            </w:pPr>
          </w:p>
        </w:tc>
        <w:tc>
          <w:tcPr>
            <w:tcW w:w="3823" w:type="pct"/>
            <w:tcBorders>
              <w:top w:val="single" w:sz="4" w:space="0" w:color="auto"/>
              <w:left w:val="single" w:sz="4" w:space="0" w:color="auto"/>
              <w:bottom w:val="single" w:sz="4" w:space="0" w:color="auto"/>
              <w:right w:val="single" w:sz="4" w:space="0" w:color="auto"/>
            </w:tcBorders>
            <w:shd w:val="clear" w:color="auto" w:fill="auto"/>
            <w:vAlign w:val="bottom"/>
          </w:tcPr>
          <w:p w:rsidR="00224E80" w:rsidRPr="00046F6B" w:rsidRDefault="00224E80" w:rsidP="00224E80">
            <w:r w:rsidRPr="00046F6B">
              <w:t xml:space="preserve">Охранная зона </w:t>
            </w:r>
            <w:r w:rsidR="009C6238" w:rsidRPr="00046F6B">
              <w:t>«</w:t>
            </w:r>
            <w:r w:rsidRPr="00046F6B">
              <w:t>Газопровод к жилому дому, расположенному по адресу: Новосибирская область, Новосибирский район, с. Плотниково, ул. Центральная, д. 62 (код объекта Н-ТП/У-68)</w:t>
            </w:r>
            <w:r w:rsidR="009C6238" w:rsidRPr="00046F6B">
              <w:t>»</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rsidR="00224E80" w:rsidRPr="00046F6B" w:rsidRDefault="00224E80" w:rsidP="00224E80">
            <w:pPr>
              <w:jc w:val="center"/>
            </w:pPr>
            <w:r w:rsidRPr="00046F6B">
              <w:t>54:19-6.1941</w:t>
            </w:r>
          </w:p>
        </w:tc>
      </w:tr>
      <w:tr w:rsidR="00046F6B" w:rsidRPr="00046F6B" w:rsidTr="00224E80">
        <w:trPr>
          <w:trHeight w:val="283"/>
        </w:trPr>
        <w:tc>
          <w:tcPr>
            <w:tcW w:w="294" w:type="pct"/>
            <w:tcBorders>
              <w:right w:val="single" w:sz="4" w:space="0" w:color="auto"/>
            </w:tcBorders>
            <w:vAlign w:val="center"/>
          </w:tcPr>
          <w:p w:rsidR="00224E80" w:rsidRPr="00046F6B" w:rsidRDefault="00224E80" w:rsidP="00224E80">
            <w:pPr>
              <w:pStyle w:val="af7"/>
              <w:numPr>
                <w:ilvl w:val="0"/>
                <w:numId w:val="43"/>
              </w:numPr>
              <w:spacing w:after="0" w:line="240" w:lineRule="auto"/>
              <w:ind w:left="22" w:firstLine="11"/>
              <w:jc w:val="center"/>
              <w:rPr>
                <w:rFonts w:ascii="Times New Roman" w:hAnsi="Times New Roman"/>
                <w:sz w:val="24"/>
                <w:szCs w:val="24"/>
              </w:rPr>
            </w:pPr>
          </w:p>
        </w:tc>
        <w:tc>
          <w:tcPr>
            <w:tcW w:w="3823" w:type="pct"/>
            <w:tcBorders>
              <w:top w:val="single" w:sz="4" w:space="0" w:color="auto"/>
              <w:left w:val="single" w:sz="4" w:space="0" w:color="auto"/>
              <w:bottom w:val="single" w:sz="4" w:space="0" w:color="auto"/>
              <w:right w:val="single" w:sz="4" w:space="0" w:color="auto"/>
            </w:tcBorders>
            <w:shd w:val="clear" w:color="auto" w:fill="auto"/>
            <w:vAlign w:val="bottom"/>
          </w:tcPr>
          <w:p w:rsidR="00224E80" w:rsidRPr="00046F6B" w:rsidRDefault="00224E80" w:rsidP="00224E80">
            <w:r w:rsidRPr="00046F6B">
              <w:t xml:space="preserve">Охранная зона </w:t>
            </w:r>
            <w:r w:rsidR="009C6238" w:rsidRPr="00046F6B">
              <w:t>«</w:t>
            </w:r>
            <w:r w:rsidRPr="00046F6B">
              <w:t>Газопровод высокого давления, ГРПШ, газопровод низкого давления к жилому дому, расположенному по адресу: Новосибирская область, Новосибирский район, с. Плотниково, ул. Центральная, уч. 84А (код объекта Н-ТП/С-7)</w:t>
            </w:r>
            <w:r w:rsidR="009C6238" w:rsidRPr="00046F6B">
              <w:t>»</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rsidR="00224E80" w:rsidRPr="00046F6B" w:rsidRDefault="00224E80" w:rsidP="00224E80">
            <w:pPr>
              <w:jc w:val="center"/>
            </w:pPr>
            <w:r w:rsidRPr="00046F6B">
              <w:t>54:19-6.2169</w:t>
            </w:r>
          </w:p>
        </w:tc>
      </w:tr>
      <w:tr w:rsidR="00046F6B" w:rsidRPr="00046F6B" w:rsidTr="00224E80">
        <w:trPr>
          <w:trHeight w:val="283"/>
        </w:trPr>
        <w:tc>
          <w:tcPr>
            <w:tcW w:w="294" w:type="pct"/>
            <w:tcBorders>
              <w:right w:val="single" w:sz="4" w:space="0" w:color="auto"/>
            </w:tcBorders>
            <w:vAlign w:val="center"/>
          </w:tcPr>
          <w:p w:rsidR="00224E80" w:rsidRPr="00046F6B" w:rsidRDefault="00224E80" w:rsidP="00224E80">
            <w:pPr>
              <w:pStyle w:val="af7"/>
              <w:numPr>
                <w:ilvl w:val="0"/>
                <w:numId w:val="43"/>
              </w:numPr>
              <w:spacing w:after="0" w:line="240" w:lineRule="auto"/>
              <w:ind w:left="22" w:firstLine="11"/>
              <w:jc w:val="center"/>
              <w:rPr>
                <w:rFonts w:ascii="Times New Roman" w:hAnsi="Times New Roman"/>
                <w:sz w:val="24"/>
                <w:szCs w:val="24"/>
              </w:rPr>
            </w:pPr>
          </w:p>
        </w:tc>
        <w:tc>
          <w:tcPr>
            <w:tcW w:w="3823" w:type="pct"/>
            <w:tcBorders>
              <w:top w:val="single" w:sz="4" w:space="0" w:color="auto"/>
              <w:left w:val="single" w:sz="4" w:space="0" w:color="auto"/>
              <w:bottom w:val="single" w:sz="4" w:space="0" w:color="auto"/>
              <w:right w:val="single" w:sz="4" w:space="0" w:color="auto"/>
            </w:tcBorders>
            <w:shd w:val="clear" w:color="auto" w:fill="auto"/>
            <w:vAlign w:val="bottom"/>
          </w:tcPr>
          <w:p w:rsidR="00224E80" w:rsidRPr="00046F6B" w:rsidRDefault="00224E80" w:rsidP="00224E80">
            <w:r w:rsidRPr="00046F6B">
              <w:t xml:space="preserve">Охранная зона </w:t>
            </w:r>
            <w:r w:rsidR="009C6238" w:rsidRPr="00046F6B">
              <w:t>«</w:t>
            </w:r>
            <w:r w:rsidRPr="00046F6B">
              <w:t>Газопровод низкого давления к жилому дому, расположенному по адресу: Новосибирская область, Новосибирский район, Плотниковский с/с, с. Плотниково, ул. Береговая, 15 (код объекта Н-ТП/У-389)</w:t>
            </w:r>
            <w:r w:rsidR="009C6238" w:rsidRPr="00046F6B">
              <w:t>»</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rsidR="00224E80" w:rsidRPr="00046F6B" w:rsidRDefault="00224E80" w:rsidP="00224E80">
            <w:pPr>
              <w:jc w:val="center"/>
            </w:pPr>
            <w:r w:rsidRPr="00046F6B">
              <w:t>54:19-6.2295</w:t>
            </w:r>
          </w:p>
        </w:tc>
      </w:tr>
      <w:tr w:rsidR="00046F6B" w:rsidRPr="00046F6B" w:rsidTr="00224E80">
        <w:trPr>
          <w:trHeight w:val="283"/>
        </w:trPr>
        <w:tc>
          <w:tcPr>
            <w:tcW w:w="294" w:type="pct"/>
            <w:tcBorders>
              <w:right w:val="single" w:sz="4" w:space="0" w:color="auto"/>
            </w:tcBorders>
            <w:vAlign w:val="center"/>
          </w:tcPr>
          <w:p w:rsidR="00224E80" w:rsidRPr="00046F6B" w:rsidRDefault="00224E80" w:rsidP="00224E80">
            <w:pPr>
              <w:pStyle w:val="af7"/>
              <w:numPr>
                <w:ilvl w:val="0"/>
                <w:numId w:val="43"/>
              </w:numPr>
              <w:spacing w:after="0" w:line="240" w:lineRule="auto"/>
              <w:ind w:left="22" w:firstLine="11"/>
              <w:jc w:val="center"/>
              <w:rPr>
                <w:rFonts w:ascii="Times New Roman" w:hAnsi="Times New Roman"/>
                <w:sz w:val="24"/>
                <w:szCs w:val="24"/>
              </w:rPr>
            </w:pPr>
          </w:p>
        </w:tc>
        <w:tc>
          <w:tcPr>
            <w:tcW w:w="3823" w:type="pct"/>
            <w:tcBorders>
              <w:top w:val="single" w:sz="4" w:space="0" w:color="auto"/>
              <w:left w:val="single" w:sz="4" w:space="0" w:color="auto"/>
              <w:bottom w:val="single" w:sz="4" w:space="0" w:color="auto"/>
              <w:right w:val="single" w:sz="4" w:space="0" w:color="auto"/>
            </w:tcBorders>
            <w:shd w:val="clear" w:color="auto" w:fill="auto"/>
            <w:vAlign w:val="bottom"/>
          </w:tcPr>
          <w:p w:rsidR="00224E80" w:rsidRPr="00046F6B" w:rsidRDefault="00224E80" w:rsidP="00224E80">
            <w:r w:rsidRPr="00046F6B">
              <w:t xml:space="preserve">Охранная зона </w:t>
            </w:r>
            <w:r w:rsidR="009C6238" w:rsidRPr="00046F6B">
              <w:t>«</w:t>
            </w:r>
            <w:r w:rsidRPr="00046F6B">
              <w:t>Газопровод низкого давления к жилому дому, расположенному по адресу: Новосибирская область, Новосибирский район, Плотниковский с/с, с. Плотниково, ул. Полевая, участок 8/1. (код объекта Н-ТП/У-384)</w:t>
            </w:r>
            <w:r w:rsidR="009C6238" w:rsidRPr="00046F6B">
              <w:t>»</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rsidR="00224E80" w:rsidRPr="00046F6B" w:rsidRDefault="00224E80" w:rsidP="00224E80">
            <w:pPr>
              <w:jc w:val="center"/>
            </w:pPr>
            <w:r w:rsidRPr="00046F6B">
              <w:t>54:19-6.1993</w:t>
            </w:r>
          </w:p>
        </w:tc>
      </w:tr>
      <w:tr w:rsidR="00046F6B" w:rsidRPr="00046F6B" w:rsidTr="00224E80">
        <w:trPr>
          <w:trHeight w:val="283"/>
        </w:trPr>
        <w:tc>
          <w:tcPr>
            <w:tcW w:w="294" w:type="pct"/>
            <w:tcBorders>
              <w:right w:val="single" w:sz="4" w:space="0" w:color="auto"/>
            </w:tcBorders>
            <w:vAlign w:val="center"/>
          </w:tcPr>
          <w:p w:rsidR="00224E80" w:rsidRPr="00046F6B" w:rsidRDefault="00224E80" w:rsidP="00224E80">
            <w:pPr>
              <w:pStyle w:val="af7"/>
              <w:numPr>
                <w:ilvl w:val="0"/>
                <w:numId w:val="43"/>
              </w:numPr>
              <w:spacing w:after="0" w:line="240" w:lineRule="auto"/>
              <w:ind w:left="22" w:firstLine="11"/>
              <w:jc w:val="center"/>
              <w:rPr>
                <w:rFonts w:ascii="Times New Roman" w:hAnsi="Times New Roman"/>
                <w:sz w:val="24"/>
                <w:szCs w:val="24"/>
              </w:rPr>
            </w:pPr>
          </w:p>
        </w:tc>
        <w:tc>
          <w:tcPr>
            <w:tcW w:w="3823" w:type="pct"/>
            <w:tcBorders>
              <w:top w:val="single" w:sz="4" w:space="0" w:color="auto"/>
              <w:left w:val="single" w:sz="4" w:space="0" w:color="auto"/>
              <w:bottom w:val="single" w:sz="4" w:space="0" w:color="auto"/>
              <w:right w:val="single" w:sz="4" w:space="0" w:color="auto"/>
            </w:tcBorders>
            <w:shd w:val="clear" w:color="auto" w:fill="auto"/>
            <w:vAlign w:val="bottom"/>
          </w:tcPr>
          <w:p w:rsidR="00224E80" w:rsidRPr="00046F6B" w:rsidRDefault="00224E80" w:rsidP="00224E80">
            <w:r w:rsidRPr="00046F6B">
              <w:t xml:space="preserve">Охранная зона </w:t>
            </w:r>
            <w:r w:rsidR="009C6238" w:rsidRPr="00046F6B">
              <w:t>«</w:t>
            </w:r>
            <w:r w:rsidRPr="00046F6B">
              <w:t>Газопровод к жилому дому, расположенному по адресу: Новосибирская область, Новосибирский район, с. Плотниково, микрорайон Уютный, ул. Охотничья (код объекта Н-ТП/У-586)</w:t>
            </w:r>
            <w:r w:rsidR="009C6238" w:rsidRPr="00046F6B">
              <w:t>»</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rsidR="00224E80" w:rsidRPr="00046F6B" w:rsidRDefault="00224E80" w:rsidP="00224E80">
            <w:pPr>
              <w:jc w:val="center"/>
            </w:pPr>
            <w:r w:rsidRPr="00046F6B">
              <w:t>54:19-6.2430</w:t>
            </w:r>
          </w:p>
        </w:tc>
      </w:tr>
      <w:tr w:rsidR="00046F6B" w:rsidRPr="00046F6B" w:rsidTr="00224E80">
        <w:trPr>
          <w:trHeight w:val="155"/>
        </w:trPr>
        <w:tc>
          <w:tcPr>
            <w:tcW w:w="294" w:type="pct"/>
            <w:tcBorders>
              <w:right w:val="single" w:sz="4" w:space="0" w:color="auto"/>
            </w:tcBorders>
            <w:vAlign w:val="center"/>
          </w:tcPr>
          <w:p w:rsidR="00224E80" w:rsidRPr="00046F6B" w:rsidRDefault="00224E80" w:rsidP="00224E80">
            <w:pPr>
              <w:pStyle w:val="af7"/>
              <w:numPr>
                <w:ilvl w:val="0"/>
                <w:numId w:val="43"/>
              </w:numPr>
              <w:spacing w:after="0" w:line="240" w:lineRule="auto"/>
              <w:ind w:left="22" w:firstLine="11"/>
              <w:jc w:val="center"/>
              <w:rPr>
                <w:rFonts w:ascii="Times New Roman" w:hAnsi="Times New Roman"/>
                <w:sz w:val="24"/>
                <w:szCs w:val="24"/>
              </w:rPr>
            </w:pPr>
          </w:p>
        </w:tc>
        <w:tc>
          <w:tcPr>
            <w:tcW w:w="3823" w:type="pct"/>
            <w:tcBorders>
              <w:top w:val="single" w:sz="4" w:space="0" w:color="auto"/>
              <w:left w:val="single" w:sz="4" w:space="0" w:color="auto"/>
              <w:bottom w:val="single" w:sz="4" w:space="0" w:color="auto"/>
              <w:right w:val="single" w:sz="4" w:space="0" w:color="auto"/>
            </w:tcBorders>
            <w:shd w:val="clear" w:color="auto" w:fill="auto"/>
            <w:vAlign w:val="bottom"/>
          </w:tcPr>
          <w:p w:rsidR="00224E80" w:rsidRPr="00046F6B" w:rsidRDefault="00224E80" w:rsidP="00224E80">
            <w:r w:rsidRPr="00046F6B">
              <w:t xml:space="preserve">Охранная зона газопровода </w:t>
            </w:r>
            <w:r w:rsidR="009C6238" w:rsidRPr="00046F6B">
              <w:t>«</w:t>
            </w:r>
            <w:r w:rsidRPr="00046F6B">
              <w:t xml:space="preserve">Газопровод высокого давления для газоснабжения микрорайонов </w:t>
            </w:r>
            <w:r w:rsidR="009C6238" w:rsidRPr="00046F6B">
              <w:t>«</w:t>
            </w:r>
            <w:r w:rsidRPr="00046F6B">
              <w:t>Топограф и Раздольный</w:t>
            </w:r>
            <w:r w:rsidR="009C6238" w:rsidRPr="00046F6B">
              <w:t>»</w:t>
            </w:r>
            <w:r w:rsidRPr="00046F6B">
              <w:t xml:space="preserve"> в Плотниковском сельсовете, Новосибирского района, Новосибирской области</w:t>
            </w:r>
            <w:r w:rsidR="009C6238" w:rsidRPr="00046F6B">
              <w:t>»</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rsidR="00224E80" w:rsidRPr="00046F6B" w:rsidRDefault="00224E80" w:rsidP="00224E80">
            <w:pPr>
              <w:jc w:val="center"/>
            </w:pPr>
            <w:r w:rsidRPr="00046F6B">
              <w:t>54:19-6.2458</w:t>
            </w:r>
          </w:p>
        </w:tc>
      </w:tr>
      <w:tr w:rsidR="00046F6B" w:rsidRPr="00046F6B" w:rsidTr="00224E80">
        <w:trPr>
          <w:trHeight w:val="283"/>
        </w:trPr>
        <w:tc>
          <w:tcPr>
            <w:tcW w:w="294" w:type="pct"/>
            <w:tcBorders>
              <w:right w:val="single" w:sz="4" w:space="0" w:color="auto"/>
            </w:tcBorders>
            <w:vAlign w:val="center"/>
          </w:tcPr>
          <w:p w:rsidR="00224E80" w:rsidRPr="00046F6B" w:rsidRDefault="00224E80" w:rsidP="00224E80">
            <w:pPr>
              <w:pStyle w:val="af7"/>
              <w:numPr>
                <w:ilvl w:val="0"/>
                <w:numId w:val="43"/>
              </w:numPr>
              <w:spacing w:after="0" w:line="240" w:lineRule="auto"/>
              <w:ind w:left="22" w:firstLine="11"/>
              <w:jc w:val="center"/>
              <w:rPr>
                <w:rFonts w:ascii="Times New Roman" w:hAnsi="Times New Roman"/>
                <w:sz w:val="24"/>
                <w:szCs w:val="24"/>
              </w:rPr>
            </w:pPr>
          </w:p>
        </w:tc>
        <w:tc>
          <w:tcPr>
            <w:tcW w:w="3823" w:type="pct"/>
            <w:tcBorders>
              <w:top w:val="single" w:sz="4" w:space="0" w:color="auto"/>
              <w:left w:val="single" w:sz="4" w:space="0" w:color="auto"/>
              <w:bottom w:val="single" w:sz="4" w:space="0" w:color="auto"/>
              <w:right w:val="single" w:sz="4" w:space="0" w:color="auto"/>
            </w:tcBorders>
            <w:shd w:val="clear" w:color="auto" w:fill="auto"/>
            <w:vAlign w:val="bottom"/>
          </w:tcPr>
          <w:p w:rsidR="00224E80" w:rsidRPr="00046F6B" w:rsidRDefault="00224E80" w:rsidP="00224E80">
            <w:r w:rsidRPr="00046F6B">
              <w:t xml:space="preserve">Охранная зона </w:t>
            </w:r>
            <w:r w:rsidR="009C6238" w:rsidRPr="00046F6B">
              <w:t>«</w:t>
            </w:r>
            <w:r w:rsidRPr="00046F6B">
              <w:t>Газопровод к жилому дому, расположенному по адресу: Новосибирская область, Новосибирский район, МО Плотниковский сельсовет, с. Плотниково, ул. Трактовая, участок 7а (Н-ТП/У-156)</w:t>
            </w:r>
            <w:r w:rsidR="009C6238" w:rsidRPr="00046F6B">
              <w:t>»</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rsidR="00224E80" w:rsidRPr="00046F6B" w:rsidRDefault="00224E80" w:rsidP="00224E80">
            <w:pPr>
              <w:jc w:val="center"/>
            </w:pPr>
            <w:r w:rsidRPr="00046F6B">
              <w:t>54:19-6.1952</w:t>
            </w:r>
          </w:p>
        </w:tc>
      </w:tr>
      <w:tr w:rsidR="00046F6B" w:rsidRPr="00046F6B" w:rsidTr="00224E80">
        <w:trPr>
          <w:trHeight w:val="283"/>
        </w:trPr>
        <w:tc>
          <w:tcPr>
            <w:tcW w:w="294" w:type="pct"/>
            <w:tcBorders>
              <w:right w:val="single" w:sz="4" w:space="0" w:color="auto"/>
            </w:tcBorders>
            <w:vAlign w:val="center"/>
          </w:tcPr>
          <w:p w:rsidR="00224E80" w:rsidRPr="00046F6B" w:rsidRDefault="00224E80" w:rsidP="00224E80">
            <w:pPr>
              <w:pStyle w:val="af7"/>
              <w:numPr>
                <w:ilvl w:val="0"/>
                <w:numId w:val="43"/>
              </w:numPr>
              <w:spacing w:after="0" w:line="240" w:lineRule="auto"/>
              <w:ind w:left="22" w:firstLine="11"/>
              <w:jc w:val="center"/>
              <w:rPr>
                <w:rFonts w:ascii="Times New Roman" w:hAnsi="Times New Roman"/>
                <w:sz w:val="24"/>
                <w:szCs w:val="24"/>
              </w:rPr>
            </w:pPr>
          </w:p>
        </w:tc>
        <w:tc>
          <w:tcPr>
            <w:tcW w:w="3823" w:type="pct"/>
            <w:tcBorders>
              <w:top w:val="single" w:sz="4" w:space="0" w:color="auto"/>
              <w:left w:val="single" w:sz="4" w:space="0" w:color="auto"/>
              <w:bottom w:val="single" w:sz="4" w:space="0" w:color="auto"/>
              <w:right w:val="single" w:sz="4" w:space="0" w:color="auto"/>
            </w:tcBorders>
            <w:shd w:val="clear" w:color="auto" w:fill="auto"/>
            <w:vAlign w:val="bottom"/>
          </w:tcPr>
          <w:p w:rsidR="00224E80" w:rsidRPr="00046F6B" w:rsidRDefault="00224E80" w:rsidP="00224E80">
            <w:r w:rsidRPr="00046F6B">
              <w:t xml:space="preserve">Охранная зона </w:t>
            </w:r>
            <w:r w:rsidR="009C6238" w:rsidRPr="00046F6B">
              <w:t>«</w:t>
            </w:r>
            <w:r w:rsidRPr="00046F6B">
              <w:t>Газопровод к нежилому зданию, расположенному по адресу: обл. Новосибирская, р-н Новосибирский, МО Плотниковский сельсовет, с. Плотниково, ул. Трактовая, участок 3 (код объекта Н-ТП/С-1002)</w:t>
            </w:r>
            <w:r w:rsidR="009C6238" w:rsidRPr="00046F6B">
              <w:t>»</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rsidR="00224E80" w:rsidRPr="00046F6B" w:rsidRDefault="00224E80" w:rsidP="00224E80">
            <w:pPr>
              <w:jc w:val="center"/>
            </w:pPr>
            <w:r w:rsidRPr="00046F6B">
              <w:t>54:19-6.2103</w:t>
            </w:r>
          </w:p>
        </w:tc>
      </w:tr>
      <w:tr w:rsidR="00046F6B" w:rsidRPr="00046F6B" w:rsidTr="00224E80">
        <w:trPr>
          <w:trHeight w:val="283"/>
        </w:trPr>
        <w:tc>
          <w:tcPr>
            <w:tcW w:w="294" w:type="pct"/>
            <w:tcBorders>
              <w:right w:val="single" w:sz="4" w:space="0" w:color="auto"/>
            </w:tcBorders>
            <w:vAlign w:val="center"/>
          </w:tcPr>
          <w:p w:rsidR="00224E80" w:rsidRPr="00046F6B" w:rsidRDefault="00224E80" w:rsidP="00224E80">
            <w:pPr>
              <w:pStyle w:val="af7"/>
              <w:numPr>
                <w:ilvl w:val="0"/>
                <w:numId w:val="43"/>
              </w:numPr>
              <w:spacing w:after="0" w:line="240" w:lineRule="auto"/>
              <w:ind w:left="22" w:firstLine="11"/>
              <w:jc w:val="center"/>
              <w:rPr>
                <w:rFonts w:ascii="Times New Roman" w:hAnsi="Times New Roman"/>
                <w:sz w:val="24"/>
                <w:szCs w:val="24"/>
              </w:rPr>
            </w:pPr>
          </w:p>
        </w:tc>
        <w:tc>
          <w:tcPr>
            <w:tcW w:w="3823" w:type="pct"/>
            <w:tcBorders>
              <w:top w:val="single" w:sz="4" w:space="0" w:color="auto"/>
              <w:left w:val="single" w:sz="4" w:space="0" w:color="auto"/>
              <w:bottom w:val="single" w:sz="4" w:space="0" w:color="auto"/>
              <w:right w:val="single" w:sz="4" w:space="0" w:color="auto"/>
            </w:tcBorders>
            <w:shd w:val="clear" w:color="auto" w:fill="auto"/>
            <w:vAlign w:val="bottom"/>
          </w:tcPr>
          <w:p w:rsidR="00224E80" w:rsidRPr="00046F6B" w:rsidRDefault="00224E80" w:rsidP="00224E80">
            <w:r w:rsidRPr="00046F6B">
              <w:t>Охранная зона газопровода низкого давления к жилому дому, расположенному по адресу: Новосибирская область, Новосибирский район, Плотниковский с/с, с. Плотниково, ул. 25 Партсъезда, 40 (код объекта Н-ТП/У-418)</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rsidR="00224E80" w:rsidRPr="00046F6B" w:rsidRDefault="00224E80" w:rsidP="00224E80">
            <w:pPr>
              <w:jc w:val="center"/>
            </w:pPr>
            <w:r w:rsidRPr="00046F6B">
              <w:t>54:19-6.2492</w:t>
            </w:r>
          </w:p>
        </w:tc>
      </w:tr>
      <w:tr w:rsidR="00046F6B" w:rsidRPr="00046F6B" w:rsidTr="00224E80">
        <w:trPr>
          <w:trHeight w:val="283"/>
        </w:trPr>
        <w:tc>
          <w:tcPr>
            <w:tcW w:w="294" w:type="pct"/>
            <w:tcBorders>
              <w:right w:val="single" w:sz="4" w:space="0" w:color="auto"/>
            </w:tcBorders>
            <w:vAlign w:val="center"/>
          </w:tcPr>
          <w:p w:rsidR="00224E80" w:rsidRPr="00046F6B" w:rsidRDefault="00224E80" w:rsidP="00224E80">
            <w:pPr>
              <w:pStyle w:val="af7"/>
              <w:numPr>
                <w:ilvl w:val="0"/>
                <w:numId w:val="43"/>
              </w:numPr>
              <w:spacing w:after="0" w:line="240" w:lineRule="auto"/>
              <w:ind w:left="22" w:firstLine="11"/>
              <w:jc w:val="center"/>
              <w:rPr>
                <w:rFonts w:ascii="Times New Roman" w:hAnsi="Times New Roman"/>
                <w:sz w:val="24"/>
                <w:szCs w:val="24"/>
              </w:rPr>
            </w:pPr>
          </w:p>
        </w:tc>
        <w:tc>
          <w:tcPr>
            <w:tcW w:w="3823" w:type="pct"/>
            <w:tcBorders>
              <w:top w:val="single" w:sz="4" w:space="0" w:color="auto"/>
              <w:left w:val="single" w:sz="4" w:space="0" w:color="auto"/>
              <w:bottom w:val="single" w:sz="4" w:space="0" w:color="auto"/>
              <w:right w:val="single" w:sz="4" w:space="0" w:color="auto"/>
            </w:tcBorders>
            <w:shd w:val="clear" w:color="auto" w:fill="auto"/>
            <w:vAlign w:val="bottom"/>
          </w:tcPr>
          <w:p w:rsidR="00224E80" w:rsidRPr="00046F6B" w:rsidRDefault="00224E80" w:rsidP="00224E80">
            <w:r w:rsidRPr="00046F6B">
              <w:t xml:space="preserve">Охранная зона </w:t>
            </w:r>
            <w:r w:rsidR="009C6238" w:rsidRPr="00046F6B">
              <w:t>«</w:t>
            </w:r>
            <w:r w:rsidRPr="00046F6B">
              <w:t>Газопровод-ввод к жилому дому, расположенному по адресу: Новосибирская область, Новосибирский район, МО Плотниковского сельсовета, с. Плотниково, ул. Центральная, участок № 53б. Кадастровый номер земельного участка: 54:19:150102:572 (код о</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rsidR="00224E80" w:rsidRPr="00046F6B" w:rsidRDefault="00224E80" w:rsidP="00224E80">
            <w:pPr>
              <w:jc w:val="center"/>
            </w:pPr>
            <w:r w:rsidRPr="00046F6B">
              <w:t>54:19-6.2008</w:t>
            </w:r>
          </w:p>
        </w:tc>
      </w:tr>
      <w:tr w:rsidR="00046F6B" w:rsidRPr="00046F6B" w:rsidTr="00224E80">
        <w:trPr>
          <w:trHeight w:val="283"/>
        </w:trPr>
        <w:tc>
          <w:tcPr>
            <w:tcW w:w="294" w:type="pct"/>
            <w:tcBorders>
              <w:right w:val="single" w:sz="4" w:space="0" w:color="auto"/>
            </w:tcBorders>
            <w:vAlign w:val="center"/>
          </w:tcPr>
          <w:p w:rsidR="00224E80" w:rsidRPr="00046F6B" w:rsidRDefault="00224E80" w:rsidP="00224E80">
            <w:pPr>
              <w:pStyle w:val="af7"/>
              <w:numPr>
                <w:ilvl w:val="0"/>
                <w:numId w:val="43"/>
              </w:numPr>
              <w:spacing w:after="0" w:line="240" w:lineRule="auto"/>
              <w:ind w:left="22" w:firstLine="11"/>
              <w:jc w:val="center"/>
              <w:rPr>
                <w:rFonts w:ascii="Times New Roman" w:hAnsi="Times New Roman"/>
                <w:sz w:val="24"/>
                <w:szCs w:val="24"/>
              </w:rPr>
            </w:pPr>
          </w:p>
        </w:tc>
        <w:tc>
          <w:tcPr>
            <w:tcW w:w="3823" w:type="pct"/>
            <w:tcBorders>
              <w:top w:val="single" w:sz="4" w:space="0" w:color="auto"/>
              <w:left w:val="single" w:sz="4" w:space="0" w:color="auto"/>
              <w:bottom w:val="single" w:sz="4" w:space="0" w:color="auto"/>
              <w:right w:val="single" w:sz="4" w:space="0" w:color="auto"/>
            </w:tcBorders>
            <w:shd w:val="clear" w:color="auto" w:fill="auto"/>
            <w:vAlign w:val="bottom"/>
          </w:tcPr>
          <w:p w:rsidR="00224E80" w:rsidRPr="00046F6B" w:rsidRDefault="00224E80" w:rsidP="00224E80">
            <w:r w:rsidRPr="00046F6B">
              <w:t xml:space="preserve">Охранная зона линейного объекта </w:t>
            </w:r>
            <w:r w:rsidR="009C6238" w:rsidRPr="00046F6B">
              <w:t>«</w:t>
            </w:r>
            <w:r w:rsidRPr="00046F6B">
              <w:t>Газопроводы-вводы по ул. Центральная в с. Плотниково Новосибирского района Новосибирской области. Код объекта 54-23-428-000016.</w:t>
            </w:r>
            <w:r w:rsidR="009C6238" w:rsidRPr="00046F6B">
              <w:t>»</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rsidR="00224E80" w:rsidRPr="00046F6B" w:rsidRDefault="00224E80" w:rsidP="00224E80">
            <w:pPr>
              <w:jc w:val="center"/>
            </w:pPr>
            <w:r w:rsidRPr="00046F6B">
              <w:t>54:19-6.2643</w:t>
            </w:r>
          </w:p>
        </w:tc>
      </w:tr>
      <w:tr w:rsidR="00046F6B" w:rsidRPr="00046F6B" w:rsidTr="00224E80">
        <w:trPr>
          <w:trHeight w:val="283"/>
        </w:trPr>
        <w:tc>
          <w:tcPr>
            <w:tcW w:w="294" w:type="pct"/>
            <w:tcBorders>
              <w:right w:val="single" w:sz="4" w:space="0" w:color="auto"/>
            </w:tcBorders>
            <w:vAlign w:val="center"/>
          </w:tcPr>
          <w:p w:rsidR="00224E80" w:rsidRPr="00046F6B" w:rsidRDefault="00224E80" w:rsidP="00224E80">
            <w:pPr>
              <w:pStyle w:val="af7"/>
              <w:numPr>
                <w:ilvl w:val="0"/>
                <w:numId w:val="43"/>
              </w:numPr>
              <w:spacing w:after="0" w:line="240" w:lineRule="auto"/>
              <w:ind w:left="22" w:firstLine="11"/>
              <w:jc w:val="center"/>
              <w:rPr>
                <w:rFonts w:ascii="Times New Roman" w:hAnsi="Times New Roman"/>
                <w:sz w:val="24"/>
                <w:szCs w:val="24"/>
              </w:rPr>
            </w:pPr>
          </w:p>
        </w:tc>
        <w:tc>
          <w:tcPr>
            <w:tcW w:w="3823" w:type="pct"/>
            <w:tcBorders>
              <w:top w:val="single" w:sz="4" w:space="0" w:color="auto"/>
              <w:left w:val="single" w:sz="4" w:space="0" w:color="auto"/>
              <w:bottom w:val="single" w:sz="4" w:space="0" w:color="auto"/>
              <w:right w:val="single" w:sz="4" w:space="0" w:color="auto"/>
            </w:tcBorders>
            <w:shd w:val="clear" w:color="auto" w:fill="auto"/>
            <w:vAlign w:val="bottom"/>
          </w:tcPr>
          <w:p w:rsidR="00224E80" w:rsidRPr="00046F6B" w:rsidRDefault="00224E80" w:rsidP="00224E80">
            <w:r w:rsidRPr="00046F6B">
              <w:t xml:space="preserve">Охранная зона </w:t>
            </w:r>
            <w:r w:rsidR="009C6238" w:rsidRPr="00046F6B">
              <w:t>«</w:t>
            </w:r>
            <w:r w:rsidRPr="00046F6B">
              <w:t>Газопровод к жилому дому, расположенному по адресу: Новосибирская область, Новосибирский район, с.Плотниково, ул. Береговая, д. 57/1 (код объекта Н-ТП/У-126)</w:t>
            </w:r>
            <w:r w:rsidR="009C6238" w:rsidRPr="00046F6B">
              <w:t>»</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rsidR="00224E80" w:rsidRPr="00046F6B" w:rsidRDefault="00224E80" w:rsidP="00224E80">
            <w:pPr>
              <w:jc w:val="center"/>
            </w:pPr>
            <w:r w:rsidRPr="00046F6B">
              <w:t>54:19-6.2016</w:t>
            </w:r>
          </w:p>
        </w:tc>
      </w:tr>
      <w:tr w:rsidR="00046F6B" w:rsidRPr="00046F6B" w:rsidTr="00224E80">
        <w:trPr>
          <w:trHeight w:val="283"/>
        </w:trPr>
        <w:tc>
          <w:tcPr>
            <w:tcW w:w="294" w:type="pct"/>
            <w:tcBorders>
              <w:right w:val="single" w:sz="4" w:space="0" w:color="auto"/>
            </w:tcBorders>
            <w:vAlign w:val="center"/>
          </w:tcPr>
          <w:p w:rsidR="00224E80" w:rsidRPr="00046F6B" w:rsidRDefault="00224E80" w:rsidP="00224E80">
            <w:pPr>
              <w:pStyle w:val="af7"/>
              <w:numPr>
                <w:ilvl w:val="0"/>
                <w:numId w:val="43"/>
              </w:numPr>
              <w:spacing w:after="0" w:line="240" w:lineRule="auto"/>
              <w:ind w:left="22" w:firstLine="11"/>
              <w:jc w:val="center"/>
              <w:rPr>
                <w:rFonts w:ascii="Times New Roman" w:hAnsi="Times New Roman"/>
                <w:sz w:val="24"/>
                <w:szCs w:val="24"/>
              </w:rPr>
            </w:pPr>
          </w:p>
        </w:tc>
        <w:tc>
          <w:tcPr>
            <w:tcW w:w="3823" w:type="pct"/>
            <w:tcBorders>
              <w:top w:val="single" w:sz="4" w:space="0" w:color="auto"/>
              <w:left w:val="single" w:sz="4" w:space="0" w:color="auto"/>
              <w:bottom w:val="single" w:sz="4" w:space="0" w:color="auto"/>
              <w:right w:val="single" w:sz="4" w:space="0" w:color="auto"/>
            </w:tcBorders>
            <w:shd w:val="clear" w:color="auto" w:fill="auto"/>
            <w:vAlign w:val="bottom"/>
          </w:tcPr>
          <w:p w:rsidR="00224E80" w:rsidRPr="00046F6B" w:rsidRDefault="00224E80" w:rsidP="00224E80">
            <w:r w:rsidRPr="00046F6B">
              <w:t>Охранная зона газопровода к жилому дому, расположенному по адресу: Новосибирская область, Новосибирский район, с. Плотниково по ул. 25 партсъезда, 38. (код объекта 54-21-428-000003)</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rsidR="00224E80" w:rsidRPr="00046F6B" w:rsidRDefault="00224E80" w:rsidP="00224E80">
            <w:pPr>
              <w:jc w:val="center"/>
            </w:pPr>
            <w:r w:rsidRPr="00046F6B">
              <w:t>54:19-6.2502</w:t>
            </w:r>
          </w:p>
        </w:tc>
      </w:tr>
      <w:tr w:rsidR="00046F6B" w:rsidRPr="00046F6B" w:rsidTr="00224E80">
        <w:trPr>
          <w:trHeight w:val="283"/>
        </w:trPr>
        <w:tc>
          <w:tcPr>
            <w:tcW w:w="294" w:type="pct"/>
            <w:tcBorders>
              <w:right w:val="single" w:sz="4" w:space="0" w:color="auto"/>
            </w:tcBorders>
            <w:vAlign w:val="center"/>
          </w:tcPr>
          <w:p w:rsidR="00224E80" w:rsidRPr="00046F6B" w:rsidRDefault="00224E80" w:rsidP="00224E80">
            <w:pPr>
              <w:pStyle w:val="af7"/>
              <w:numPr>
                <w:ilvl w:val="0"/>
                <w:numId w:val="43"/>
              </w:numPr>
              <w:spacing w:after="0" w:line="240" w:lineRule="auto"/>
              <w:ind w:left="22" w:firstLine="11"/>
              <w:jc w:val="center"/>
              <w:rPr>
                <w:rFonts w:ascii="Times New Roman" w:hAnsi="Times New Roman"/>
                <w:sz w:val="24"/>
                <w:szCs w:val="24"/>
              </w:rPr>
            </w:pPr>
          </w:p>
        </w:tc>
        <w:tc>
          <w:tcPr>
            <w:tcW w:w="3823" w:type="pct"/>
            <w:tcBorders>
              <w:top w:val="single" w:sz="4" w:space="0" w:color="auto"/>
              <w:left w:val="single" w:sz="4" w:space="0" w:color="auto"/>
              <w:bottom w:val="single" w:sz="4" w:space="0" w:color="auto"/>
              <w:right w:val="single" w:sz="4" w:space="0" w:color="auto"/>
            </w:tcBorders>
            <w:shd w:val="clear" w:color="auto" w:fill="auto"/>
            <w:vAlign w:val="bottom"/>
          </w:tcPr>
          <w:p w:rsidR="00224E80" w:rsidRPr="00046F6B" w:rsidRDefault="00224E80" w:rsidP="00224E80">
            <w:r w:rsidRPr="00046F6B">
              <w:t>Охранная зона газопровода к нежилому дому, расположенному по адресу: Новосибирская область, Новосибирский район, с. Плотниково, ул. Трактовая, д. 34 (код объекта Н-ТП/С-972)</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rsidR="00224E80" w:rsidRPr="00046F6B" w:rsidRDefault="00224E80" w:rsidP="00224E80">
            <w:pPr>
              <w:jc w:val="center"/>
            </w:pPr>
            <w:r w:rsidRPr="00046F6B">
              <w:t>54:19-6.2452</w:t>
            </w:r>
          </w:p>
        </w:tc>
      </w:tr>
      <w:tr w:rsidR="00046F6B" w:rsidRPr="00046F6B" w:rsidTr="00224E80">
        <w:trPr>
          <w:trHeight w:val="283"/>
        </w:trPr>
        <w:tc>
          <w:tcPr>
            <w:tcW w:w="294" w:type="pct"/>
            <w:tcBorders>
              <w:right w:val="single" w:sz="4" w:space="0" w:color="auto"/>
            </w:tcBorders>
            <w:vAlign w:val="center"/>
          </w:tcPr>
          <w:p w:rsidR="00224E80" w:rsidRPr="00046F6B" w:rsidRDefault="00224E80" w:rsidP="00224E80">
            <w:pPr>
              <w:pStyle w:val="af7"/>
              <w:numPr>
                <w:ilvl w:val="0"/>
                <w:numId w:val="43"/>
              </w:numPr>
              <w:spacing w:after="0" w:line="240" w:lineRule="auto"/>
              <w:ind w:left="22" w:firstLine="11"/>
              <w:jc w:val="center"/>
              <w:rPr>
                <w:rFonts w:ascii="Times New Roman" w:hAnsi="Times New Roman"/>
                <w:sz w:val="24"/>
                <w:szCs w:val="24"/>
              </w:rPr>
            </w:pPr>
          </w:p>
        </w:tc>
        <w:tc>
          <w:tcPr>
            <w:tcW w:w="3823" w:type="pct"/>
            <w:tcBorders>
              <w:top w:val="single" w:sz="4" w:space="0" w:color="auto"/>
              <w:left w:val="single" w:sz="4" w:space="0" w:color="auto"/>
              <w:bottom w:val="single" w:sz="4" w:space="0" w:color="auto"/>
              <w:right w:val="single" w:sz="4" w:space="0" w:color="auto"/>
            </w:tcBorders>
            <w:shd w:val="clear" w:color="auto" w:fill="auto"/>
            <w:vAlign w:val="bottom"/>
          </w:tcPr>
          <w:p w:rsidR="00224E80" w:rsidRPr="00046F6B" w:rsidRDefault="00224E80" w:rsidP="00224E80">
            <w:r w:rsidRPr="00046F6B">
              <w:t xml:space="preserve">Охранная зона </w:t>
            </w:r>
            <w:r w:rsidR="009C6238" w:rsidRPr="00046F6B">
              <w:t>«</w:t>
            </w:r>
            <w:r w:rsidRPr="00046F6B">
              <w:t>Газопровод низкого давления к жилому дому, расположенному по адресу: Новосибирская обл., р-н Новосибирский, МО Плотниковского с/с, с. Плотниково, ул. Береговая (код объекта Н-ТП/У-939)</w:t>
            </w:r>
            <w:r w:rsidR="009C6238" w:rsidRPr="00046F6B">
              <w:t>»</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rsidR="00224E80" w:rsidRPr="00046F6B" w:rsidRDefault="00224E80" w:rsidP="00224E80">
            <w:pPr>
              <w:jc w:val="center"/>
            </w:pPr>
            <w:r w:rsidRPr="00046F6B">
              <w:t>54:19-6.2143</w:t>
            </w:r>
          </w:p>
        </w:tc>
      </w:tr>
      <w:tr w:rsidR="00046F6B" w:rsidRPr="00046F6B" w:rsidTr="00224E80">
        <w:trPr>
          <w:trHeight w:val="283"/>
        </w:trPr>
        <w:tc>
          <w:tcPr>
            <w:tcW w:w="294" w:type="pct"/>
            <w:tcBorders>
              <w:right w:val="single" w:sz="4" w:space="0" w:color="auto"/>
            </w:tcBorders>
            <w:vAlign w:val="center"/>
          </w:tcPr>
          <w:p w:rsidR="00224E80" w:rsidRPr="00046F6B" w:rsidRDefault="00224E80" w:rsidP="00224E80">
            <w:pPr>
              <w:pStyle w:val="af7"/>
              <w:numPr>
                <w:ilvl w:val="0"/>
                <w:numId w:val="43"/>
              </w:numPr>
              <w:spacing w:after="0" w:line="240" w:lineRule="auto"/>
              <w:ind w:left="22" w:firstLine="11"/>
              <w:jc w:val="center"/>
              <w:rPr>
                <w:rFonts w:ascii="Times New Roman" w:hAnsi="Times New Roman"/>
                <w:sz w:val="24"/>
                <w:szCs w:val="24"/>
              </w:rPr>
            </w:pPr>
          </w:p>
        </w:tc>
        <w:tc>
          <w:tcPr>
            <w:tcW w:w="3823" w:type="pct"/>
            <w:tcBorders>
              <w:top w:val="single" w:sz="4" w:space="0" w:color="auto"/>
              <w:left w:val="single" w:sz="4" w:space="0" w:color="auto"/>
              <w:bottom w:val="single" w:sz="4" w:space="0" w:color="auto"/>
              <w:right w:val="single" w:sz="4" w:space="0" w:color="auto"/>
            </w:tcBorders>
            <w:shd w:val="clear" w:color="auto" w:fill="auto"/>
            <w:vAlign w:val="bottom"/>
          </w:tcPr>
          <w:p w:rsidR="00224E80" w:rsidRPr="00046F6B" w:rsidRDefault="00224E80" w:rsidP="00224E80">
            <w:r w:rsidRPr="00046F6B">
              <w:t xml:space="preserve">Охранная зона </w:t>
            </w:r>
            <w:r w:rsidR="009C6238" w:rsidRPr="00046F6B">
              <w:t>«</w:t>
            </w:r>
            <w:r w:rsidRPr="00046F6B">
              <w:t>Газопровод высокого давления к школе с. Плотниково Новосибирского района, назначение: не определено. Протяженность 1160 м. Инвентарный номер: 19:08164. Литер: Г</w:t>
            </w:r>
            <w:r w:rsidR="009C6238" w:rsidRPr="00046F6B">
              <w:t>»</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rsidR="00224E80" w:rsidRPr="00046F6B" w:rsidRDefault="00224E80" w:rsidP="00224E80">
            <w:pPr>
              <w:jc w:val="center"/>
            </w:pPr>
            <w:r w:rsidRPr="00046F6B">
              <w:t>54:19-6.1999</w:t>
            </w:r>
          </w:p>
        </w:tc>
      </w:tr>
      <w:tr w:rsidR="00046F6B" w:rsidRPr="00046F6B" w:rsidTr="00224E80">
        <w:trPr>
          <w:trHeight w:val="283"/>
        </w:trPr>
        <w:tc>
          <w:tcPr>
            <w:tcW w:w="294" w:type="pct"/>
            <w:tcBorders>
              <w:right w:val="single" w:sz="4" w:space="0" w:color="auto"/>
            </w:tcBorders>
            <w:vAlign w:val="center"/>
          </w:tcPr>
          <w:p w:rsidR="00224E80" w:rsidRPr="00046F6B" w:rsidRDefault="00224E80" w:rsidP="00224E80">
            <w:pPr>
              <w:pStyle w:val="af7"/>
              <w:numPr>
                <w:ilvl w:val="0"/>
                <w:numId w:val="43"/>
              </w:numPr>
              <w:spacing w:after="0" w:line="240" w:lineRule="auto"/>
              <w:ind w:left="22" w:firstLine="11"/>
              <w:jc w:val="center"/>
              <w:rPr>
                <w:rFonts w:ascii="Times New Roman" w:hAnsi="Times New Roman"/>
                <w:sz w:val="24"/>
                <w:szCs w:val="24"/>
              </w:rPr>
            </w:pPr>
          </w:p>
        </w:tc>
        <w:tc>
          <w:tcPr>
            <w:tcW w:w="3823" w:type="pct"/>
            <w:tcBorders>
              <w:top w:val="single" w:sz="4" w:space="0" w:color="auto"/>
              <w:left w:val="single" w:sz="4" w:space="0" w:color="auto"/>
              <w:bottom w:val="single" w:sz="4" w:space="0" w:color="auto"/>
              <w:right w:val="single" w:sz="4" w:space="0" w:color="auto"/>
            </w:tcBorders>
            <w:shd w:val="clear" w:color="auto" w:fill="auto"/>
            <w:vAlign w:val="bottom"/>
          </w:tcPr>
          <w:p w:rsidR="00224E80" w:rsidRPr="00046F6B" w:rsidRDefault="00224E80" w:rsidP="00224E80">
            <w:r w:rsidRPr="00046F6B">
              <w:t>Охранная зона газопровода к магазину, расположенному по адресу: Новосибирская область, р-н Новосибирский, с. Плотниково, ул. Трактовая, № 1. Кадастровый номер земельного участка: 54:19:150101:16 (код объекта Н-ТП/С-1080)</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rsidR="00224E80" w:rsidRPr="00046F6B" w:rsidRDefault="00224E80" w:rsidP="00224E80">
            <w:pPr>
              <w:jc w:val="center"/>
            </w:pPr>
            <w:r w:rsidRPr="00046F6B">
              <w:t>54:19-6.2491</w:t>
            </w:r>
          </w:p>
        </w:tc>
      </w:tr>
      <w:tr w:rsidR="00046F6B" w:rsidRPr="00046F6B" w:rsidTr="00224E80">
        <w:trPr>
          <w:trHeight w:val="283"/>
        </w:trPr>
        <w:tc>
          <w:tcPr>
            <w:tcW w:w="294" w:type="pct"/>
            <w:tcBorders>
              <w:right w:val="single" w:sz="4" w:space="0" w:color="auto"/>
            </w:tcBorders>
            <w:vAlign w:val="center"/>
          </w:tcPr>
          <w:p w:rsidR="00224E80" w:rsidRPr="00046F6B" w:rsidRDefault="00224E80" w:rsidP="00224E80">
            <w:pPr>
              <w:pStyle w:val="af7"/>
              <w:numPr>
                <w:ilvl w:val="0"/>
                <w:numId w:val="43"/>
              </w:numPr>
              <w:spacing w:after="0" w:line="240" w:lineRule="auto"/>
              <w:ind w:left="22" w:firstLine="11"/>
              <w:jc w:val="center"/>
              <w:rPr>
                <w:rFonts w:ascii="Times New Roman" w:hAnsi="Times New Roman"/>
                <w:sz w:val="24"/>
                <w:szCs w:val="24"/>
              </w:rPr>
            </w:pPr>
          </w:p>
        </w:tc>
        <w:tc>
          <w:tcPr>
            <w:tcW w:w="3823" w:type="pct"/>
            <w:tcBorders>
              <w:top w:val="single" w:sz="4" w:space="0" w:color="auto"/>
              <w:left w:val="single" w:sz="4" w:space="0" w:color="auto"/>
              <w:bottom w:val="single" w:sz="4" w:space="0" w:color="auto"/>
              <w:right w:val="single" w:sz="4" w:space="0" w:color="auto"/>
            </w:tcBorders>
            <w:shd w:val="clear" w:color="auto" w:fill="auto"/>
            <w:vAlign w:val="bottom"/>
          </w:tcPr>
          <w:p w:rsidR="00224E80" w:rsidRPr="00046F6B" w:rsidRDefault="00224E80" w:rsidP="00224E80">
            <w:r w:rsidRPr="00046F6B">
              <w:t xml:space="preserve">Охранная зона </w:t>
            </w:r>
            <w:r w:rsidR="009C6238" w:rsidRPr="00046F6B">
              <w:t>«</w:t>
            </w:r>
            <w:r w:rsidRPr="00046F6B">
              <w:t xml:space="preserve">Распределительный газопровод между ГРС </w:t>
            </w:r>
            <w:r w:rsidR="009C6238" w:rsidRPr="00046F6B">
              <w:t>«</w:t>
            </w:r>
            <w:r w:rsidRPr="00046F6B">
              <w:t>Заря</w:t>
            </w:r>
            <w:r w:rsidR="009C6238" w:rsidRPr="00046F6B">
              <w:t>»</w:t>
            </w:r>
            <w:r w:rsidRPr="00046F6B">
              <w:t xml:space="preserve"> и ГРС </w:t>
            </w:r>
            <w:r w:rsidR="009C6238" w:rsidRPr="00046F6B">
              <w:t>«</w:t>
            </w:r>
            <w:r w:rsidRPr="00046F6B">
              <w:t>Плотниково</w:t>
            </w:r>
            <w:r w:rsidR="009C6238" w:rsidRPr="00046F6B">
              <w:t>»</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rsidR="00224E80" w:rsidRPr="00046F6B" w:rsidRDefault="00224E80" w:rsidP="00224E80">
            <w:pPr>
              <w:jc w:val="center"/>
            </w:pPr>
            <w:r w:rsidRPr="00046F6B">
              <w:t>54:00-6.480</w:t>
            </w:r>
          </w:p>
        </w:tc>
      </w:tr>
      <w:tr w:rsidR="00046F6B" w:rsidRPr="00046F6B" w:rsidTr="00224E80">
        <w:trPr>
          <w:trHeight w:val="283"/>
        </w:trPr>
        <w:tc>
          <w:tcPr>
            <w:tcW w:w="294" w:type="pct"/>
            <w:tcBorders>
              <w:right w:val="single" w:sz="4" w:space="0" w:color="auto"/>
            </w:tcBorders>
            <w:vAlign w:val="center"/>
          </w:tcPr>
          <w:p w:rsidR="00224E80" w:rsidRPr="00046F6B" w:rsidRDefault="00224E80" w:rsidP="00224E80">
            <w:pPr>
              <w:pStyle w:val="af7"/>
              <w:numPr>
                <w:ilvl w:val="0"/>
                <w:numId w:val="43"/>
              </w:numPr>
              <w:spacing w:after="0" w:line="240" w:lineRule="auto"/>
              <w:ind w:left="22" w:firstLine="11"/>
              <w:jc w:val="center"/>
              <w:rPr>
                <w:rFonts w:ascii="Times New Roman" w:hAnsi="Times New Roman"/>
                <w:sz w:val="24"/>
                <w:szCs w:val="24"/>
              </w:rPr>
            </w:pPr>
          </w:p>
        </w:tc>
        <w:tc>
          <w:tcPr>
            <w:tcW w:w="3823" w:type="pct"/>
            <w:tcBorders>
              <w:top w:val="single" w:sz="4" w:space="0" w:color="auto"/>
              <w:left w:val="single" w:sz="4" w:space="0" w:color="auto"/>
              <w:bottom w:val="single" w:sz="4" w:space="0" w:color="auto"/>
              <w:right w:val="single" w:sz="4" w:space="0" w:color="auto"/>
            </w:tcBorders>
            <w:shd w:val="clear" w:color="auto" w:fill="auto"/>
            <w:vAlign w:val="bottom"/>
          </w:tcPr>
          <w:p w:rsidR="00224E80" w:rsidRPr="00046F6B" w:rsidRDefault="00224E80" w:rsidP="00224E80">
            <w:r w:rsidRPr="00046F6B">
              <w:t xml:space="preserve">Охранная зона линейного сооружения - магистральный газопровод </w:t>
            </w:r>
            <w:r w:rsidR="009C6238" w:rsidRPr="00046F6B">
              <w:t>«</w:t>
            </w:r>
            <w:r w:rsidRPr="00046F6B">
              <w:t>Юрга-Новосибирск</w:t>
            </w:r>
            <w:r w:rsidR="009C6238" w:rsidRPr="00046F6B">
              <w:t>»</w:t>
            </w:r>
            <w:r w:rsidRPr="00046F6B">
              <w:t>, протяженность 154,0 км: Кемеровская область (7,1%), Новосибирская область (92,9%), лит. XXXIV, XXXV</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rsidR="00224E80" w:rsidRPr="00046F6B" w:rsidRDefault="00224E80" w:rsidP="00224E80">
            <w:pPr>
              <w:jc w:val="center"/>
            </w:pPr>
            <w:r w:rsidRPr="00046F6B">
              <w:t>54:00-6.115</w:t>
            </w:r>
          </w:p>
        </w:tc>
      </w:tr>
      <w:tr w:rsidR="00046F6B" w:rsidRPr="00046F6B" w:rsidTr="00224E80">
        <w:trPr>
          <w:trHeight w:val="283"/>
        </w:trPr>
        <w:tc>
          <w:tcPr>
            <w:tcW w:w="294" w:type="pct"/>
            <w:tcBorders>
              <w:right w:val="single" w:sz="4" w:space="0" w:color="auto"/>
            </w:tcBorders>
            <w:vAlign w:val="center"/>
          </w:tcPr>
          <w:p w:rsidR="00224E80" w:rsidRPr="00046F6B" w:rsidRDefault="00224E80" w:rsidP="00224E80">
            <w:pPr>
              <w:pStyle w:val="af7"/>
              <w:numPr>
                <w:ilvl w:val="0"/>
                <w:numId w:val="43"/>
              </w:numPr>
              <w:spacing w:after="0" w:line="240" w:lineRule="auto"/>
              <w:ind w:left="22" w:firstLine="11"/>
              <w:jc w:val="center"/>
              <w:rPr>
                <w:rFonts w:ascii="Times New Roman" w:hAnsi="Times New Roman"/>
                <w:sz w:val="24"/>
                <w:szCs w:val="24"/>
              </w:rPr>
            </w:pPr>
          </w:p>
        </w:tc>
        <w:tc>
          <w:tcPr>
            <w:tcW w:w="3823" w:type="pct"/>
            <w:tcBorders>
              <w:top w:val="single" w:sz="4" w:space="0" w:color="auto"/>
              <w:left w:val="single" w:sz="4" w:space="0" w:color="auto"/>
              <w:bottom w:val="single" w:sz="4" w:space="0" w:color="auto"/>
              <w:right w:val="single" w:sz="4" w:space="0" w:color="auto"/>
            </w:tcBorders>
            <w:shd w:val="clear" w:color="auto" w:fill="auto"/>
            <w:vAlign w:val="bottom"/>
          </w:tcPr>
          <w:p w:rsidR="00224E80" w:rsidRPr="00046F6B" w:rsidRDefault="00224E80" w:rsidP="00224E80">
            <w:r w:rsidRPr="00046F6B">
              <w:t xml:space="preserve">Охранная зона объекта электросетевого хозяйства </w:t>
            </w:r>
            <w:r w:rsidR="009C6238" w:rsidRPr="00046F6B">
              <w:t>«</w:t>
            </w:r>
            <w:r w:rsidRPr="00046F6B">
              <w:t>ВЛ 10 КВ Ф4,8,2,6 ПЛОТНИКОВСКАЯ</w:t>
            </w:r>
            <w:r w:rsidR="009C6238" w:rsidRPr="00046F6B">
              <w:t>»</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rsidR="00224E80" w:rsidRPr="00046F6B" w:rsidRDefault="00224E80" w:rsidP="00224E80">
            <w:pPr>
              <w:jc w:val="center"/>
            </w:pPr>
            <w:r w:rsidRPr="00046F6B">
              <w:t>54:19-6.269</w:t>
            </w:r>
          </w:p>
        </w:tc>
      </w:tr>
      <w:tr w:rsidR="00046F6B" w:rsidRPr="00046F6B" w:rsidTr="00224E80">
        <w:trPr>
          <w:trHeight w:val="283"/>
        </w:trPr>
        <w:tc>
          <w:tcPr>
            <w:tcW w:w="294" w:type="pct"/>
            <w:tcBorders>
              <w:right w:val="single" w:sz="4" w:space="0" w:color="auto"/>
            </w:tcBorders>
            <w:vAlign w:val="center"/>
          </w:tcPr>
          <w:p w:rsidR="00224E80" w:rsidRPr="00046F6B" w:rsidRDefault="00224E80" w:rsidP="00224E80">
            <w:pPr>
              <w:pStyle w:val="af7"/>
              <w:numPr>
                <w:ilvl w:val="0"/>
                <w:numId w:val="43"/>
              </w:numPr>
              <w:spacing w:after="0" w:line="240" w:lineRule="auto"/>
              <w:ind w:left="22" w:firstLine="11"/>
              <w:jc w:val="center"/>
              <w:rPr>
                <w:rFonts w:ascii="Times New Roman" w:hAnsi="Times New Roman"/>
                <w:sz w:val="24"/>
                <w:szCs w:val="24"/>
              </w:rPr>
            </w:pPr>
          </w:p>
        </w:tc>
        <w:tc>
          <w:tcPr>
            <w:tcW w:w="3823" w:type="pct"/>
            <w:tcBorders>
              <w:top w:val="single" w:sz="4" w:space="0" w:color="auto"/>
              <w:left w:val="single" w:sz="4" w:space="0" w:color="auto"/>
              <w:bottom w:val="single" w:sz="4" w:space="0" w:color="auto"/>
              <w:right w:val="single" w:sz="4" w:space="0" w:color="auto"/>
            </w:tcBorders>
            <w:shd w:val="clear" w:color="auto" w:fill="auto"/>
            <w:vAlign w:val="bottom"/>
          </w:tcPr>
          <w:p w:rsidR="00224E80" w:rsidRPr="00046F6B" w:rsidRDefault="00224E80" w:rsidP="00224E80">
            <w:r w:rsidRPr="00046F6B">
              <w:t>Охранная зона газопровода низкого давления для газоснабжения жилых домов по ул. Центральная в с. Плотниково Новосибирского района Новосибирской области (код объекта 54-23-428-000232)</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rsidR="00224E80" w:rsidRPr="00046F6B" w:rsidRDefault="00224E80" w:rsidP="00224E80">
            <w:pPr>
              <w:jc w:val="center"/>
            </w:pPr>
            <w:r w:rsidRPr="00046F6B">
              <w:t>54:19-6.2641</w:t>
            </w:r>
          </w:p>
        </w:tc>
      </w:tr>
      <w:tr w:rsidR="00046F6B" w:rsidRPr="00046F6B" w:rsidTr="00224E80">
        <w:trPr>
          <w:trHeight w:val="283"/>
        </w:trPr>
        <w:tc>
          <w:tcPr>
            <w:tcW w:w="294" w:type="pct"/>
            <w:tcBorders>
              <w:right w:val="single" w:sz="4" w:space="0" w:color="auto"/>
            </w:tcBorders>
            <w:vAlign w:val="center"/>
          </w:tcPr>
          <w:p w:rsidR="00224E80" w:rsidRPr="00046F6B" w:rsidRDefault="00224E80" w:rsidP="00224E80">
            <w:pPr>
              <w:pStyle w:val="af7"/>
              <w:numPr>
                <w:ilvl w:val="0"/>
                <w:numId w:val="43"/>
              </w:numPr>
              <w:spacing w:after="0" w:line="240" w:lineRule="auto"/>
              <w:ind w:left="22" w:firstLine="11"/>
              <w:jc w:val="center"/>
              <w:rPr>
                <w:rFonts w:ascii="Times New Roman" w:hAnsi="Times New Roman"/>
                <w:sz w:val="24"/>
                <w:szCs w:val="24"/>
              </w:rPr>
            </w:pPr>
          </w:p>
        </w:tc>
        <w:tc>
          <w:tcPr>
            <w:tcW w:w="3823" w:type="pct"/>
            <w:tcBorders>
              <w:top w:val="single" w:sz="4" w:space="0" w:color="auto"/>
              <w:left w:val="single" w:sz="4" w:space="0" w:color="auto"/>
              <w:bottom w:val="single" w:sz="4" w:space="0" w:color="auto"/>
              <w:right w:val="single" w:sz="4" w:space="0" w:color="auto"/>
            </w:tcBorders>
            <w:shd w:val="clear" w:color="auto" w:fill="auto"/>
            <w:vAlign w:val="bottom"/>
          </w:tcPr>
          <w:p w:rsidR="00224E80" w:rsidRPr="00046F6B" w:rsidRDefault="00224E80" w:rsidP="00224E80">
            <w:r w:rsidRPr="00046F6B">
              <w:t>Охранная зона сети газораспределения низкого давления для газоснабжения жилых домов, расположенных по адресу: ул. Лесная, ул. Трактовая в с. Плотниково Новосибирский район Новосибирская область. Код объекта 54-24-428-000229.</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rsidR="00224E80" w:rsidRPr="00046F6B" w:rsidRDefault="00224E80" w:rsidP="00224E80">
            <w:pPr>
              <w:jc w:val="center"/>
            </w:pPr>
            <w:r w:rsidRPr="00046F6B">
              <w:t>54:19-6.2709</w:t>
            </w:r>
          </w:p>
        </w:tc>
      </w:tr>
      <w:tr w:rsidR="00046F6B" w:rsidRPr="00046F6B" w:rsidTr="00224E80">
        <w:trPr>
          <w:trHeight w:val="283"/>
        </w:trPr>
        <w:tc>
          <w:tcPr>
            <w:tcW w:w="294" w:type="pct"/>
            <w:tcBorders>
              <w:right w:val="single" w:sz="4" w:space="0" w:color="auto"/>
            </w:tcBorders>
            <w:vAlign w:val="center"/>
          </w:tcPr>
          <w:p w:rsidR="00224E80" w:rsidRPr="00046F6B" w:rsidRDefault="00224E80" w:rsidP="00224E80">
            <w:pPr>
              <w:pStyle w:val="af7"/>
              <w:numPr>
                <w:ilvl w:val="0"/>
                <w:numId w:val="43"/>
              </w:numPr>
              <w:spacing w:after="0" w:line="240" w:lineRule="auto"/>
              <w:ind w:left="22" w:firstLine="11"/>
              <w:jc w:val="center"/>
              <w:rPr>
                <w:rFonts w:ascii="Times New Roman" w:hAnsi="Times New Roman"/>
                <w:sz w:val="24"/>
                <w:szCs w:val="24"/>
              </w:rPr>
            </w:pPr>
          </w:p>
        </w:tc>
        <w:tc>
          <w:tcPr>
            <w:tcW w:w="3823" w:type="pct"/>
            <w:tcBorders>
              <w:top w:val="single" w:sz="4" w:space="0" w:color="auto"/>
              <w:left w:val="single" w:sz="4" w:space="0" w:color="auto"/>
              <w:bottom w:val="single" w:sz="4" w:space="0" w:color="auto"/>
              <w:right w:val="single" w:sz="4" w:space="0" w:color="auto"/>
            </w:tcBorders>
            <w:shd w:val="clear" w:color="auto" w:fill="auto"/>
            <w:vAlign w:val="bottom"/>
          </w:tcPr>
          <w:p w:rsidR="00224E80" w:rsidRPr="00046F6B" w:rsidRDefault="00224E80" w:rsidP="00224E80">
            <w:r w:rsidRPr="00046F6B">
              <w:t xml:space="preserve">Охранная зона </w:t>
            </w:r>
            <w:r w:rsidR="009C6238" w:rsidRPr="00046F6B">
              <w:t>«</w:t>
            </w:r>
            <w:r w:rsidRPr="00046F6B">
              <w:t>Сеть газораспределения высокого давления для газоснабжения жилых домов по ул. Центральная с. Плотниково Новосибирский район Новосибирская область (код объекта 54-24-428-000227)</w:t>
            </w:r>
            <w:r w:rsidR="009C6238" w:rsidRPr="00046F6B">
              <w:t>»</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rsidR="00224E80" w:rsidRPr="00046F6B" w:rsidRDefault="00224E80" w:rsidP="00224E80">
            <w:pPr>
              <w:jc w:val="center"/>
            </w:pPr>
            <w:r w:rsidRPr="00046F6B">
              <w:t>54:19-6.2645</w:t>
            </w:r>
          </w:p>
        </w:tc>
      </w:tr>
      <w:tr w:rsidR="00224E80" w:rsidRPr="00046F6B" w:rsidTr="00224E80">
        <w:trPr>
          <w:trHeight w:val="283"/>
        </w:trPr>
        <w:tc>
          <w:tcPr>
            <w:tcW w:w="294" w:type="pct"/>
            <w:tcBorders>
              <w:right w:val="single" w:sz="4" w:space="0" w:color="auto"/>
            </w:tcBorders>
            <w:vAlign w:val="center"/>
          </w:tcPr>
          <w:p w:rsidR="00224E80" w:rsidRPr="00046F6B" w:rsidRDefault="00224E80" w:rsidP="00224E80">
            <w:pPr>
              <w:pStyle w:val="af7"/>
              <w:numPr>
                <w:ilvl w:val="0"/>
                <w:numId w:val="43"/>
              </w:numPr>
              <w:spacing w:after="0" w:line="240" w:lineRule="auto"/>
              <w:ind w:left="22" w:firstLine="11"/>
              <w:jc w:val="center"/>
              <w:rPr>
                <w:rFonts w:ascii="Times New Roman" w:hAnsi="Times New Roman"/>
                <w:sz w:val="24"/>
                <w:szCs w:val="24"/>
              </w:rPr>
            </w:pPr>
          </w:p>
        </w:tc>
        <w:tc>
          <w:tcPr>
            <w:tcW w:w="3823" w:type="pct"/>
            <w:tcBorders>
              <w:top w:val="single" w:sz="4" w:space="0" w:color="auto"/>
              <w:left w:val="single" w:sz="4" w:space="0" w:color="auto"/>
              <w:bottom w:val="single" w:sz="4" w:space="0" w:color="auto"/>
              <w:right w:val="single" w:sz="4" w:space="0" w:color="auto"/>
            </w:tcBorders>
            <w:shd w:val="clear" w:color="auto" w:fill="auto"/>
            <w:vAlign w:val="bottom"/>
          </w:tcPr>
          <w:p w:rsidR="00224E80" w:rsidRPr="00046F6B" w:rsidRDefault="005941E0" w:rsidP="00224E80">
            <w:r w:rsidRPr="00046F6B">
              <w:t xml:space="preserve">Зона минимальных расстояний линейного сооружения - магистральный газопровод </w:t>
            </w:r>
            <w:r w:rsidR="009C6238" w:rsidRPr="00046F6B">
              <w:t>«</w:t>
            </w:r>
            <w:r w:rsidRPr="00046F6B">
              <w:t>Юрга-Новосибирск</w:t>
            </w:r>
            <w:r w:rsidR="009C6238" w:rsidRPr="00046F6B">
              <w:t>»</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rsidR="00224E80" w:rsidRPr="00046F6B" w:rsidRDefault="00224E80" w:rsidP="00224E80">
            <w:pPr>
              <w:jc w:val="center"/>
            </w:pPr>
            <w:r w:rsidRPr="00046F6B">
              <w:t>54:00-6.533</w:t>
            </w:r>
          </w:p>
        </w:tc>
      </w:tr>
    </w:tbl>
    <w:p w:rsidR="00C91A38" w:rsidRPr="00046F6B" w:rsidRDefault="00C91A38" w:rsidP="00C91A38">
      <w:pPr>
        <w:pStyle w:val="affff1"/>
      </w:pPr>
    </w:p>
    <w:p w:rsidR="00C91A38" w:rsidRPr="00046F6B" w:rsidRDefault="00C91A38" w:rsidP="00C91A38">
      <w:pPr>
        <w:pStyle w:val="affff7"/>
        <w:rPr>
          <w:i w:val="0"/>
        </w:rPr>
      </w:pPr>
      <w:r w:rsidRPr="00046F6B">
        <w:rPr>
          <w:i w:val="0"/>
        </w:rPr>
        <w:t>Таблица 2.2.13.6-2</w:t>
      </w:r>
    </w:p>
    <w:p w:rsidR="00C91A38" w:rsidRPr="00046F6B" w:rsidRDefault="00C91A38" w:rsidP="00C91A38">
      <w:pPr>
        <w:pStyle w:val="affff7"/>
        <w:jc w:val="center"/>
      </w:pPr>
      <w:r w:rsidRPr="00046F6B">
        <w:rPr>
          <w:i w:val="0"/>
        </w:rPr>
        <w:t xml:space="preserve">Перечень зон минимальных расстояний на территории </w:t>
      </w:r>
      <w:r w:rsidR="005941E0" w:rsidRPr="00046F6B">
        <w:rPr>
          <w:i w:val="0"/>
        </w:rPr>
        <w:t>Плотниковского</w:t>
      </w:r>
      <w:r w:rsidRPr="00046F6B">
        <w:rPr>
          <w:i w:val="0"/>
        </w:rPr>
        <w:t xml:space="preserve"> сельсовета, сведения о которых внесены в ЕГРН</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42"/>
        <w:gridCol w:w="5774"/>
        <w:gridCol w:w="1417"/>
        <w:gridCol w:w="1701"/>
      </w:tblGrid>
      <w:tr w:rsidR="00C91A38" w:rsidRPr="00046F6B" w:rsidTr="005941E0">
        <w:trPr>
          <w:trHeight w:val="283"/>
        </w:trPr>
        <w:tc>
          <w:tcPr>
            <w:tcW w:w="742" w:type="dxa"/>
            <w:vAlign w:val="center"/>
          </w:tcPr>
          <w:p w:rsidR="00C91A38" w:rsidRPr="00046F6B" w:rsidRDefault="00C91A38" w:rsidP="00805C42">
            <w:pPr>
              <w:jc w:val="center"/>
            </w:pPr>
            <w:r w:rsidRPr="00046F6B">
              <w:t>№</w:t>
            </w:r>
          </w:p>
          <w:p w:rsidR="00C91A38" w:rsidRPr="00046F6B" w:rsidRDefault="00C91A38" w:rsidP="00805C42">
            <w:pPr>
              <w:jc w:val="center"/>
            </w:pPr>
            <w:r w:rsidRPr="00046F6B">
              <w:t>п/п</w:t>
            </w:r>
          </w:p>
        </w:tc>
        <w:tc>
          <w:tcPr>
            <w:tcW w:w="5774" w:type="dxa"/>
            <w:vAlign w:val="center"/>
          </w:tcPr>
          <w:p w:rsidR="00C91A38" w:rsidRPr="00046F6B" w:rsidRDefault="00C91A38" w:rsidP="00805C42">
            <w:pPr>
              <w:jc w:val="center"/>
            </w:pPr>
            <w:r w:rsidRPr="00046F6B">
              <w:t>Наименование объекта</w:t>
            </w:r>
          </w:p>
        </w:tc>
        <w:tc>
          <w:tcPr>
            <w:tcW w:w="1417" w:type="dxa"/>
            <w:vAlign w:val="center"/>
          </w:tcPr>
          <w:p w:rsidR="00C91A38" w:rsidRPr="00046F6B" w:rsidRDefault="00C91A38" w:rsidP="00805C42">
            <w:pPr>
              <w:jc w:val="center"/>
            </w:pPr>
            <w:r w:rsidRPr="00046F6B">
              <w:t>Реестровый номер</w:t>
            </w:r>
          </w:p>
        </w:tc>
        <w:tc>
          <w:tcPr>
            <w:tcW w:w="1701" w:type="dxa"/>
            <w:vAlign w:val="center"/>
          </w:tcPr>
          <w:p w:rsidR="00C91A38" w:rsidRPr="00046F6B" w:rsidRDefault="00C91A38" w:rsidP="00805C42">
            <w:pPr>
              <w:jc w:val="center"/>
            </w:pPr>
            <w:r w:rsidRPr="00046F6B">
              <w:t>Размер ограничения</w:t>
            </w:r>
          </w:p>
        </w:tc>
      </w:tr>
      <w:tr w:rsidR="00C91A38" w:rsidRPr="00046F6B" w:rsidTr="005941E0">
        <w:trPr>
          <w:trHeight w:val="93"/>
        </w:trPr>
        <w:tc>
          <w:tcPr>
            <w:tcW w:w="742" w:type="dxa"/>
            <w:vAlign w:val="center"/>
          </w:tcPr>
          <w:p w:rsidR="00C91A38" w:rsidRPr="00046F6B" w:rsidRDefault="00C91A38" w:rsidP="00805C42">
            <w:pPr>
              <w:jc w:val="center"/>
              <w:rPr>
                <w:b/>
              </w:rPr>
            </w:pPr>
            <w:r w:rsidRPr="00046F6B">
              <w:rPr>
                <w:b/>
              </w:rPr>
              <w:t>1</w:t>
            </w:r>
          </w:p>
        </w:tc>
        <w:tc>
          <w:tcPr>
            <w:tcW w:w="5774" w:type="dxa"/>
            <w:vAlign w:val="bottom"/>
          </w:tcPr>
          <w:p w:rsidR="00C91A38" w:rsidRPr="00046F6B" w:rsidRDefault="005941E0" w:rsidP="00805C42">
            <w:r w:rsidRPr="00046F6B">
              <w:t xml:space="preserve">Зона минимальных расстояний линейного сооружения - магистральный газопровод </w:t>
            </w:r>
            <w:r w:rsidR="009C6238" w:rsidRPr="00046F6B">
              <w:t>«</w:t>
            </w:r>
            <w:r w:rsidRPr="00046F6B">
              <w:t>Юрга-Новосибирск</w:t>
            </w:r>
            <w:r w:rsidR="009C6238" w:rsidRPr="00046F6B">
              <w:t>»</w:t>
            </w:r>
          </w:p>
        </w:tc>
        <w:tc>
          <w:tcPr>
            <w:tcW w:w="1417" w:type="dxa"/>
            <w:vAlign w:val="center"/>
          </w:tcPr>
          <w:p w:rsidR="00C91A38" w:rsidRPr="00046F6B" w:rsidRDefault="005941E0" w:rsidP="00805C42">
            <w:pPr>
              <w:jc w:val="center"/>
            </w:pPr>
            <w:r w:rsidRPr="00046F6B">
              <w:t>54:00-6.533</w:t>
            </w:r>
          </w:p>
        </w:tc>
        <w:tc>
          <w:tcPr>
            <w:tcW w:w="1701" w:type="dxa"/>
            <w:vAlign w:val="center"/>
          </w:tcPr>
          <w:p w:rsidR="00C91A38" w:rsidRPr="00046F6B" w:rsidRDefault="005941E0" w:rsidP="00805C42">
            <w:pPr>
              <w:jc w:val="center"/>
            </w:pPr>
            <w:r w:rsidRPr="00046F6B">
              <w:t>2</w:t>
            </w:r>
            <w:r w:rsidR="00C91A38" w:rsidRPr="00046F6B">
              <w:t>00 м</w:t>
            </w:r>
          </w:p>
        </w:tc>
      </w:tr>
    </w:tbl>
    <w:p w:rsidR="00C91A38" w:rsidRPr="00046F6B" w:rsidRDefault="00C91A38" w:rsidP="00C91A38">
      <w:pPr>
        <w:pStyle w:val="affff1"/>
      </w:pPr>
    </w:p>
    <w:p w:rsidR="00C91A38" w:rsidRPr="00046F6B" w:rsidRDefault="00C91A38" w:rsidP="00C91A38">
      <w:pPr>
        <w:pStyle w:val="affff1"/>
      </w:pPr>
      <w:r w:rsidRPr="00046F6B">
        <w:t xml:space="preserve">В границах зон минимальных расстояний в соответствии с таб. 4 СП 36.13330.2012. </w:t>
      </w:r>
      <w:r w:rsidR="009C6238" w:rsidRPr="00046F6B">
        <w:t>«</w:t>
      </w:r>
      <w:r w:rsidRPr="00046F6B">
        <w:t>Свод правил. Магистральные трубопроводы. Актуализированная редакция СНиП 2.05.06-85*</w:t>
      </w:r>
      <w:r w:rsidR="009C6238" w:rsidRPr="00046F6B">
        <w:t>»</w:t>
      </w:r>
      <w:r w:rsidRPr="00046F6B">
        <w:t xml:space="preserve"> не допускается размещение и строительство на расстоянии, указанном в таблице 2.2.13.6-2, от оси магистрального газопровода в каждую сторону следующих объектов:</w:t>
      </w:r>
    </w:p>
    <w:p w:rsidR="00C91A38" w:rsidRPr="00046F6B" w:rsidRDefault="00C91A38" w:rsidP="00C91A38">
      <w:pPr>
        <w:pStyle w:val="affff1"/>
      </w:pPr>
      <w:r w:rsidRPr="00046F6B">
        <w:t xml:space="preserve">городов и других населенных пунктов; </w:t>
      </w:r>
    </w:p>
    <w:p w:rsidR="00C91A38" w:rsidRPr="00046F6B" w:rsidRDefault="00C91A38" w:rsidP="00C91A38">
      <w:pPr>
        <w:pStyle w:val="affff1"/>
      </w:pPr>
      <w:r w:rsidRPr="00046F6B">
        <w:t xml:space="preserve">коллективных садов с садовыми домиками, дачных поселков; </w:t>
      </w:r>
    </w:p>
    <w:p w:rsidR="00C91A38" w:rsidRPr="00046F6B" w:rsidRDefault="00C91A38" w:rsidP="00C91A38">
      <w:pPr>
        <w:pStyle w:val="affff1"/>
      </w:pPr>
      <w:r w:rsidRPr="00046F6B">
        <w:t>отдельных промышленных и сельскохозяйственных предприятий;</w:t>
      </w:r>
    </w:p>
    <w:p w:rsidR="00C91A38" w:rsidRPr="00046F6B" w:rsidRDefault="00C91A38" w:rsidP="00C91A38">
      <w:pPr>
        <w:pStyle w:val="affff1"/>
      </w:pPr>
      <w:r w:rsidRPr="00046F6B">
        <w:t>тепличных комбинатов и хозяйств;</w:t>
      </w:r>
    </w:p>
    <w:p w:rsidR="00C91A38" w:rsidRPr="00046F6B" w:rsidRDefault="00C91A38" w:rsidP="00C91A38">
      <w:pPr>
        <w:pStyle w:val="affff1"/>
      </w:pPr>
      <w:r w:rsidRPr="00046F6B">
        <w:t xml:space="preserve">птицефабрик; </w:t>
      </w:r>
    </w:p>
    <w:p w:rsidR="00C91A38" w:rsidRPr="00046F6B" w:rsidRDefault="00C91A38" w:rsidP="00C91A38">
      <w:pPr>
        <w:pStyle w:val="affff1"/>
      </w:pPr>
      <w:r w:rsidRPr="00046F6B">
        <w:t xml:space="preserve">молокозаводов; </w:t>
      </w:r>
    </w:p>
    <w:p w:rsidR="00C91A38" w:rsidRPr="00046F6B" w:rsidRDefault="00C91A38" w:rsidP="00C91A38">
      <w:pPr>
        <w:pStyle w:val="affff1"/>
      </w:pPr>
      <w:r w:rsidRPr="00046F6B">
        <w:t xml:space="preserve">карьеров разработки полезных ископаемых; </w:t>
      </w:r>
    </w:p>
    <w:p w:rsidR="00C91A38" w:rsidRPr="00046F6B" w:rsidRDefault="00C91A38" w:rsidP="00C91A38">
      <w:pPr>
        <w:pStyle w:val="affff1"/>
      </w:pPr>
      <w:r w:rsidRPr="00046F6B">
        <w:t xml:space="preserve">гаражей и открытых стоянок для автомобилей индивидуальных владельцев на количество автомобилей свыше 20; </w:t>
      </w:r>
    </w:p>
    <w:p w:rsidR="00C91A38" w:rsidRPr="00046F6B" w:rsidRDefault="00C91A38" w:rsidP="00C91A38">
      <w:pPr>
        <w:pStyle w:val="affff1"/>
      </w:pPr>
      <w:r w:rsidRPr="00046F6B">
        <w:t xml:space="preserve">отдельно стоящих зданий с массовым скоплением людей (школы, больницы, клубы, детские сады и ясли, вокзалы и т.д.) с численностью 100 чел. и менее; </w:t>
      </w:r>
    </w:p>
    <w:p w:rsidR="00C91A38" w:rsidRPr="00046F6B" w:rsidRDefault="00C91A38" w:rsidP="00C91A38">
      <w:pPr>
        <w:pStyle w:val="affff1"/>
      </w:pPr>
      <w:r w:rsidRPr="00046F6B">
        <w:t xml:space="preserve">жилых зданий трехэтажных и выше; </w:t>
      </w:r>
    </w:p>
    <w:p w:rsidR="00C91A38" w:rsidRPr="00046F6B" w:rsidRDefault="00C91A38" w:rsidP="00C91A38">
      <w:pPr>
        <w:pStyle w:val="affff1"/>
      </w:pPr>
      <w:r w:rsidRPr="00046F6B">
        <w:t xml:space="preserve">гидротехнических сооружений морского и речного транспорта; </w:t>
      </w:r>
    </w:p>
    <w:p w:rsidR="00C91A38" w:rsidRPr="00046F6B" w:rsidRDefault="00C91A38" w:rsidP="00C91A38">
      <w:pPr>
        <w:pStyle w:val="affff1"/>
      </w:pPr>
      <w:r w:rsidRPr="00046F6B">
        <w:t xml:space="preserve">очистных сооружений и насосных станций водопроводных, не относящиеся к магистральному трубопроводу; </w:t>
      </w:r>
    </w:p>
    <w:p w:rsidR="00C91A38" w:rsidRPr="00046F6B" w:rsidRDefault="00C91A38" w:rsidP="00C91A38">
      <w:pPr>
        <w:pStyle w:val="affff1"/>
      </w:pPr>
      <w:r w:rsidRPr="00046F6B">
        <w:t xml:space="preserve">мостов железных дорог общего пользования, автомобильных дорог общего пользования и подъездных дорог к промышленным предприятиям l-a, l-б, II категорий, с пролетом свыше 20 м; </w:t>
      </w:r>
    </w:p>
    <w:p w:rsidR="00C91A38" w:rsidRPr="00046F6B" w:rsidRDefault="00C91A38" w:rsidP="00C91A38">
      <w:pPr>
        <w:pStyle w:val="affff1"/>
      </w:pPr>
      <w:r w:rsidRPr="00046F6B">
        <w:t xml:space="preserve">складов легковоспламеняющихся и горючих жидкостей и газов с объемом хранения свыше 1000 м; </w:t>
      </w:r>
    </w:p>
    <w:p w:rsidR="00C91A38" w:rsidRPr="00046F6B" w:rsidRDefault="00C91A38" w:rsidP="00C91A38">
      <w:pPr>
        <w:pStyle w:val="affff1"/>
      </w:pPr>
      <w:r w:rsidRPr="00046F6B">
        <w:t xml:space="preserve">автозаправочных станций; </w:t>
      </w:r>
    </w:p>
    <w:p w:rsidR="00C91A38" w:rsidRPr="00046F6B" w:rsidRDefault="00C91A38" w:rsidP="00C91A38">
      <w:pPr>
        <w:pStyle w:val="affff1"/>
      </w:pPr>
      <w:r w:rsidRPr="00046F6B">
        <w:t xml:space="preserve">мачт (башен) и сооружений многоканальной РРЛ технологической связи трубопроводов; </w:t>
      </w:r>
    </w:p>
    <w:p w:rsidR="00C91A38" w:rsidRPr="00046F6B" w:rsidRDefault="00C91A38" w:rsidP="00C91A38">
      <w:pPr>
        <w:pStyle w:val="affff1"/>
      </w:pPr>
      <w:r w:rsidRPr="00046F6B">
        <w:t xml:space="preserve">мачт (башен) и сооружений многоканальной РРЛ связи Минкомсвязи России, телевизионных башен, а также других сельскохозяйственных предприятий, зданий и сооружений на расстояниях в соответствии с п. 2-17 таб. 4 СП 36.13330.2012. </w:t>
      </w:r>
    </w:p>
    <w:p w:rsidR="00C91A38" w:rsidRPr="00046F6B" w:rsidRDefault="00C91A38" w:rsidP="00C91A38">
      <w:pPr>
        <w:pStyle w:val="affff1"/>
      </w:pPr>
      <w:r w:rsidRPr="00046F6B">
        <w:t xml:space="preserve">В соответствии со ст. 28 Федерального закона от 31.03.1999 № 69-ФЗ </w:t>
      </w:r>
      <w:r w:rsidR="009C6238" w:rsidRPr="00046F6B">
        <w:t>«</w:t>
      </w:r>
      <w:r w:rsidRPr="00046F6B">
        <w:t>О газоснабжении в Российской Федерации</w:t>
      </w:r>
      <w:r w:rsidR="009C6238" w:rsidRPr="00046F6B">
        <w:t>»</w:t>
      </w:r>
      <w:r w:rsidRPr="00046F6B">
        <w:t xml:space="preserve"> при возникновении на объекте системы газоснабжения аварии, катастрофы организация - собственник такой системы или уполномоченная им эксплуатирующая организация имеет право беспрепятственной доставки необходимых сил и средств к месту аварии, катастрофы и обязана в полном объеме возместить нанесенный ею ущерб собственнику земельного участка, по территории которого осуществлялась доставка необходимых сил и средств.</w:t>
      </w:r>
    </w:p>
    <w:p w:rsidR="0070578F" w:rsidRPr="00046F6B" w:rsidRDefault="0070578F">
      <w:pPr>
        <w:pStyle w:val="00"/>
        <w:jc w:val="right"/>
        <w:rPr>
          <w:sz w:val="28"/>
          <w:szCs w:val="28"/>
        </w:rPr>
      </w:pPr>
    </w:p>
    <w:p w:rsidR="009410F1" w:rsidRPr="00046F6B" w:rsidRDefault="009410F1" w:rsidP="009410F1">
      <w:pPr>
        <w:pStyle w:val="36"/>
        <w:spacing w:line="240" w:lineRule="auto"/>
        <w:outlineLvl w:val="2"/>
        <w:rPr>
          <w:rFonts w:ascii="Times New Roman" w:hAnsi="Times New Roman" w:cs="Times New Roman"/>
          <w:color w:val="auto"/>
          <w:sz w:val="28"/>
          <w:szCs w:val="28"/>
        </w:rPr>
      </w:pPr>
      <w:bookmarkStart w:id="289" w:name="_Toc225781466"/>
      <w:bookmarkStart w:id="290" w:name="_Toc226621489"/>
      <w:r w:rsidRPr="00046F6B">
        <w:rPr>
          <w:rFonts w:ascii="Times New Roman" w:hAnsi="Times New Roman" w:cs="Times New Roman"/>
          <w:color w:val="auto"/>
          <w:sz w:val="28"/>
          <w:szCs w:val="28"/>
        </w:rPr>
        <w:t>2.9.7 Охранная зона объектов электроэнергетики (объектов электросетевого хозяйства и объектов по производству электрической энергии)</w:t>
      </w:r>
      <w:bookmarkEnd w:id="289"/>
      <w:bookmarkEnd w:id="290"/>
    </w:p>
    <w:p w:rsidR="009410F1" w:rsidRPr="00046F6B" w:rsidRDefault="009410F1" w:rsidP="009410F1">
      <w:pPr>
        <w:pStyle w:val="affff1"/>
      </w:pPr>
      <w:r w:rsidRPr="00046F6B">
        <w:t xml:space="preserve">Согласно Постановлению Правительства РФ от 24.02.2009 № 160 </w:t>
      </w:r>
      <w:r w:rsidR="009C6238" w:rsidRPr="00046F6B">
        <w:t>«</w:t>
      </w:r>
      <w:r w:rsidRPr="00046F6B">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9C6238" w:rsidRPr="00046F6B">
        <w:t>»</w:t>
      </w:r>
      <w:r w:rsidRPr="00046F6B">
        <w:t xml:space="preserve"> (вместе с </w:t>
      </w:r>
      <w:r w:rsidR="009C6238" w:rsidRPr="00046F6B">
        <w:t>«</w:t>
      </w:r>
      <w:r w:rsidRPr="00046F6B">
        <w:t>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9C6238" w:rsidRPr="00046F6B">
        <w:t>»</w:t>
      </w:r>
      <w:r w:rsidRPr="00046F6B">
        <w:t>) охранные зоны устанавливаются для всех объектов электросетевого хозяйства.</w:t>
      </w:r>
    </w:p>
    <w:p w:rsidR="009410F1" w:rsidRPr="00046F6B" w:rsidRDefault="009410F1" w:rsidP="009410F1">
      <w:pPr>
        <w:pStyle w:val="affff7"/>
        <w:rPr>
          <w:i w:val="0"/>
        </w:rPr>
      </w:pPr>
      <w:r w:rsidRPr="00046F6B">
        <w:rPr>
          <w:i w:val="0"/>
        </w:rPr>
        <w:t>Таблица 2.9.7-1</w:t>
      </w:r>
    </w:p>
    <w:p w:rsidR="009410F1" w:rsidRPr="00046F6B" w:rsidRDefault="009410F1" w:rsidP="009410F1">
      <w:pPr>
        <w:pStyle w:val="affff7"/>
        <w:jc w:val="center"/>
        <w:rPr>
          <w:i w:val="0"/>
        </w:rPr>
      </w:pPr>
      <w:r w:rsidRPr="00046F6B">
        <w:rPr>
          <w:i w:val="0"/>
        </w:rPr>
        <w:t>Перечень охранных зон объектов электроэнергетики, расположенных в границах Плотниковского сельсовета, сведения о которых внесены в ЕГРН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
        <w:gridCol w:w="7375"/>
        <w:gridCol w:w="1695"/>
      </w:tblGrid>
      <w:tr w:rsidR="00046F6B" w:rsidRPr="00046F6B" w:rsidTr="00DF364C">
        <w:trPr>
          <w:trHeight w:val="283"/>
          <w:tblHeader/>
        </w:trPr>
        <w:tc>
          <w:tcPr>
            <w:tcW w:w="290" w:type="pct"/>
            <w:vAlign w:val="center"/>
          </w:tcPr>
          <w:p w:rsidR="009410F1" w:rsidRPr="00046F6B" w:rsidRDefault="009410F1" w:rsidP="00805C42">
            <w:pPr>
              <w:jc w:val="center"/>
            </w:pPr>
            <w:r w:rsidRPr="00046F6B">
              <w:t>№</w:t>
            </w:r>
          </w:p>
          <w:p w:rsidR="009410F1" w:rsidRPr="00046F6B" w:rsidRDefault="009410F1" w:rsidP="00805C42">
            <w:pPr>
              <w:jc w:val="center"/>
            </w:pPr>
            <w:r w:rsidRPr="00046F6B">
              <w:t>п/п</w:t>
            </w:r>
          </w:p>
        </w:tc>
        <w:tc>
          <w:tcPr>
            <w:tcW w:w="3829" w:type="pct"/>
            <w:vAlign w:val="center"/>
          </w:tcPr>
          <w:p w:rsidR="009410F1" w:rsidRPr="00046F6B" w:rsidRDefault="009410F1" w:rsidP="00805C42">
            <w:pPr>
              <w:jc w:val="center"/>
            </w:pPr>
            <w:r w:rsidRPr="00046F6B">
              <w:t>Наименование объекта</w:t>
            </w:r>
          </w:p>
        </w:tc>
        <w:tc>
          <w:tcPr>
            <w:tcW w:w="880" w:type="pct"/>
            <w:vAlign w:val="center"/>
          </w:tcPr>
          <w:p w:rsidR="009410F1" w:rsidRPr="00046F6B" w:rsidRDefault="009410F1" w:rsidP="00DF364C">
            <w:pPr>
              <w:jc w:val="center"/>
            </w:pPr>
            <w:r w:rsidRPr="00046F6B">
              <w:t xml:space="preserve">Реестровый номер </w:t>
            </w:r>
          </w:p>
        </w:tc>
      </w:tr>
      <w:tr w:rsidR="00046F6B" w:rsidRPr="00046F6B" w:rsidTr="00DF364C">
        <w:trPr>
          <w:trHeight w:val="155"/>
        </w:trPr>
        <w:tc>
          <w:tcPr>
            <w:tcW w:w="290" w:type="pct"/>
            <w:vAlign w:val="center"/>
          </w:tcPr>
          <w:p w:rsidR="009410F1" w:rsidRPr="00046F6B" w:rsidRDefault="009410F1" w:rsidP="009410F1">
            <w:pPr>
              <w:pStyle w:val="af7"/>
              <w:numPr>
                <w:ilvl w:val="0"/>
                <w:numId w:val="44"/>
              </w:numPr>
              <w:spacing w:after="0" w:line="240" w:lineRule="auto"/>
              <w:jc w:val="center"/>
              <w:rPr>
                <w:b/>
                <w:sz w:val="24"/>
                <w:szCs w:val="24"/>
              </w:rPr>
            </w:pPr>
          </w:p>
        </w:tc>
        <w:tc>
          <w:tcPr>
            <w:tcW w:w="3829" w:type="pct"/>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 xml:space="preserve">ВЛ-10 кВ отпайка №21 от оп.№113 по Ф-2 ТПС 110 кВ Гусиный Брод </w:t>
            </w:r>
            <w:r w:rsidR="009C6238" w:rsidRPr="00046F6B">
              <w:t>«</w:t>
            </w:r>
          </w:p>
        </w:tc>
        <w:tc>
          <w:tcPr>
            <w:tcW w:w="880" w:type="pct"/>
            <w:vAlign w:val="center"/>
          </w:tcPr>
          <w:p w:rsidR="009410F1" w:rsidRPr="00046F6B" w:rsidRDefault="009410F1" w:rsidP="009410F1">
            <w:pPr>
              <w:jc w:val="center"/>
            </w:pPr>
            <w:r w:rsidRPr="00046F6B">
              <w:t>54:19-6.2221</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ТП 1Н-105</w:t>
            </w:r>
          </w:p>
        </w:tc>
        <w:tc>
          <w:tcPr>
            <w:tcW w:w="880" w:type="pct"/>
            <w:vAlign w:val="center"/>
          </w:tcPr>
          <w:p w:rsidR="009410F1" w:rsidRPr="00046F6B" w:rsidRDefault="009410F1" w:rsidP="009410F1">
            <w:pPr>
              <w:jc w:val="center"/>
            </w:pPr>
            <w:r w:rsidRPr="00046F6B">
              <w:t>54:19-6.1177</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ВЛ-10 кВ отпайка от оп.6/5 по Ф-4 ПС Плотниково</w:t>
            </w:r>
          </w:p>
        </w:tc>
        <w:tc>
          <w:tcPr>
            <w:tcW w:w="880" w:type="pct"/>
            <w:vAlign w:val="center"/>
          </w:tcPr>
          <w:p w:rsidR="009410F1" w:rsidRPr="00046F6B" w:rsidRDefault="009410F1" w:rsidP="009410F1">
            <w:pPr>
              <w:jc w:val="center"/>
            </w:pPr>
            <w:r w:rsidRPr="00046F6B">
              <w:t>54:19-6.686</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ТП 1Н-311</w:t>
            </w:r>
          </w:p>
        </w:tc>
        <w:tc>
          <w:tcPr>
            <w:tcW w:w="880" w:type="pct"/>
            <w:vAlign w:val="center"/>
          </w:tcPr>
          <w:p w:rsidR="009410F1" w:rsidRPr="00046F6B" w:rsidRDefault="009410F1" w:rsidP="009410F1">
            <w:pPr>
              <w:jc w:val="center"/>
            </w:pPr>
            <w:r w:rsidRPr="00046F6B">
              <w:t>54:19-6.1095</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Зона с особыми условиями использования территории (охранная зона) </w:t>
            </w:r>
            <w:r w:rsidR="009C6238" w:rsidRPr="00046F6B">
              <w:t>«</w:t>
            </w:r>
            <w:r w:rsidRPr="00046F6B">
              <w:t>Линия электропередачи воздушная (ВЛ-10кВ) магистрального газопровода Юрга-Новосибирск, км 130, 137 км</w:t>
            </w:r>
            <w:r w:rsidR="009C6238" w:rsidRPr="00046F6B">
              <w:t>»</w:t>
            </w:r>
          </w:p>
        </w:tc>
        <w:tc>
          <w:tcPr>
            <w:tcW w:w="880" w:type="pct"/>
            <w:vAlign w:val="center"/>
          </w:tcPr>
          <w:p w:rsidR="009410F1" w:rsidRPr="00046F6B" w:rsidRDefault="009410F1" w:rsidP="009410F1">
            <w:pPr>
              <w:jc w:val="center"/>
            </w:pPr>
            <w:r w:rsidRPr="00046F6B">
              <w:t>54:19-6.202</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ТП 1Н-477</w:t>
            </w:r>
          </w:p>
        </w:tc>
        <w:tc>
          <w:tcPr>
            <w:tcW w:w="880" w:type="pct"/>
            <w:vAlign w:val="center"/>
          </w:tcPr>
          <w:p w:rsidR="009410F1" w:rsidRPr="00046F6B" w:rsidRDefault="009410F1" w:rsidP="009410F1">
            <w:pPr>
              <w:jc w:val="center"/>
            </w:pPr>
            <w:r w:rsidRPr="00046F6B">
              <w:t>54:19-6.484</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ВЛ-0,4 кВ от РУ-0,4 кВ ТП 1Н-170 с. Плотниково</w:t>
            </w:r>
            <w:r w:rsidR="009C6238" w:rsidRPr="00046F6B">
              <w:t>»</w:t>
            </w:r>
          </w:p>
        </w:tc>
        <w:tc>
          <w:tcPr>
            <w:tcW w:w="880" w:type="pct"/>
            <w:vAlign w:val="center"/>
          </w:tcPr>
          <w:p w:rsidR="009410F1" w:rsidRPr="00046F6B" w:rsidRDefault="009410F1" w:rsidP="009410F1">
            <w:pPr>
              <w:jc w:val="center"/>
            </w:pPr>
            <w:r w:rsidRPr="00046F6B">
              <w:t>54:19-6.2739</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ТП 1Н-333</w:t>
            </w:r>
          </w:p>
        </w:tc>
        <w:tc>
          <w:tcPr>
            <w:tcW w:w="880" w:type="pct"/>
            <w:vAlign w:val="center"/>
          </w:tcPr>
          <w:p w:rsidR="009410F1" w:rsidRPr="00046F6B" w:rsidRDefault="009410F1" w:rsidP="009410F1">
            <w:pPr>
              <w:jc w:val="center"/>
            </w:pPr>
            <w:r w:rsidRPr="00046F6B">
              <w:t>54:19-6.624</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ТП 1Н-240</w:t>
            </w:r>
          </w:p>
        </w:tc>
        <w:tc>
          <w:tcPr>
            <w:tcW w:w="880" w:type="pct"/>
            <w:shd w:val="clear" w:color="auto" w:fill="auto"/>
            <w:vAlign w:val="center"/>
          </w:tcPr>
          <w:p w:rsidR="009410F1" w:rsidRPr="00046F6B" w:rsidRDefault="009410F1" w:rsidP="009410F1">
            <w:pPr>
              <w:jc w:val="center"/>
            </w:pPr>
            <w:r w:rsidRPr="00046F6B">
              <w:t>54:19-6.992</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ТП 1Н-478</w:t>
            </w:r>
          </w:p>
        </w:tc>
        <w:tc>
          <w:tcPr>
            <w:tcW w:w="880" w:type="pct"/>
            <w:shd w:val="clear" w:color="auto" w:fill="auto"/>
            <w:vAlign w:val="center"/>
          </w:tcPr>
          <w:p w:rsidR="009410F1" w:rsidRPr="00046F6B" w:rsidRDefault="009410F1" w:rsidP="009410F1">
            <w:pPr>
              <w:jc w:val="center"/>
            </w:pPr>
            <w:r w:rsidRPr="00046F6B">
              <w:t>54:19-6.763</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ТП 1Н-513</w:t>
            </w:r>
          </w:p>
        </w:tc>
        <w:tc>
          <w:tcPr>
            <w:tcW w:w="880" w:type="pct"/>
            <w:shd w:val="clear" w:color="auto" w:fill="auto"/>
            <w:vAlign w:val="center"/>
          </w:tcPr>
          <w:p w:rsidR="009410F1" w:rsidRPr="00046F6B" w:rsidRDefault="009410F1" w:rsidP="009410F1">
            <w:pPr>
              <w:jc w:val="center"/>
            </w:pPr>
            <w:r w:rsidRPr="00046F6B">
              <w:t>54:19-6.680</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ТП 7Т-149</w:t>
            </w:r>
          </w:p>
        </w:tc>
        <w:tc>
          <w:tcPr>
            <w:tcW w:w="880" w:type="pct"/>
            <w:shd w:val="clear" w:color="auto" w:fill="auto"/>
            <w:vAlign w:val="center"/>
          </w:tcPr>
          <w:p w:rsidR="009410F1" w:rsidRPr="00046F6B" w:rsidRDefault="009410F1" w:rsidP="009410F1">
            <w:pPr>
              <w:jc w:val="center"/>
            </w:pPr>
            <w:r w:rsidRPr="00046F6B">
              <w:t>54:19-6.778</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Кабельная линия 10 кВ ТП 31 (яч. 1) - ТП 30 (яч. 3)</w:t>
            </w:r>
          </w:p>
        </w:tc>
        <w:tc>
          <w:tcPr>
            <w:tcW w:w="880" w:type="pct"/>
            <w:shd w:val="clear" w:color="auto" w:fill="auto"/>
            <w:vAlign w:val="center"/>
          </w:tcPr>
          <w:p w:rsidR="009410F1" w:rsidRPr="00046F6B" w:rsidRDefault="009410F1" w:rsidP="009410F1">
            <w:pPr>
              <w:jc w:val="center"/>
            </w:pPr>
            <w:r w:rsidRPr="00046F6B">
              <w:t>54:19-6.1551</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Кабельная линия 10 кВ ТП 31 яч. 2 - ТП 32 яч. 2</w:t>
            </w:r>
          </w:p>
        </w:tc>
        <w:tc>
          <w:tcPr>
            <w:tcW w:w="880" w:type="pct"/>
            <w:shd w:val="clear" w:color="auto" w:fill="auto"/>
            <w:vAlign w:val="center"/>
          </w:tcPr>
          <w:p w:rsidR="009410F1" w:rsidRPr="00046F6B" w:rsidRDefault="009410F1" w:rsidP="009410F1">
            <w:pPr>
              <w:jc w:val="center"/>
            </w:pPr>
            <w:r w:rsidRPr="00046F6B">
              <w:t>54:19-6.1556</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ВЛ 0,4 кВ Ф 2 1Н-335 Плотниковский с/с</w:t>
            </w:r>
            <w:r w:rsidR="009C6238" w:rsidRPr="00046F6B">
              <w:t>»</w:t>
            </w:r>
          </w:p>
        </w:tc>
        <w:tc>
          <w:tcPr>
            <w:tcW w:w="880" w:type="pct"/>
            <w:shd w:val="clear" w:color="auto" w:fill="auto"/>
            <w:vAlign w:val="center"/>
          </w:tcPr>
          <w:p w:rsidR="009410F1" w:rsidRPr="00046F6B" w:rsidRDefault="009410F1" w:rsidP="009410F1">
            <w:pPr>
              <w:jc w:val="center"/>
            </w:pPr>
            <w:r w:rsidRPr="00046F6B">
              <w:t>54:19-6.2742</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ВЛ 0,4 кВ Ф 1 7Т-158 от оп. 284 до оп. 628 с. Плотниково</w:t>
            </w:r>
            <w:r w:rsidR="009C6238" w:rsidRPr="00046F6B">
              <w:t>»</w:t>
            </w:r>
          </w:p>
        </w:tc>
        <w:tc>
          <w:tcPr>
            <w:tcW w:w="880" w:type="pct"/>
            <w:shd w:val="clear" w:color="auto" w:fill="auto"/>
            <w:vAlign w:val="center"/>
          </w:tcPr>
          <w:p w:rsidR="009410F1" w:rsidRPr="00046F6B" w:rsidRDefault="009410F1" w:rsidP="009410F1">
            <w:pPr>
              <w:jc w:val="center"/>
            </w:pPr>
            <w:r w:rsidRPr="00046F6B">
              <w:t>54:19-6.2747</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 xml:space="preserve">ТП-1Н-330 250 кВА (Киоскового типа) в СНТ </w:t>
            </w:r>
            <w:r w:rsidR="009C6238" w:rsidRPr="00046F6B">
              <w:t>«</w:t>
            </w:r>
            <w:r w:rsidRPr="00046F6B">
              <w:t>Малыш</w:t>
            </w:r>
            <w:r w:rsidR="009C6238" w:rsidRPr="00046F6B">
              <w:t>»«</w:t>
            </w:r>
          </w:p>
        </w:tc>
        <w:tc>
          <w:tcPr>
            <w:tcW w:w="880" w:type="pct"/>
            <w:shd w:val="clear" w:color="auto" w:fill="auto"/>
            <w:vAlign w:val="center"/>
          </w:tcPr>
          <w:p w:rsidR="009410F1" w:rsidRPr="00046F6B" w:rsidRDefault="009410F1" w:rsidP="009410F1">
            <w:pPr>
              <w:jc w:val="center"/>
            </w:pPr>
            <w:r w:rsidRPr="00046F6B">
              <w:t>54:19-6.2748</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ТП 1Н-159</w:t>
            </w:r>
          </w:p>
        </w:tc>
        <w:tc>
          <w:tcPr>
            <w:tcW w:w="880" w:type="pct"/>
            <w:shd w:val="clear" w:color="auto" w:fill="auto"/>
            <w:vAlign w:val="center"/>
          </w:tcPr>
          <w:p w:rsidR="009410F1" w:rsidRPr="00046F6B" w:rsidRDefault="009410F1" w:rsidP="009410F1">
            <w:pPr>
              <w:jc w:val="center"/>
            </w:pPr>
            <w:r w:rsidRPr="00046F6B">
              <w:t>54:19-6.771</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Зона с особыми условиями использования территории воздушной линии электропередач ВЛ 500 кВ </w:t>
            </w:r>
            <w:r w:rsidR="009C6238" w:rsidRPr="00046F6B">
              <w:t>«</w:t>
            </w:r>
            <w:r w:rsidRPr="00046F6B">
              <w:t>Заря-Юрга</w:t>
            </w:r>
            <w:r w:rsidR="009C6238" w:rsidRPr="00046F6B">
              <w:t>»</w:t>
            </w:r>
          </w:p>
        </w:tc>
        <w:tc>
          <w:tcPr>
            <w:tcW w:w="880" w:type="pct"/>
            <w:shd w:val="clear" w:color="auto" w:fill="auto"/>
            <w:vAlign w:val="center"/>
          </w:tcPr>
          <w:p w:rsidR="009410F1" w:rsidRPr="00046F6B" w:rsidRDefault="009410F1" w:rsidP="009410F1">
            <w:pPr>
              <w:jc w:val="center"/>
            </w:pPr>
            <w:r w:rsidRPr="00046F6B">
              <w:t>54:19-6.107</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ВЛ-10 кВ отпайка № 23 от оп.80 по Ф-7 ПС Плотниково</w:t>
            </w:r>
            <w:r w:rsidR="009C6238" w:rsidRPr="00046F6B">
              <w:t>»</w:t>
            </w:r>
          </w:p>
        </w:tc>
        <w:tc>
          <w:tcPr>
            <w:tcW w:w="880" w:type="pct"/>
            <w:shd w:val="clear" w:color="auto" w:fill="auto"/>
            <w:vAlign w:val="center"/>
          </w:tcPr>
          <w:p w:rsidR="009410F1" w:rsidRPr="00046F6B" w:rsidRDefault="009410F1" w:rsidP="009410F1">
            <w:pPr>
              <w:jc w:val="center"/>
            </w:pPr>
            <w:r w:rsidRPr="00046F6B">
              <w:t>54:19-6.2771</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 xml:space="preserve">ТП-1908/54 (Киоскового типа) в СНТ </w:t>
            </w:r>
            <w:r w:rsidR="009C6238" w:rsidRPr="00046F6B">
              <w:t>«</w:t>
            </w:r>
            <w:r w:rsidRPr="00046F6B">
              <w:t>Боровушка</w:t>
            </w:r>
            <w:r w:rsidR="009C6238" w:rsidRPr="00046F6B">
              <w:t>»«</w:t>
            </w:r>
          </w:p>
        </w:tc>
        <w:tc>
          <w:tcPr>
            <w:tcW w:w="880" w:type="pct"/>
            <w:shd w:val="clear" w:color="auto" w:fill="auto"/>
            <w:vAlign w:val="center"/>
          </w:tcPr>
          <w:p w:rsidR="009410F1" w:rsidRPr="00046F6B" w:rsidRDefault="009410F1" w:rsidP="009410F1">
            <w:pPr>
              <w:jc w:val="center"/>
            </w:pPr>
            <w:r w:rsidRPr="00046F6B">
              <w:t>54:19-6.2767</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существующей газораспределительной сети </w:t>
            </w:r>
            <w:r w:rsidR="009C6238" w:rsidRPr="00046F6B">
              <w:t>«</w:t>
            </w:r>
            <w:r w:rsidRPr="00046F6B">
              <w:t xml:space="preserve">Газоснабжение скотоубойного пункта АООТ </w:t>
            </w:r>
            <w:r w:rsidR="009C6238" w:rsidRPr="00046F6B">
              <w:t>«</w:t>
            </w:r>
            <w:r w:rsidRPr="00046F6B">
              <w:t>Новосибирский птицекомбинат</w:t>
            </w:r>
            <w:r w:rsidR="009C6238" w:rsidRPr="00046F6B">
              <w:t>»«</w:t>
            </w:r>
          </w:p>
        </w:tc>
        <w:tc>
          <w:tcPr>
            <w:tcW w:w="880" w:type="pct"/>
            <w:shd w:val="clear" w:color="auto" w:fill="auto"/>
            <w:vAlign w:val="center"/>
          </w:tcPr>
          <w:p w:rsidR="009410F1" w:rsidRPr="00046F6B" w:rsidRDefault="009410F1" w:rsidP="009410F1">
            <w:pPr>
              <w:jc w:val="center"/>
            </w:pPr>
            <w:r w:rsidRPr="00046F6B">
              <w:t>54:19-6.212</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ТП 1Н-107</w:t>
            </w:r>
          </w:p>
        </w:tc>
        <w:tc>
          <w:tcPr>
            <w:tcW w:w="880" w:type="pct"/>
            <w:shd w:val="clear" w:color="auto" w:fill="auto"/>
            <w:vAlign w:val="center"/>
          </w:tcPr>
          <w:p w:rsidR="009410F1" w:rsidRPr="00046F6B" w:rsidRDefault="009410F1" w:rsidP="009410F1">
            <w:pPr>
              <w:jc w:val="center"/>
            </w:pPr>
            <w:r w:rsidRPr="00046F6B">
              <w:t>54:19-6.525</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ТП 1Н-106</w:t>
            </w:r>
          </w:p>
        </w:tc>
        <w:tc>
          <w:tcPr>
            <w:tcW w:w="880" w:type="pct"/>
            <w:shd w:val="clear" w:color="auto" w:fill="auto"/>
            <w:vAlign w:val="center"/>
          </w:tcPr>
          <w:p w:rsidR="009410F1" w:rsidRPr="00046F6B" w:rsidRDefault="009410F1" w:rsidP="009410F1">
            <w:pPr>
              <w:jc w:val="center"/>
            </w:pPr>
            <w:r w:rsidRPr="00046F6B">
              <w:t>54:19-6.1128</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ТП 1Н-211</w:t>
            </w:r>
          </w:p>
        </w:tc>
        <w:tc>
          <w:tcPr>
            <w:tcW w:w="880" w:type="pct"/>
            <w:shd w:val="clear" w:color="auto" w:fill="auto"/>
            <w:vAlign w:val="center"/>
          </w:tcPr>
          <w:p w:rsidR="009410F1" w:rsidRPr="00046F6B" w:rsidRDefault="009410F1" w:rsidP="009410F1">
            <w:pPr>
              <w:jc w:val="center"/>
            </w:pPr>
            <w:r w:rsidRPr="00046F6B">
              <w:t>54:19-6.982</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ТП 1Н-310</w:t>
            </w:r>
          </w:p>
        </w:tc>
        <w:tc>
          <w:tcPr>
            <w:tcW w:w="880" w:type="pct"/>
            <w:shd w:val="clear" w:color="auto" w:fill="auto"/>
            <w:vAlign w:val="center"/>
          </w:tcPr>
          <w:p w:rsidR="009410F1" w:rsidRPr="00046F6B" w:rsidRDefault="009410F1" w:rsidP="009410F1">
            <w:pPr>
              <w:jc w:val="center"/>
            </w:pPr>
            <w:r w:rsidRPr="00046F6B">
              <w:t>54:19-6.781</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w:t>
            </w:r>
            <w:r w:rsidR="009C6238" w:rsidRPr="00046F6B">
              <w:t>«</w:t>
            </w:r>
            <w:r w:rsidRPr="00046F6B">
              <w:t>КЛ 0,4 кВ 54-26-1 Плотниковский с/с</w:t>
            </w:r>
            <w:r w:rsidR="009C6238" w:rsidRPr="00046F6B">
              <w:t>»</w:t>
            </w:r>
          </w:p>
        </w:tc>
        <w:tc>
          <w:tcPr>
            <w:tcW w:w="880" w:type="pct"/>
            <w:shd w:val="clear" w:color="auto" w:fill="auto"/>
            <w:vAlign w:val="center"/>
          </w:tcPr>
          <w:p w:rsidR="009410F1" w:rsidRPr="00046F6B" w:rsidRDefault="009410F1" w:rsidP="009410F1">
            <w:pPr>
              <w:jc w:val="center"/>
            </w:pPr>
            <w:r w:rsidRPr="00046F6B">
              <w:t>54:19-6.2650</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w:t>
            </w:r>
            <w:r w:rsidR="009C6238" w:rsidRPr="00046F6B">
              <w:t>«</w:t>
            </w:r>
            <w:r w:rsidRPr="00046F6B">
              <w:t>ВЛ 10 кВ Ф 7 от ПС Плотниково отпайка от опоры 150 до опоры 37/17</w:t>
            </w:r>
            <w:r w:rsidR="009C6238" w:rsidRPr="00046F6B">
              <w:t>»</w:t>
            </w:r>
          </w:p>
        </w:tc>
        <w:tc>
          <w:tcPr>
            <w:tcW w:w="880" w:type="pct"/>
            <w:shd w:val="clear" w:color="auto" w:fill="auto"/>
            <w:vAlign w:val="center"/>
          </w:tcPr>
          <w:p w:rsidR="009410F1" w:rsidRPr="00046F6B" w:rsidRDefault="009410F1" w:rsidP="009410F1">
            <w:pPr>
              <w:jc w:val="center"/>
            </w:pPr>
            <w:r w:rsidRPr="00046F6B">
              <w:t>54:19-6.2626</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w:t>
            </w:r>
            <w:r w:rsidR="009C6238" w:rsidRPr="00046F6B">
              <w:t>«</w:t>
            </w:r>
            <w:r w:rsidRPr="00046F6B">
              <w:t>КЛ 0,4 кВ 54-25-1 Плотниковский с/с</w:t>
            </w:r>
            <w:r w:rsidR="009C6238" w:rsidRPr="00046F6B">
              <w:t>»</w:t>
            </w:r>
          </w:p>
        </w:tc>
        <w:tc>
          <w:tcPr>
            <w:tcW w:w="880" w:type="pct"/>
            <w:shd w:val="clear" w:color="auto" w:fill="auto"/>
            <w:vAlign w:val="center"/>
          </w:tcPr>
          <w:p w:rsidR="009410F1" w:rsidRPr="00046F6B" w:rsidRDefault="009410F1" w:rsidP="009410F1">
            <w:pPr>
              <w:jc w:val="center"/>
            </w:pPr>
            <w:r w:rsidRPr="00046F6B">
              <w:t>54:19-6.2654</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ВЛ-10 кВ отпайка №29 от ЛЭП-10 кВ №14 по Ф-7 ПС 110 кВ Плотниково</w:t>
            </w:r>
            <w:r w:rsidR="009C6238" w:rsidRPr="00046F6B">
              <w:t>»</w:t>
            </w:r>
          </w:p>
        </w:tc>
        <w:tc>
          <w:tcPr>
            <w:tcW w:w="880" w:type="pct"/>
            <w:shd w:val="clear" w:color="auto" w:fill="auto"/>
            <w:vAlign w:val="center"/>
          </w:tcPr>
          <w:p w:rsidR="009410F1" w:rsidRPr="00046F6B" w:rsidRDefault="009410F1" w:rsidP="009410F1">
            <w:pPr>
              <w:jc w:val="center"/>
            </w:pPr>
            <w:r w:rsidRPr="00046F6B">
              <w:t>54:19-6.2740</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ТП 1Н-237</w:t>
            </w:r>
          </w:p>
        </w:tc>
        <w:tc>
          <w:tcPr>
            <w:tcW w:w="880" w:type="pct"/>
            <w:shd w:val="clear" w:color="auto" w:fill="auto"/>
            <w:vAlign w:val="center"/>
          </w:tcPr>
          <w:p w:rsidR="009410F1" w:rsidRPr="00046F6B" w:rsidRDefault="009410F1" w:rsidP="009410F1">
            <w:pPr>
              <w:jc w:val="center"/>
            </w:pPr>
            <w:r w:rsidRPr="00046F6B">
              <w:t>54:19-6.1247</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ТП-10/0,4 кВ 7Т-152</w:t>
            </w:r>
            <w:r w:rsidR="009C6238" w:rsidRPr="00046F6B">
              <w:t>»</w:t>
            </w:r>
          </w:p>
        </w:tc>
        <w:tc>
          <w:tcPr>
            <w:tcW w:w="880" w:type="pct"/>
            <w:shd w:val="clear" w:color="auto" w:fill="auto"/>
            <w:vAlign w:val="center"/>
          </w:tcPr>
          <w:p w:rsidR="009410F1" w:rsidRPr="00046F6B" w:rsidRDefault="009410F1" w:rsidP="009410F1">
            <w:pPr>
              <w:jc w:val="center"/>
            </w:pPr>
            <w:r w:rsidRPr="00046F6B">
              <w:t>54:19-6.2769</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ТП 1Н-238</w:t>
            </w:r>
          </w:p>
        </w:tc>
        <w:tc>
          <w:tcPr>
            <w:tcW w:w="880" w:type="pct"/>
            <w:shd w:val="clear" w:color="auto" w:fill="auto"/>
            <w:vAlign w:val="center"/>
          </w:tcPr>
          <w:p w:rsidR="009410F1" w:rsidRPr="00046F6B" w:rsidRDefault="009410F1" w:rsidP="009410F1">
            <w:pPr>
              <w:jc w:val="center"/>
            </w:pPr>
            <w:r w:rsidRPr="00046F6B">
              <w:t>54:19-6.383</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ТП-10/0,4 кВ 7Т-148</w:t>
            </w:r>
            <w:r w:rsidR="009C6238" w:rsidRPr="00046F6B">
              <w:t>»</w:t>
            </w:r>
          </w:p>
        </w:tc>
        <w:tc>
          <w:tcPr>
            <w:tcW w:w="880" w:type="pct"/>
            <w:shd w:val="clear" w:color="auto" w:fill="auto"/>
            <w:vAlign w:val="center"/>
          </w:tcPr>
          <w:p w:rsidR="009410F1" w:rsidRPr="00046F6B" w:rsidRDefault="009410F1" w:rsidP="009410F1">
            <w:pPr>
              <w:jc w:val="center"/>
            </w:pPr>
            <w:r w:rsidRPr="00046F6B">
              <w:t>54:19-6.2768</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 xml:space="preserve">ТП-б/н (КТПН киоскового типа)ТП-1903/54 в СНТ </w:t>
            </w:r>
            <w:r w:rsidR="009C6238" w:rsidRPr="00046F6B">
              <w:t>«</w:t>
            </w:r>
            <w:r w:rsidRPr="00046F6B">
              <w:t>Эмон</w:t>
            </w:r>
            <w:r w:rsidR="009C6238" w:rsidRPr="00046F6B">
              <w:t>»«</w:t>
            </w:r>
          </w:p>
        </w:tc>
        <w:tc>
          <w:tcPr>
            <w:tcW w:w="880" w:type="pct"/>
            <w:shd w:val="clear" w:color="auto" w:fill="auto"/>
            <w:vAlign w:val="center"/>
          </w:tcPr>
          <w:p w:rsidR="009410F1" w:rsidRPr="00046F6B" w:rsidRDefault="009410F1" w:rsidP="009410F1">
            <w:pPr>
              <w:jc w:val="center"/>
            </w:pPr>
            <w:r w:rsidRPr="00046F6B">
              <w:t>54:19-6.2766</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ВЛ-10 кВ от оп. № 70 Ф-4 ПС Плотниково до ТП 10/0,4 кВ 1Н-329</w:t>
            </w:r>
            <w:r w:rsidR="009C6238" w:rsidRPr="00046F6B">
              <w:t>»</w:t>
            </w:r>
          </w:p>
        </w:tc>
        <w:tc>
          <w:tcPr>
            <w:tcW w:w="880" w:type="pct"/>
            <w:shd w:val="clear" w:color="auto" w:fill="auto"/>
            <w:vAlign w:val="center"/>
          </w:tcPr>
          <w:p w:rsidR="009410F1" w:rsidRPr="00046F6B" w:rsidRDefault="009410F1" w:rsidP="009410F1">
            <w:pPr>
              <w:jc w:val="center"/>
            </w:pPr>
            <w:r w:rsidRPr="00046F6B">
              <w:t>54:19-6.2738</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ТП 7Т-157</w:t>
            </w:r>
          </w:p>
        </w:tc>
        <w:tc>
          <w:tcPr>
            <w:tcW w:w="880" w:type="pct"/>
            <w:shd w:val="clear" w:color="auto" w:fill="auto"/>
            <w:vAlign w:val="center"/>
          </w:tcPr>
          <w:p w:rsidR="009410F1" w:rsidRPr="00046F6B" w:rsidRDefault="009410F1" w:rsidP="009410F1">
            <w:pPr>
              <w:jc w:val="center"/>
            </w:pPr>
            <w:r w:rsidRPr="00046F6B">
              <w:t>54:19-6.880</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ТП 1Н-133</w:t>
            </w:r>
          </w:p>
        </w:tc>
        <w:tc>
          <w:tcPr>
            <w:tcW w:w="880" w:type="pct"/>
            <w:shd w:val="clear" w:color="auto" w:fill="auto"/>
            <w:vAlign w:val="center"/>
          </w:tcPr>
          <w:p w:rsidR="009410F1" w:rsidRPr="00046F6B" w:rsidRDefault="009410F1" w:rsidP="009410F1">
            <w:pPr>
              <w:jc w:val="center"/>
            </w:pPr>
            <w:r w:rsidRPr="00046F6B">
              <w:t>54:19-6.974</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ВЛ 10 КВ Ф7 ПЛОТНИКОВСКАЯ</w:t>
            </w:r>
            <w:r w:rsidR="009C6238" w:rsidRPr="00046F6B">
              <w:t>»</w:t>
            </w:r>
          </w:p>
        </w:tc>
        <w:tc>
          <w:tcPr>
            <w:tcW w:w="880" w:type="pct"/>
            <w:shd w:val="clear" w:color="auto" w:fill="auto"/>
            <w:vAlign w:val="center"/>
          </w:tcPr>
          <w:p w:rsidR="009410F1" w:rsidRPr="00046F6B" w:rsidRDefault="009410F1" w:rsidP="009410F1">
            <w:pPr>
              <w:jc w:val="center"/>
            </w:pPr>
            <w:r w:rsidRPr="00046F6B">
              <w:t>54:24-6.104</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ТП 1Н-170</w:t>
            </w:r>
          </w:p>
        </w:tc>
        <w:tc>
          <w:tcPr>
            <w:tcW w:w="880" w:type="pct"/>
            <w:shd w:val="clear" w:color="auto" w:fill="auto"/>
            <w:vAlign w:val="center"/>
          </w:tcPr>
          <w:p w:rsidR="009410F1" w:rsidRPr="00046F6B" w:rsidRDefault="009410F1" w:rsidP="009410F1">
            <w:pPr>
              <w:jc w:val="center"/>
            </w:pPr>
            <w:r w:rsidRPr="00046F6B">
              <w:t>54:19-6.646</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Зона с особыми условиями использования территории (охранная зона) </w:t>
            </w:r>
            <w:r w:rsidR="009C6238" w:rsidRPr="00046F6B">
              <w:t>«</w:t>
            </w:r>
            <w:r w:rsidRPr="00046F6B">
              <w:t>Телемеханика магистрального газопровода Юрга-Новосибирск участок 29-146 км</w:t>
            </w:r>
            <w:r w:rsidR="009C6238" w:rsidRPr="00046F6B">
              <w:t>»</w:t>
            </w:r>
          </w:p>
        </w:tc>
        <w:tc>
          <w:tcPr>
            <w:tcW w:w="880" w:type="pct"/>
            <w:shd w:val="clear" w:color="auto" w:fill="auto"/>
            <w:vAlign w:val="center"/>
          </w:tcPr>
          <w:p w:rsidR="009410F1" w:rsidRPr="00046F6B" w:rsidRDefault="009410F1" w:rsidP="009410F1">
            <w:pPr>
              <w:jc w:val="center"/>
            </w:pPr>
            <w:r w:rsidRPr="00046F6B">
              <w:t>54:19-6.143</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ТП-10/0,4 кВ 1Н-329 с.Плотниково</w:t>
            </w:r>
            <w:r w:rsidR="009C6238" w:rsidRPr="00046F6B">
              <w:t>»</w:t>
            </w:r>
          </w:p>
        </w:tc>
        <w:tc>
          <w:tcPr>
            <w:tcW w:w="880" w:type="pct"/>
            <w:shd w:val="clear" w:color="auto" w:fill="auto"/>
            <w:vAlign w:val="center"/>
          </w:tcPr>
          <w:p w:rsidR="009410F1" w:rsidRPr="00046F6B" w:rsidRDefault="009410F1" w:rsidP="009410F1">
            <w:pPr>
              <w:jc w:val="center"/>
            </w:pPr>
            <w:r w:rsidRPr="00046F6B">
              <w:t>54:19-6.2749</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КЛ-10 кВ от опоры №4/37 доТП10/0,4 кВ 7Т-152 Ф-7 ПС Плотниково</w:t>
            </w:r>
            <w:r w:rsidR="009C6238" w:rsidRPr="00046F6B">
              <w:t>»</w:t>
            </w:r>
          </w:p>
        </w:tc>
        <w:tc>
          <w:tcPr>
            <w:tcW w:w="880" w:type="pct"/>
            <w:shd w:val="clear" w:color="auto" w:fill="auto"/>
            <w:vAlign w:val="center"/>
          </w:tcPr>
          <w:p w:rsidR="009410F1" w:rsidRPr="00046F6B" w:rsidRDefault="009410F1" w:rsidP="009410F1">
            <w:pPr>
              <w:jc w:val="center"/>
            </w:pPr>
            <w:r w:rsidRPr="00046F6B">
              <w:t>54:19-6.2770</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w:t>
            </w:r>
            <w:r w:rsidR="009C6238" w:rsidRPr="00046F6B">
              <w:t>«</w:t>
            </w:r>
            <w:r w:rsidRPr="00046F6B">
              <w:t>ВЛ 10 кВ Ф 7 от ПС Плотниково отпайка от опоры 19 (отпайка №34)</w:t>
            </w:r>
            <w:r w:rsidR="009C6238" w:rsidRPr="00046F6B">
              <w:t>»</w:t>
            </w:r>
          </w:p>
        </w:tc>
        <w:tc>
          <w:tcPr>
            <w:tcW w:w="880" w:type="pct"/>
            <w:shd w:val="clear" w:color="auto" w:fill="auto"/>
            <w:vAlign w:val="center"/>
          </w:tcPr>
          <w:p w:rsidR="009410F1" w:rsidRPr="00046F6B" w:rsidRDefault="009410F1" w:rsidP="009410F1">
            <w:pPr>
              <w:jc w:val="center"/>
            </w:pPr>
            <w:r w:rsidRPr="00046F6B">
              <w:t>54:19-6.2368</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ТП 1Н-114</w:t>
            </w:r>
          </w:p>
        </w:tc>
        <w:tc>
          <w:tcPr>
            <w:tcW w:w="880" w:type="pct"/>
            <w:shd w:val="clear" w:color="auto" w:fill="auto"/>
            <w:vAlign w:val="center"/>
          </w:tcPr>
          <w:p w:rsidR="009410F1" w:rsidRPr="00046F6B" w:rsidRDefault="009410F1" w:rsidP="009410F1">
            <w:pPr>
              <w:jc w:val="center"/>
            </w:pPr>
            <w:r w:rsidRPr="00046F6B">
              <w:t>54:19-6.492</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Зона с особыми условиями использования территории воздушной линии электропередач ВЛ 500 кВ </w:t>
            </w:r>
            <w:r w:rsidR="009C6238" w:rsidRPr="00046F6B">
              <w:t>«</w:t>
            </w:r>
            <w:r w:rsidRPr="00046F6B">
              <w:t>Заря-Юрга</w:t>
            </w:r>
            <w:r w:rsidR="009C6238" w:rsidRPr="00046F6B">
              <w:t>»</w:t>
            </w:r>
          </w:p>
        </w:tc>
        <w:tc>
          <w:tcPr>
            <w:tcW w:w="880" w:type="pct"/>
            <w:shd w:val="clear" w:color="auto" w:fill="auto"/>
            <w:vAlign w:val="center"/>
          </w:tcPr>
          <w:p w:rsidR="009410F1" w:rsidRPr="00046F6B" w:rsidRDefault="009410F1" w:rsidP="009410F1">
            <w:pPr>
              <w:jc w:val="center"/>
            </w:pPr>
            <w:r w:rsidRPr="00046F6B">
              <w:t>54:18-6.90</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ТП 7Т-158</w:t>
            </w:r>
          </w:p>
        </w:tc>
        <w:tc>
          <w:tcPr>
            <w:tcW w:w="880" w:type="pct"/>
            <w:shd w:val="clear" w:color="auto" w:fill="auto"/>
            <w:vAlign w:val="center"/>
          </w:tcPr>
          <w:p w:rsidR="009410F1" w:rsidRPr="00046F6B" w:rsidRDefault="009410F1" w:rsidP="009410F1">
            <w:pPr>
              <w:jc w:val="center"/>
            </w:pPr>
            <w:r w:rsidRPr="00046F6B">
              <w:t>54:19-6.652</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ТП-10/0,4 кВ №7Т-169 Плотниковский с/с</w:t>
            </w:r>
            <w:r w:rsidR="009C6238" w:rsidRPr="00046F6B">
              <w:t>»</w:t>
            </w:r>
          </w:p>
        </w:tc>
        <w:tc>
          <w:tcPr>
            <w:tcW w:w="880" w:type="pct"/>
            <w:shd w:val="clear" w:color="auto" w:fill="auto"/>
            <w:vAlign w:val="center"/>
          </w:tcPr>
          <w:p w:rsidR="009410F1" w:rsidRPr="00046F6B" w:rsidRDefault="009410F1" w:rsidP="009410F1">
            <w:pPr>
              <w:jc w:val="center"/>
            </w:pPr>
            <w:r w:rsidRPr="00046F6B">
              <w:t>54:19-6.2743</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КЛ-10 кВ от ТП-10/0,4 кВ 7Т-152 до ТП-10/0,4 кВ 7Т-148 Ф-7 ПС Плотниково</w:t>
            </w:r>
            <w:r w:rsidR="009C6238" w:rsidRPr="00046F6B">
              <w:t>»</w:t>
            </w:r>
          </w:p>
        </w:tc>
        <w:tc>
          <w:tcPr>
            <w:tcW w:w="880" w:type="pct"/>
            <w:shd w:val="clear" w:color="auto" w:fill="auto"/>
            <w:vAlign w:val="center"/>
          </w:tcPr>
          <w:p w:rsidR="009410F1" w:rsidRPr="00046F6B" w:rsidRDefault="009410F1" w:rsidP="009410F1">
            <w:pPr>
              <w:jc w:val="center"/>
            </w:pPr>
            <w:r w:rsidRPr="00046F6B">
              <w:t>54:19-6.2799</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Линия электропередачи ВЛ-220 кВ (201/202) от ПС Восточная на Беловскую ГРЭС</w:t>
            </w:r>
            <w:r w:rsidR="009C6238" w:rsidRPr="00046F6B">
              <w:t>»</w:t>
            </w:r>
          </w:p>
        </w:tc>
        <w:tc>
          <w:tcPr>
            <w:tcW w:w="880" w:type="pct"/>
            <w:shd w:val="clear" w:color="auto" w:fill="auto"/>
            <w:vAlign w:val="center"/>
          </w:tcPr>
          <w:p w:rsidR="009410F1" w:rsidRPr="00046F6B" w:rsidRDefault="009410F1" w:rsidP="009410F1">
            <w:pPr>
              <w:jc w:val="center"/>
            </w:pPr>
            <w:r w:rsidRPr="00046F6B">
              <w:t>54:19-6.187</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w:t>
            </w:r>
            <w:r w:rsidR="009C6238" w:rsidRPr="00046F6B">
              <w:t>«</w:t>
            </w:r>
            <w:r w:rsidRPr="00046F6B">
              <w:t>ЛЭП-10 кВ Водовода Иня</w:t>
            </w:r>
            <w:r w:rsidR="009C6238" w:rsidRPr="00046F6B">
              <w:t>»</w:t>
            </w:r>
          </w:p>
        </w:tc>
        <w:tc>
          <w:tcPr>
            <w:tcW w:w="880" w:type="pct"/>
            <w:shd w:val="clear" w:color="auto" w:fill="auto"/>
            <w:vAlign w:val="center"/>
          </w:tcPr>
          <w:p w:rsidR="009410F1" w:rsidRPr="00046F6B" w:rsidRDefault="009410F1" w:rsidP="009410F1">
            <w:pPr>
              <w:jc w:val="center"/>
            </w:pPr>
            <w:r w:rsidRPr="00046F6B">
              <w:t>54:00-6.322</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ВЛ 500 кВ </w:t>
            </w:r>
            <w:r w:rsidR="009C6238" w:rsidRPr="00046F6B">
              <w:t>«</w:t>
            </w:r>
            <w:r w:rsidRPr="00046F6B">
              <w:t>Заря</w:t>
            </w:r>
            <w:r w:rsidR="009C6238" w:rsidRPr="00046F6B">
              <w:t>»</w:t>
            </w:r>
            <w:r w:rsidRPr="00046F6B">
              <w:t xml:space="preserve"> - Барабинск</w:t>
            </w:r>
          </w:p>
        </w:tc>
        <w:tc>
          <w:tcPr>
            <w:tcW w:w="880" w:type="pct"/>
            <w:shd w:val="clear" w:color="auto" w:fill="auto"/>
            <w:vAlign w:val="center"/>
          </w:tcPr>
          <w:p w:rsidR="009410F1" w:rsidRPr="00046F6B" w:rsidRDefault="009410F1" w:rsidP="009410F1">
            <w:pPr>
              <w:jc w:val="center"/>
            </w:pPr>
            <w:r w:rsidRPr="00046F6B">
              <w:t>54:19-6.29</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 xml:space="preserve">ТП-10/0,4 кВ №1Н-672 Новолуговской с/с </w:t>
            </w:r>
            <w:r w:rsidR="009C6238" w:rsidRPr="00046F6B">
              <w:t>«</w:t>
            </w:r>
          </w:p>
        </w:tc>
        <w:tc>
          <w:tcPr>
            <w:tcW w:w="880" w:type="pct"/>
            <w:shd w:val="clear" w:color="auto" w:fill="auto"/>
            <w:vAlign w:val="center"/>
          </w:tcPr>
          <w:p w:rsidR="009410F1" w:rsidRPr="00046F6B" w:rsidRDefault="009410F1" w:rsidP="009410F1">
            <w:pPr>
              <w:jc w:val="center"/>
            </w:pPr>
            <w:r w:rsidRPr="00046F6B">
              <w:t>54:19-6.2220</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ТП 10 кВ 55-9 с. Плотниково</w:t>
            </w:r>
            <w:r w:rsidR="009C6238" w:rsidRPr="00046F6B">
              <w:t>»</w:t>
            </w:r>
          </w:p>
        </w:tc>
        <w:tc>
          <w:tcPr>
            <w:tcW w:w="880" w:type="pct"/>
            <w:shd w:val="clear" w:color="auto" w:fill="auto"/>
            <w:vAlign w:val="center"/>
          </w:tcPr>
          <w:p w:rsidR="009410F1" w:rsidRPr="00046F6B" w:rsidRDefault="009410F1" w:rsidP="009410F1">
            <w:pPr>
              <w:jc w:val="center"/>
            </w:pPr>
            <w:r w:rsidRPr="00046F6B">
              <w:t>54:19-6.2746</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ВЛ-0,4 кВ от ТП 10/0,4 кВ 1Н-329</w:t>
            </w:r>
            <w:r w:rsidR="009C6238" w:rsidRPr="00046F6B">
              <w:t>»</w:t>
            </w:r>
          </w:p>
        </w:tc>
        <w:tc>
          <w:tcPr>
            <w:tcW w:w="880" w:type="pct"/>
            <w:shd w:val="clear" w:color="auto" w:fill="auto"/>
            <w:vAlign w:val="center"/>
          </w:tcPr>
          <w:p w:rsidR="009410F1" w:rsidRPr="00046F6B" w:rsidRDefault="009410F1" w:rsidP="009410F1">
            <w:pPr>
              <w:jc w:val="center"/>
            </w:pPr>
            <w:r w:rsidRPr="00046F6B">
              <w:t>54:19-6.2750</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Кабельная линия электропередач  АСБ 70</w:t>
            </w:r>
          </w:p>
        </w:tc>
        <w:tc>
          <w:tcPr>
            <w:tcW w:w="880" w:type="pct"/>
            <w:shd w:val="clear" w:color="auto" w:fill="auto"/>
            <w:vAlign w:val="center"/>
          </w:tcPr>
          <w:p w:rsidR="009410F1" w:rsidRPr="00046F6B" w:rsidRDefault="009410F1" w:rsidP="009410F1">
            <w:pPr>
              <w:jc w:val="center"/>
            </w:pPr>
            <w:r w:rsidRPr="00046F6B">
              <w:t>54:00-6.73</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w:t>
            </w:r>
            <w:r w:rsidR="009C6238" w:rsidRPr="00046F6B">
              <w:t>«</w:t>
            </w:r>
            <w:r w:rsidRPr="00046F6B">
              <w:t>ТП 10 кВ 54-26 Плотниковский с/с</w:t>
            </w:r>
            <w:r w:rsidR="009C6238" w:rsidRPr="00046F6B">
              <w:t>»</w:t>
            </w:r>
          </w:p>
        </w:tc>
        <w:tc>
          <w:tcPr>
            <w:tcW w:w="880" w:type="pct"/>
            <w:shd w:val="clear" w:color="auto" w:fill="auto"/>
            <w:vAlign w:val="center"/>
          </w:tcPr>
          <w:p w:rsidR="009410F1" w:rsidRPr="00046F6B" w:rsidRDefault="009410F1" w:rsidP="009410F1">
            <w:pPr>
              <w:jc w:val="center"/>
            </w:pPr>
            <w:r w:rsidRPr="00046F6B">
              <w:t>54:19-6.2651</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w:t>
            </w:r>
            <w:r w:rsidR="009C6238" w:rsidRPr="00046F6B">
              <w:t>«</w:t>
            </w:r>
            <w:r w:rsidRPr="00046F6B">
              <w:t>ТП 10 кВ 54-25 Плотниковский с/с</w:t>
            </w:r>
            <w:r w:rsidR="009C6238" w:rsidRPr="00046F6B">
              <w:t>»</w:t>
            </w:r>
          </w:p>
        </w:tc>
        <w:tc>
          <w:tcPr>
            <w:tcW w:w="880" w:type="pct"/>
            <w:shd w:val="clear" w:color="auto" w:fill="auto"/>
            <w:vAlign w:val="center"/>
          </w:tcPr>
          <w:p w:rsidR="009410F1" w:rsidRPr="00046F6B" w:rsidRDefault="009410F1" w:rsidP="009410F1">
            <w:pPr>
              <w:jc w:val="center"/>
            </w:pPr>
            <w:r w:rsidRPr="00046F6B">
              <w:t>54:19-6.2652</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ЛЭП-0.4 кВ с.Ярское</w:t>
            </w:r>
          </w:p>
        </w:tc>
        <w:tc>
          <w:tcPr>
            <w:tcW w:w="880" w:type="pct"/>
            <w:shd w:val="clear" w:color="auto" w:fill="auto"/>
            <w:vAlign w:val="center"/>
          </w:tcPr>
          <w:p w:rsidR="009410F1" w:rsidRPr="00046F6B" w:rsidRDefault="009410F1" w:rsidP="009410F1">
            <w:pPr>
              <w:jc w:val="center"/>
            </w:pPr>
            <w:r w:rsidRPr="00046F6B">
              <w:t>54:19-6.807</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Линия электропередачи ВЛ-220 кВ (201/202) от ПС Восточная на Беловскую ГРЭС</w:t>
            </w:r>
            <w:r w:rsidR="009C6238" w:rsidRPr="00046F6B">
              <w:t>»</w:t>
            </w:r>
          </w:p>
        </w:tc>
        <w:tc>
          <w:tcPr>
            <w:tcW w:w="880" w:type="pct"/>
            <w:shd w:val="clear" w:color="auto" w:fill="auto"/>
            <w:vAlign w:val="center"/>
          </w:tcPr>
          <w:p w:rsidR="009410F1" w:rsidRPr="00046F6B" w:rsidRDefault="009410F1" w:rsidP="009410F1">
            <w:pPr>
              <w:jc w:val="center"/>
            </w:pPr>
            <w:r w:rsidRPr="00046F6B">
              <w:t>54:24-6.55</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ВЛ 10 КВ Ф4,8,2,6 ПЛОТНИКОВСКАЯ</w:t>
            </w:r>
            <w:r w:rsidR="009C6238" w:rsidRPr="00046F6B">
              <w:t>»</w:t>
            </w:r>
          </w:p>
        </w:tc>
        <w:tc>
          <w:tcPr>
            <w:tcW w:w="880" w:type="pct"/>
            <w:shd w:val="clear" w:color="auto" w:fill="auto"/>
            <w:vAlign w:val="center"/>
          </w:tcPr>
          <w:p w:rsidR="009410F1" w:rsidRPr="00046F6B" w:rsidRDefault="009410F1" w:rsidP="009410F1">
            <w:pPr>
              <w:jc w:val="center"/>
            </w:pPr>
            <w:r w:rsidRPr="00046F6B">
              <w:t>54:24-6.105</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w:t>
            </w:r>
            <w:r w:rsidR="009C6238" w:rsidRPr="00046F6B">
              <w:t>«</w:t>
            </w:r>
            <w:r w:rsidRPr="00046F6B">
              <w:t>КЛ 10 кВ Ф 2 от ТПС Гусиный Брод от ТП 54-25 до ТП 54-26</w:t>
            </w:r>
            <w:r w:rsidR="009C6238" w:rsidRPr="00046F6B">
              <w:t>»</w:t>
            </w:r>
          </w:p>
        </w:tc>
        <w:tc>
          <w:tcPr>
            <w:tcW w:w="880" w:type="pct"/>
            <w:shd w:val="clear" w:color="auto" w:fill="auto"/>
            <w:vAlign w:val="center"/>
          </w:tcPr>
          <w:p w:rsidR="009410F1" w:rsidRPr="00046F6B" w:rsidRDefault="009410F1" w:rsidP="009410F1">
            <w:pPr>
              <w:jc w:val="center"/>
            </w:pPr>
            <w:r w:rsidRPr="00046F6B">
              <w:t>54:19-6.2657</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ТП 10 кВ 55-22 Плотниковский с/с</w:t>
            </w:r>
            <w:r w:rsidR="009C6238" w:rsidRPr="00046F6B">
              <w:t>»</w:t>
            </w:r>
          </w:p>
        </w:tc>
        <w:tc>
          <w:tcPr>
            <w:tcW w:w="880" w:type="pct"/>
            <w:shd w:val="clear" w:color="auto" w:fill="auto"/>
            <w:vAlign w:val="center"/>
          </w:tcPr>
          <w:p w:rsidR="009410F1" w:rsidRPr="00046F6B" w:rsidRDefault="009410F1" w:rsidP="009410F1">
            <w:pPr>
              <w:jc w:val="center"/>
            </w:pPr>
            <w:r w:rsidRPr="00046F6B">
              <w:t>54:19-6.2811</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объекта электросетевого хозяйства - ВЛ 110кВ В-1/2, Восточная-Ояш</w:t>
            </w:r>
          </w:p>
        </w:tc>
        <w:tc>
          <w:tcPr>
            <w:tcW w:w="880" w:type="pct"/>
            <w:shd w:val="clear" w:color="auto" w:fill="auto"/>
            <w:vAlign w:val="center"/>
          </w:tcPr>
          <w:p w:rsidR="009410F1" w:rsidRPr="00046F6B" w:rsidRDefault="009410F1" w:rsidP="009410F1">
            <w:pPr>
              <w:jc w:val="center"/>
            </w:pPr>
            <w:r w:rsidRPr="00046F6B">
              <w:t>54:19-6.167</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ТП 7Т-156</w:t>
            </w:r>
          </w:p>
        </w:tc>
        <w:tc>
          <w:tcPr>
            <w:tcW w:w="880" w:type="pct"/>
            <w:shd w:val="clear" w:color="auto" w:fill="auto"/>
            <w:vAlign w:val="center"/>
          </w:tcPr>
          <w:p w:rsidR="009410F1" w:rsidRPr="00046F6B" w:rsidRDefault="009410F1" w:rsidP="009410F1">
            <w:pPr>
              <w:jc w:val="center"/>
            </w:pPr>
            <w:r w:rsidRPr="00046F6B">
              <w:t>54:19-6.723</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ВЛ-10 кВ Ф-7 Плотниково</w:t>
            </w:r>
          </w:p>
        </w:tc>
        <w:tc>
          <w:tcPr>
            <w:tcW w:w="880" w:type="pct"/>
            <w:shd w:val="clear" w:color="auto" w:fill="auto"/>
            <w:vAlign w:val="center"/>
          </w:tcPr>
          <w:p w:rsidR="009410F1" w:rsidRPr="00046F6B" w:rsidRDefault="009410F1" w:rsidP="009410F1">
            <w:pPr>
              <w:jc w:val="center"/>
            </w:pPr>
            <w:r w:rsidRPr="00046F6B">
              <w:t>54:19-6.332</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 xml:space="preserve">Линия электропередачи ВЛ-220 кВ (235/236/237/238) ПС </w:t>
            </w:r>
            <w:r w:rsidR="009C6238" w:rsidRPr="00046F6B">
              <w:t>«</w:t>
            </w:r>
            <w:r w:rsidRPr="00046F6B">
              <w:t>Заря</w:t>
            </w:r>
            <w:r w:rsidR="009C6238" w:rsidRPr="00046F6B">
              <w:t>»</w:t>
            </w:r>
            <w:r w:rsidRPr="00046F6B">
              <w:t>-ПС</w:t>
            </w:r>
            <w:r w:rsidR="009C6238" w:rsidRPr="00046F6B">
              <w:t>»</w:t>
            </w:r>
            <w:r w:rsidRPr="00046F6B">
              <w:t>Отрадная</w:t>
            </w:r>
            <w:r w:rsidR="009C6238" w:rsidRPr="00046F6B">
              <w:t>»</w:t>
            </w:r>
            <w:r w:rsidRPr="00046F6B">
              <w:t>-ПС</w:t>
            </w:r>
            <w:r w:rsidR="009C6238" w:rsidRPr="00046F6B">
              <w:t>»</w:t>
            </w:r>
            <w:r w:rsidRPr="00046F6B">
              <w:t>Правобережная</w:t>
            </w:r>
            <w:r w:rsidR="009C6238" w:rsidRPr="00046F6B">
              <w:t>»</w:t>
            </w:r>
            <w:r w:rsidRPr="00046F6B">
              <w:t>-ТЭЦ-3</w:t>
            </w:r>
            <w:r w:rsidR="009C6238" w:rsidRPr="00046F6B">
              <w:t>»</w:t>
            </w:r>
          </w:p>
        </w:tc>
        <w:tc>
          <w:tcPr>
            <w:tcW w:w="880" w:type="pct"/>
            <w:shd w:val="clear" w:color="auto" w:fill="auto"/>
            <w:vAlign w:val="center"/>
          </w:tcPr>
          <w:p w:rsidR="009410F1" w:rsidRPr="00046F6B" w:rsidRDefault="009410F1" w:rsidP="009410F1">
            <w:pPr>
              <w:jc w:val="center"/>
            </w:pPr>
            <w:r w:rsidRPr="00046F6B">
              <w:t>54:24-6.20</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ВЛ 10 кВ Ф 7 от ПС Плотниково отпайка от опоры 37/17 до ТП 55-22</w:t>
            </w:r>
            <w:r w:rsidR="009C6238" w:rsidRPr="00046F6B">
              <w:t>»</w:t>
            </w:r>
          </w:p>
        </w:tc>
        <w:tc>
          <w:tcPr>
            <w:tcW w:w="880" w:type="pct"/>
            <w:shd w:val="clear" w:color="auto" w:fill="auto"/>
            <w:vAlign w:val="center"/>
          </w:tcPr>
          <w:p w:rsidR="009410F1" w:rsidRPr="00046F6B" w:rsidRDefault="009410F1" w:rsidP="009410F1">
            <w:pPr>
              <w:jc w:val="center"/>
            </w:pPr>
            <w:r w:rsidRPr="00046F6B">
              <w:t>54:19-6.2812</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ТП-10/0,4 кВ №7Т-165 Плотниковский с/с</w:t>
            </w:r>
            <w:r w:rsidR="009C6238" w:rsidRPr="00046F6B">
              <w:t>»</w:t>
            </w:r>
          </w:p>
        </w:tc>
        <w:tc>
          <w:tcPr>
            <w:tcW w:w="880" w:type="pct"/>
            <w:shd w:val="clear" w:color="auto" w:fill="auto"/>
            <w:vAlign w:val="center"/>
          </w:tcPr>
          <w:p w:rsidR="009410F1" w:rsidRPr="00046F6B" w:rsidRDefault="009410F1" w:rsidP="009410F1">
            <w:pPr>
              <w:jc w:val="center"/>
            </w:pPr>
            <w:r w:rsidRPr="00046F6B">
              <w:t>54:19-6.2772</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Воздушная линия АС 50 - 3 830 м</w:t>
            </w:r>
          </w:p>
        </w:tc>
        <w:tc>
          <w:tcPr>
            <w:tcW w:w="880" w:type="pct"/>
            <w:shd w:val="clear" w:color="auto" w:fill="auto"/>
            <w:vAlign w:val="center"/>
          </w:tcPr>
          <w:p w:rsidR="009410F1" w:rsidRPr="00046F6B" w:rsidRDefault="009410F1" w:rsidP="009410F1">
            <w:pPr>
              <w:jc w:val="center"/>
            </w:pPr>
            <w:r w:rsidRPr="00046F6B">
              <w:t>54:00-6.44</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ТП 1Н-239</w:t>
            </w:r>
          </w:p>
        </w:tc>
        <w:tc>
          <w:tcPr>
            <w:tcW w:w="880" w:type="pct"/>
            <w:shd w:val="clear" w:color="auto" w:fill="auto"/>
            <w:vAlign w:val="center"/>
          </w:tcPr>
          <w:p w:rsidR="009410F1" w:rsidRPr="00046F6B" w:rsidRDefault="009410F1" w:rsidP="009410F1">
            <w:pPr>
              <w:jc w:val="center"/>
            </w:pPr>
            <w:r w:rsidRPr="00046F6B">
              <w:t>54:19-6.1203</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ЛЭП-0.4 кВ  с.Плотниково</w:t>
            </w:r>
          </w:p>
        </w:tc>
        <w:tc>
          <w:tcPr>
            <w:tcW w:w="880" w:type="pct"/>
            <w:shd w:val="clear" w:color="auto" w:fill="auto"/>
            <w:vAlign w:val="center"/>
          </w:tcPr>
          <w:p w:rsidR="009410F1" w:rsidRPr="00046F6B" w:rsidRDefault="009410F1" w:rsidP="009410F1">
            <w:pPr>
              <w:jc w:val="center"/>
            </w:pPr>
            <w:r w:rsidRPr="00046F6B">
              <w:t>54:19-6.1211</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ВЛ 10 КВ Ф7 ПЛОТНИКОВСКАЯ</w:t>
            </w:r>
            <w:r w:rsidR="009C6238" w:rsidRPr="00046F6B">
              <w:t>»</w:t>
            </w:r>
          </w:p>
        </w:tc>
        <w:tc>
          <w:tcPr>
            <w:tcW w:w="880" w:type="pct"/>
            <w:shd w:val="clear" w:color="auto" w:fill="auto"/>
            <w:vAlign w:val="center"/>
          </w:tcPr>
          <w:p w:rsidR="009410F1" w:rsidRPr="00046F6B" w:rsidRDefault="009410F1" w:rsidP="009410F1">
            <w:pPr>
              <w:jc w:val="center"/>
            </w:pPr>
            <w:r w:rsidRPr="00046F6B">
              <w:t>54:19-6.289</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объекта электросетевого хозяйства </w:t>
            </w:r>
            <w:r w:rsidR="009C6238" w:rsidRPr="00046F6B">
              <w:t>«</w:t>
            </w:r>
            <w:r w:rsidRPr="00046F6B">
              <w:t xml:space="preserve">Линия электропередачи ВЛ-220 кВ (235/236/237/238) ПС </w:t>
            </w:r>
            <w:r w:rsidR="009C6238" w:rsidRPr="00046F6B">
              <w:t>«</w:t>
            </w:r>
            <w:r w:rsidRPr="00046F6B">
              <w:t>Заря</w:t>
            </w:r>
            <w:r w:rsidR="009C6238" w:rsidRPr="00046F6B">
              <w:t>»</w:t>
            </w:r>
            <w:r w:rsidRPr="00046F6B">
              <w:t>-ПС</w:t>
            </w:r>
            <w:r w:rsidR="009C6238" w:rsidRPr="00046F6B">
              <w:t>»</w:t>
            </w:r>
            <w:r w:rsidRPr="00046F6B">
              <w:t>Отрадная</w:t>
            </w:r>
            <w:r w:rsidR="009C6238" w:rsidRPr="00046F6B">
              <w:t>»</w:t>
            </w:r>
            <w:r w:rsidRPr="00046F6B">
              <w:t>-ПС</w:t>
            </w:r>
            <w:r w:rsidR="009C6238" w:rsidRPr="00046F6B">
              <w:t>»</w:t>
            </w:r>
            <w:r w:rsidRPr="00046F6B">
              <w:t>Правобережная</w:t>
            </w:r>
            <w:r w:rsidR="009C6238" w:rsidRPr="00046F6B">
              <w:t>»</w:t>
            </w:r>
            <w:r w:rsidRPr="00046F6B">
              <w:t>-ТЭЦ-3</w:t>
            </w:r>
            <w:r w:rsidR="009C6238" w:rsidRPr="00046F6B">
              <w:t>»</w:t>
            </w:r>
          </w:p>
        </w:tc>
        <w:tc>
          <w:tcPr>
            <w:tcW w:w="880" w:type="pct"/>
            <w:shd w:val="clear" w:color="auto" w:fill="auto"/>
            <w:vAlign w:val="center"/>
          </w:tcPr>
          <w:p w:rsidR="009410F1" w:rsidRPr="00046F6B" w:rsidRDefault="009410F1" w:rsidP="009410F1">
            <w:pPr>
              <w:jc w:val="center"/>
            </w:pPr>
            <w:r w:rsidRPr="00046F6B">
              <w:t>54:19-6.141</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объекта “Реконструкция ПС 35 кВ Барлак с переводом на класс напряжения 110 кВ и строительство питающих линий 110 кВ”</w:t>
            </w:r>
          </w:p>
        </w:tc>
        <w:tc>
          <w:tcPr>
            <w:tcW w:w="880" w:type="pct"/>
            <w:shd w:val="clear" w:color="auto" w:fill="auto"/>
            <w:vAlign w:val="center"/>
          </w:tcPr>
          <w:p w:rsidR="009410F1" w:rsidRPr="00046F6B" w:rsidRDefault="009410F1" w:rsidP="009410F1">
            <w:pPr>
              <w:jc w:val="center"/>
            </w:pPr>
            <w:r w:rsidRPr="00046F6B">
              <w:t>54:00-6.95</w:t>
            </w:r>
          </w:p>
        </w:tc>
      </w:tr>
      <w:tr w:rsidR="00046F6B"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 xml:space="preserve">Охранная зона </w:t>
            </w:r>
            <w:r w:rsidR="009C6238" w:rsidRPr="00046F6B">
              <w:t>«</w:t>
            </w:r>
            <w:r w:rsidRPr="00046F6B">
              <w:t>ВЛ 10 КВ Ф2,6 ГУСИНЫЙ БРОД</w:t>
            </w:r>
            <w:r w:rsidR="009C6238" w:rsidRPr="00046F6B">
              <w:t>»</w:t>
            </w:r>
          </w:p>
        </w:tc>
        <w:tc>
          <w:tcPr>
            <w:tcW w:w="880" w:type="pct"/>
            <w:shd w:val="clear" w:color="auto" w:fill="auto"/>
            <w:vAlign w:val="center"/>
          </w:tcPr>
          <w:p w:rsidR="009410F1" w:rsidRPr="00046F6B" w:rsidRDefault="009410F1" w:rsidP="009410F1">
            <w:pPr>
              <w:jc w:val="center"/>
            </w:pPr>
            <w:r w:rsidRPr="00046F6B">
              <w:t>54:19-6.287</w:t>
            </w:r>
          </w:p>
        </w:tc>
      </w:tr>
      <w:tr w:rsidR="009410F1" w:rsidRPr="00046F6B" w:rsidTr="00DF364C">
        <w:trPr>
          <w:trHeight w:val="283"/>
        </w:trPr>
        <w:tc>
          <w:tcPr>
            <w:tcW w:w="290" w:type="pct"/>
            <w:vAlign w:val="center"/>
          </w:tcPr>
          <w:p w:rsidR="009410F1" w:rsidRPr="00046F6B" w:rsidRDefault="009410F1" w:rsidP="009410F1">
            <w:pPr>
              <w:pStyle w:val="af7"/>
              <w:numPr>
                <w:ilvl w:val="0"/>
                <w:numId w:val="39"/>
              </w:numPr>
              <w:spacing w:after="0" w:line="240" w:lineRule="auto"/>
              <w:jc w:val="center"/>
              <w:rPr>
                <w:b/>
                <w:sz w:val="24"/>
                <w:szCs w:val="24"/>
              </w:rPr>
            </w:pPr>
          </w:p>
        </w:tc>
        <w:tc>
          <w:tcPr>
            <w:tcW w:w="3829" w:type="pct"/>
            <w:shd w:val="clear" w:color="auto" w:fill="auto"/>
            <w:vAlign w:val="bottom"/>
          </w:tcPr>
          <w:p w:rsidR="009410F1" w:rsidRPr="00046F6B" w:rsidRDefault="009410F1" w:rsidP="009410F1">
            <w:r w:rsidRPr="00046F6B">
              <w:t>Охранная зона ЛЭП-0.4 кВ с.Жеребцово</w:t>
            </w:r>
          </w:p>
        </w:tc>
        <w:tc>
          <w:tcPr>
            <w:tcW w:w="880" w:type="pct"/>
            <w:shd w:val="clear" w:color="auto" w:fill="auto"/>
            <w:vAlign w:val="center"/>
          </w:tcPr>
          <w:p w:rsidR="009410F1" w:rsidRPr="00046F6B" w:rsidRDefault="009410F1" w:rsidP="009410F1">
            <w:pPr>
              <w:jc w:val="center"/>
            </w:pPr>
            <w:r w:rsidRPr="00046F6B">
              <w:t>54:19-6.1037</w:t>
            </w:r>
          </w:p>
        </w:tc>
      </w:tr>
    </w:tbl>
    <w:p w:rsidR="009410F1" w:rsidRPr="00046F6B" w:rsidRDefault="009410F1" w:rsidP="009410F1">
      <w:pPr>
        <w:pStyle w:val="affff1"/>
      </w:pPr>
    </w:p>
    <w:p w:rsidR="009410F1" w:rsidRPr="00046F6B" w:rsidRDefault="009410F1" w:rsidP="009410F1">
      <w:pPr>
        <w:pStyle w:val="affff7"/>
        <w:rPr>
          <w:i w:val="0"/>
        </w:rPr>
      </w:pPr>
      <w:r w:rsidRPr="00046F6B">
        <w:rPr>
          <w:i w:val="0"/>
        </w:rPr>
        <w:t>Таблица 2.9.7-2</w:t>
      </w:r>
    </w:p>
    <w:p w:rsidR="009410F1" w:rsidRPr="00046F6B" w:rsidRDefault="009410F1" w:rsidP="009410F1">
      <w:pPr>
        <w:pStyle w:val="affff7"/>
        <w:jc w:val="center"/>
        <w:rPr>
          <w:i w:val="0"/>
        </w:rPr>
      </w:pPr>
      <w:r w:rsidRPr="00046F6B">
        <w:rPr>
          <w:i w:val="0"/>
        </w:rPr>
        <w:t>Перечень нормативных охранных зон объектов электроэнергетики</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42"/>
        <w:gridCol w:w="6737"/>
        <w:gridCol w:w="2155"/>
      </w:tblGrid>
      <w:tr w:rsidR="009410F1" w:rsidRPr="00046F6B" w:rsidTr="005F64EE">
        <w:trPr>
          <w:trHeight w:val="283"/>
        </w:trPr>
        <w:tc>
          <w:tcPr>
            <w:tcW w:w="742" w:type="dxa"/>
            <w:vAlign w:val="center"/>
          </w:tcPr>
          <w:p w:rsidR="009410F1" w:rsidRPr="00046F6B" w:rsidRDefault="009410F1" w:rsidP="00805C42">
            <w:pPr>
              <w:jc w:val="center"/>
            </w:pPr>
            <w:r w:rsidRPr="00046F6B">
              <w:t>№</w:t>
            </w:r>
          </w:p>
          <w:p w:rsidR="009410F1" w:rsidRPr="00046F6B" w:rsidRDefault="009410F1" w:rsidP="00805C42">
            <w:pPr>
              <w:jc w:val="center"/>
            </w:pPr>
            <w:r w:rsidRPr="00046F6B">
              <w:t>п/п</w:t>
            </w:r>
          </w:p>
        </w:tc>
        <w:tc>
          <w:tcPr>
            <w:tcW w:w="6737" w:type="dxa"/>
            <w:vAlign w:val="center"/>
          </w:tcPr>
          <w:p w:rsidR="009410F1" w:rsidRPr="00046F6B" w:rsidRDefault="009410F1" w:rsidP="00805C42">
            <w:pPr>
              <w:jc w:val="center"/>
            </w:pPr>
            <w:r w:rsidRPr="00046F6B">
              <w:t>Наименование объекта</w:t>
            </w:r>
          </w:p>
        </w:tc>
        <w:tc>
          <w:tcPr>
            <w:tcW w:w="2155" w:type="dxa"/>
            <w:vAlign w:val="center"/>
          </w:tcPr>
          <w:p w:rsidR="009410F1" w:rsidRPr="00046F6B" w:rsidRDefault="009410F1" w:rsidP="00805C42">
            <w:pPr>
              <w:jc w:val="center"/>
            </w:pPr>
            <w:r w:rsidRPr="00046F6B">
              <w:t>Размер ограничения, м</w:t>
            </w:r>
          </w:p>
        </w:tc>
      </w:tr>
      <w:tr w:rsidR="009410F1" w:rsidRPr="00046F6B" w:rsidTr="005F64EE">
        <w:trPr>
          <w:trHeight w:val="155"/>
        </w:trPr>
        <w:tc>
          <w:tcPr>
            <w:tcW w:w="742" w:type="dxa"/>
            <w:vAlign w:val="center"/>
          </w:tcPr>
          <w:p w:rsidR="009410F1" w:rsidRPr="00046F6B" w:rsidRDefault="009410F1" w:rsidP="00805C42">
            <w:pPr>
              <w:jc w:val="center"/>
            </w:pPr>
            <w:r w:rsidRPr="00046F6B">
              <w:t>1</w:t>
            </w:r>
          </w:p>
        </w:tc>
        <w:tc>
          <w:tcPr>
            <w:tcW w:w="6737" w:type="dxa"/>
            <w:vAlign w:val="center"/>
          </w:tcPr>
          <w:p w:rsidR="009410F1" w:rsidRPr="00046F6B" w:rsidRDefault="009410F1" w:rsidP="00805C42">
            <w:pPr>
              <w:spacing w:line="315" w:lineRule="atLeast"/>
            </w:pPr>
            <w:r w:rsidRPr="00046F6B">
              <w:t>ЛЭП 500кВ</w:t>
            </w:r>
          </w:p>
        </w:tc>
        <w:tc>
          <w:tcPr>
            <w:tcW w:w="2155" w:type="dxa"/>
            <w:vAlign w:val="center"/>
          </w:tcPr>
          <w:p w:rsidR="009410F1" w:rsidRPr="00046F6B" w:rsidRDefault="009410F1" w:rsidP="00805C42">
            <w:pPr>
              <w:jc w:val="center"/>
            </w:pPr>
            <w:r w:rsidRPr="00046F6B">
              <w:t xml:space="preserve">30 </w:t>
            </w:r>
          </w:p>
        </w:tc>
      </w:tr>
      <w:tr w:rsidR="009410F1" w:rsidRPr="00046F6B" w:rsidTr="005F64EE">
        <w:trPr>
          <w:trHeight w:val="283"/>
        </w:trPr>
        <w:tc>
          <w:tcPr>
            <w:tcW w:w="742" w:type="dxa"/>
            <w:vAlign w:val="center"/>
          </w:tcPr>
          <w:p w:rsidR="009410F1" w:rsidRPr="00046F6B" w:rsidRDefault="009410F1" w:rsidP="00805C42">
            <w:pPr>
              <w:jc w:val="center"/>
            </w:pPr>
            <w:r w:rsidRPr="00046F6B">
              <w:t>2</w:t>
            </w:r>
          </w:p>
        </w:tc>
        <w:tc>
          <w:tcPr>
            <w:tcW w:w="6737" w:type="dxa"/>
            <w:shd w:val="clear" w:color="auto" w:fill="auto"/>
            <w:vAlign w:val="center"/>
          </w:tcPr>
          <w:p w:rsidR="009410F1" w:rsidRPr="00046F6B" w:rsidRDefault="009410F1" w:rsidP="00805C42">
            <w:pPr>
              <w:spacing w:line="315" w:lineRule="atLeast"/>
            </w:pPr>
            <w:r w:rsidRPr="00046F6B">
              <w:t>ЛЭП 110 кВ</w:t>
            </w:r>
          </w:p>
        </w:tc>
        <w:tc>
          <w:tcPr>
            <w:tcW w:w="2155" w:type="dxa"/>
            <w:shd w:val="clear" w:color="auto" w:fill="auto"/>
            <w:vAlign w:val="center"/>
          </w:tcPr>
          <w:p w:rsidR="009410F1" w:rsidRPr="00046F6B" w:rsidRDefault="009410F1" w:rsidP="00805C42">
            <w:pPr>
              <w:jc w:val="center"/>
            </w:pPr>
            <w:r w:rsidRPr="00046F6B">
              <w:t>25</w:t>
            </w:r>
          </w:p>
        </w:tc>
      </w:tr>
      <w:tr w:rsidR="009410F1" w:rsidRPr="00046F6B" w:rsidTr="005F64EE">
        <w:trPr>
          <w:trHeight w:val="283"/>
        </w:trPr>
        <w:tc>
          <w:tcPr>
            <w:tcW w:w="742" w:type="dxa"/>
            <w:vAlign w:val="center"/>
          </w:tcPr>
          <w:p w:rsidR="009410F1" w:rsidRPr="00046F6B" w:rsidRDefault="009410F1" w:rsidP="00805C42">
            <w:pPr>
              <w:jc w:val="center"/>
            </w:pPr>
            <w:r w:rsidRPr="00046F6B">
              <w:t>3</w:t>
            </w:r>
          </w:p>
        </w:tc>
        <w:tc>
          <w:tcPr>
            <w:tcW w:w="6737" w:type="dxa"/>
            <w:shd w:val="clear" w:color="auto" w:fill="auto"/>
            <w:vAlign w:val="center"/>
          </w:tcPr>
          <w:p w:rsidR="009410F1" w:rsidRPr="00046F6B" w:rsidRDefault="009410F1" w:rsidP="00805C42">
            <w:pPr>
              <w:spacing w:line="315" w:lineRule="atLeast"/>
            </w:pPr>
            <w:r w:rsidRPr="00046F6B">
              <w:t>ЛЭП 35 кВ</w:t>
            </w:r>
          </w:p>
        </w:tc>
        <w:tc>
          <w:tcPr>
            <w:tcW w:w="2155" w:type="dxa"/>
            <w:shd w:val="clear" w:color="auto" w:fill="auto"/>
            <w:vAlign w:val="center"/>
          </w:tcPr>
          <w:p w:rsidR="009410F1" w:rsidRPr="00046F6B" w:rsidRDefault="009410F1" w:rsidP="00805C42">
            <w:pPr>
              <w:jc w:val="center"/>
            </w:pPr>
            <w:r w:rsidRPr="00046F6B">
              <w:t>15</w:t>
            </w:r>
          </w:p>
        </w:tc>
      </w:tr>
      <w:tr w:rsidR="009410F1" w:rsidRPr="00046F6B" w:rsidTr="005F64EE">
        <w:trPr>
          <w:trHeight w:val="283"/>
        </w:trPr>
        <w:tc>
          <w:tcPr>
            <w:tcW w:w="742" w:type="dxa"/>
            <w:vAlign w:val="center"/>
          </w:tcPr>
          <w:p w:rsidR="009410F1" w:rsidRPr="00046F6B" w:rsidRDefault="009410F1" w:rsidP="00805C42">
            <w:pPr>
              <w:jc w:val="center"/>
            </w:pPr>
            <w:r w:rsidRPr="00046F6B">
              <w:t>4</w:t>
            </w:r>
          </w:p>
        </w:tc>
        <w:tc>
          <w:tcPr>
            <w:tcW w:w="6737" w:type="dxa"/>
            <w:shd w:val="clear" w:color="auto" w:fill="auto"/>
            <w:vAlign w:val="center"/>
          </w:tcPr>
          <w:p w:rsidR="009410F1" w:rsidRPr="00046F6B" w:rsidRDefault="009410F1" w:rsidP="00805C42">
            <w:pPr>
              <w:spacing w:line="315" w:lineRule="atLeast"/>
            </w:pPr>
            <w:r w:rsidRPr="00046F6B">
              <w:t>ЛЭП 10 кВ</w:t>
            </w:r>
          </w:p>
        </w:tc>
        <w:tc>
          <w:tcPr>
            <w:tcW w:w="2155" w:type="dxa"/>
            <w:shd w:val="clear" w:color="auto" w:fill="auto"/>
            <w:vAlign w:val="center"/>
          </w:tcPr>
          <w:p w:rsidR="009410F1" w:rsidRPr="00046F6B" w:rsidRDefault="009410F1" w:rsidP="00805C42">
            <w:pPr>
              <w:jc w:val="center"/>
            </w:pPr>
            <w:r w:rsidRPr="00046F6B">
              <w:t>10</w:t>
            </w:r>
          </w:p>
        </w:tc>
      </w:tr>
      <w:tr w:rsidR="009410F1" w:rsidRPr="00046F6B" w:rsidTr="005F64EE">
        <w:trPr>
          <w:trHeight w:val="283"/>
        </w:trPr>
        <w:tc>
          <w:tcPr>
            <w:tcW w:w="742" w:type="dxa"/>
            <w:vAlign w:val="center"/>
          </w:tcPr>
          <w:p w:rsidR="009410F1" w:rsidRPr="00046F6B" w:rsidRDefault="009410F1" w:rsidP="00805C42">
            <w:pPr>
              <w:jc w:val="center"/>
            </w:pPr>
            <w:r w:rsidRPr="00046F6B">
              <w:t>5</w:t>
            </w:r>
          </w:p>
        </w:tc>
        <w:tc>
          <w:tcPr>
            <w:tcW w:w="6737" w:type="dxa"/>
            <w:shd w:val="clear" w:color="auto" w:fill="auto"/>
            <w:vAlign w:val="center"/>
          </w:tcPr>
          <w:p w:rsidR="009410F1" w:rsidRPr="00046F6B" w:rsidRDefault="009410F1" w:rsidP="00805C42">
            <w:pPr>
              <w:spacing w:line="315" w:lineRule="atLeast"/>
            </w:pPr>
            <w:r w:rsidRPr="00046F6B">
              <w:t>ТП-10 кВ</w:t>
            </w:r>
          </w:p>
        </w:tc>
        <w:tc>
          <w:tcPr>
            <w:tcW w:w="2155" w:type="dxa"/>
            <w:shd w:val="clear" w:color="auto" w:fill="auto"/>
            <w:vAlign w:val="center"/>
          </w:tcPr>
          <w:p w:rsidR="009410F1" w:rsidRPr="00046F6B" w:rsidRDefault="009410F1" w:rsidP="00805C42">
            <w:pPr>
              <w:jc w:val="center"/>
            </w:pPr>
            <w:r w:rsidRPr="00046F6B">
              <w:t>10</w:t>
            </w:r>
          </w:p>
        </w:tc>
      </w:tr>
    </w:tbl>
    <w:p w:rsidR="00963856" w:rsidRPr="00046F6B" w:rsidRDefault="00963856" w:rsidP="002764AE">
      <w:pPr>
        <w:pStyle w:val="36"/>
        <w:spacing w:line="240" w:lineRule="auto"/>
        <w:outlineLvl w:val="2"/>
        <w:rPr>
          <w:rFonts w:ascii="Times New Roman" w:hAnsi="Times New Roman" w:cs="Times New Roman"/>
          <w:color w:val="auto"/>
          <w:sz w:val="28"/>
          <w:szCs w:val="28"/>
        </w:rPr>
      </w:pPr>
      <w:bookmarkStart w:id="291" w:name="_Toc225781468"/>
      <w:bookmarkStart w:id="292" w:name="_Toc226621490"/>
      <w:r w:rsidRPr="00046F6B">
        <w:rPr>
          <w:rFonts w:ascii="Times New Roman" w:hAnsi="Times New Roman" w:cs="Times New Roman"/>
          <w:color w:val="auto"/>
          <w:sz w:val="28"/>
          <w:szCs w:val="28"/>
        </w:rPr>
        <w:t>2.</w:t>
      </w:r>
      <w:r w:rsidR="002764AE" w:rsidRPr="00046F6B">
        <w:rPr>
          <w:rFonts w:ascii="Times New Roman" w:hAnsi="Times New Roman" w:cs="Times New Roman"/>
          <w:color w:val="auto"/>
          <w:sz w:val="28"/>
          <w:szCs w:val="28"/>
        </w:rPr>
        <w:t>9.8</w:t>
      </w:r>
      <w:r w:rsidRPr="00046F6B">
        <w:rPr>
          <w:rFonts w:ascii="Times New Roman" w:hAnsi="Times New Roman" w:cs="Times New Roman"/>
          <w:color w:val="auto"/>
          <w:sz w:val="28"/>
          <w:szCs w:val="28"/>
        </w:rPr>
        <w:t> Охранная зона линий и сооружений связи</w:t>
      </w:r>
      <w:bookmarkEnd w:id="291"/>
      <w:bookmarkEnd w:id="292"/>
    </w:p>
    <w:p w:rsidR="00963856" w:rsidRPr="00046F6B" w:rsidRDefault="00963856" w:rsidP="00963856">
      <w:pPr>
        <w:pStyle w:val="affff1"/>
      </w:pPr>
      <w:r w:rsidRPr="00046F6B">
        <w:t xml:space="preserve">Согласно постановлению Правительства РФ от 09.06.1995 № 578 </w:t>
      </w:r>
      <w:r w:rsidR="009C6238" w:rsidRPr="00046F6B">
        <w:t>«</w:t>
      </w:r>
      <w:r w:rsidRPr="00046F6B">
        <w:t>Об утверждении Правил охраны линий и сооружений связи Российской Федерации</w:t>
      </w:r>
      <w:r w:rsidR="009C6238" w:rsidRPr="00046F6B">
        <w:t>»</w:t>
      </w:r>
      <w:r w:rsidRPr="00046F6B">
        <w:t>, охранные зоны устанавливаются на трассах кабельных и воздушных линий связи и линий радиофикации.</w:t>
      </w:r>
    </w:p>
    <w:p w:rsidR="00963856" w:rsidRPr="00046F6B" w:rsidRDefault="00963856" w:rsidP="00963856">
      <w:pPr>
        <w:pStyle w:val="affff7"/>
        <w:rPr>
          <w:i w:val="0"/>
        </w:rPr>
      </w:pPr>
      <w:r w:rsidRPr="00046F6B">
        <w:rPr>
          <w:i w:val="0"/>
        </w:rPr>
        <w:t>Таблица 2.</w:t>
      </w:r>
      <w:r w:rsidR="002764AE" w:rsidRPr="00046F6B">
        <w:rPr>
          <w:i w:val="0"/>
        </w:rPr>
        <w:t>9.8</w:t>
      </w:r>
      <w:r w:rsidRPr="00046F6B">
        <w:rPr>
          <w:i w:val="0"/>
        </w:rPr>
        <w:t>-1</w:t>
      </w:r>
    </w:p>
    <w:p w:rsidR="00963856" w:rsidRPr="00046F6B" w:rsidRDefault="00963856" w:rsidP="00963856">
      <w:pPr>
        <w:pStyle w:val="affff7"/>
        <w:jc w:val="center"/>
      </w:pPr>
      <w:r w:rsidRPr="00046F6B">
        <w:rPr>
          <w:i w:val="0"/>
        </w:rPr>
        <w:t>Перечень охранных зон линий и сооружений связи на территории Плотниковского сельсовета, сведения о которых внесены в ЕГРН</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4"/>
        <w:gridCol w:w="7369"/>
        <w:gridCol w:w="1695"/>
      </w:tblGrid>
      <w:tr w:rsidR="00046F6B" w:rsidRPr="00046F6B" w:rsidTr="00DF364C">
        <w:trPr>
          <w:trHeight w:val="283"/>
          <w:tblHeader/>
        </w:trPr>
        <w:tc>
          <w:tcPr>
            <w:tcW w:w="293" w:type="pct"/>
            <w:vAlign w:val="center"/>
          </w:tcPr>
          <w:p w:rsidR="00963856" w:rsidRPr="00046F6B" w:rsidRDefault="00963856" w:rsidP="00805C42">
            <w:pPr>
              <w:jc w:val="center"/>
            </w:pPr>
            <w:r w:rsidRPr="00046F6B">
              <w:t>№</w:t>
            </w:r>
          </w:p>
          <w:p w:rsidR="00963856" w:rsidRPr="00046F6B" w:rsidRDefault="00963856" w:rsidP="00805C42">
            <w:pPr>
              <w:jc w:val="center"/>
            </w:pPr>
            <w:r w:rsidRPr="00046F6B">
              <w:t>п/п</w:t>
            </w:r>
          </w:p>
        </w:tc>
        <w:tc>
          <w:tcPr>
            <w:tcW w:w="3827" w:type="pct"/>
            <w:vAlign w:val="center"/>
          </w:tcPr>
          <w:p w:rsidR="00963856" w:rsidRPr="00046F6B" w:rsidRDefault="00963856" w:rsidP="00805C42">
            <w:pPr>
              <w:jc w:val="center"/>
            </w:pPr>
            <w:r w:rsidRPr="00046F6B">
              <w:t>Наименование объекта</w:t>
            </w:r>
          </w:p>
        </w:tc>
        <w:tc>
          <w:tcPr>
            <w:tcW w:w="880" w:type="pct"/>
            <w:vAlign w:val="center"/>
          </w:tcPr>
          <w:p w:rsidR="00963856" w:rsidRPr="00046F6B" w:rsidRDefault="00963856" w:rsidP="00C31EBF">
            <w:pPr>
              <w:jc w:val="center"/>
              <w:rPr>
                <w:b/>
              </w:rPr>
            </w:pPr>
            <w:r w:rsidRPr="00046F6B">
              <w:t xml:space="preserve">Реестровый номер </w:t>
            </w:r>
          </w:p>
        </w:tc>
      </w:tr>
      <w:tr w:rsidR="00046F6B" w:rsidRPr="00046F6B" w:rsidTr="00DF364C">
        <w:trPr>
          <w:trHeight w:val="155"/>
        </w:trPr>
        <w:tc>
          <w:tcPr>
            <w:tcW w:w="293" w:type="pct"/>
            <w:vAlign w:val="center"/>
          </w:tcPr>
          <w:p w:rsidR="00963856" w:rsidRPr="00046F6B" w:rsidRDefault="00963856" w:rsidP="00963856">
            <w:pPr>
              <w:pStyle w:val="af7"/>
              <w:numPr>
                <w:ilvl w:val="0"/>
                <w:numId w:val="45"/>
              </w:numPr>
              <w:spacing w:after="0" w:line="240" w:lineRule="auto"/>
              <w:jc w:val="center"/>
              <w:rPr>
                <w:sz w:val="24"/>
                <w:szCs w:val="24"/>
              </w:rPr>
            </w:pPr>
          </w:p>
        </w:tc>
        <w:tc>
          <w:tcPr>
            <w:tcW w:w="3827" w:type="pct"/>
            <w:vAlign w:val="bottom"/>
          </w:tcPr>
          <w:p w:rsidR="00963856" w:rsidRPr="00046F6B" w:rsidRDefault="00963856" w:rsidP="00963856">
            <w:r w:rsidRPr="00046F6B">
              <w:t xml:space="preserve">Охранная зона: </w:t>
            </w:r>
            <w:r w:rsidR="009C6238" w:rsidRPr="00046F6B">
              <w:t>«</w:t>
            </w:r>
            <w:r w:rsidRPr="00046F6B">
              <w:t xml:space="preserve">Строительство ВОЛС на участке: БС 54075 (ПС </w:t>
            </w:r>
            <w:r w:rsidR="009C6238" w:rsidRPr="00046F6B">
              <w:t>«</w:t>
            </w:r>
            <w:r w:rsidRPr="00046F6B">
              <w:t>Заря</w:t>
            </w:r>
            <w:r w:rsidR="009C6238" w:rsidRPr="00046F6B">
              <w:t>»</w:t>
            </w:r>
            <w:r w:rsidRPr="00046F6B">
              <w:t xml:space="preserve"> в н.п. Плотниково) - БС 54560 (н.п. Плотниково, Школьная)</w:t>
            </w:r>
            <w:r w:rsidR="009C6238" w:rsidRPr="00046F6B">
              <w:t>»</w:t>
            </w:r>
          </w:p>
        </w:tc>
        <w:tc>
          <w:tcPr>
            <w:tcW w:w="880" w:type="pct"/>
            <w:vAlign w:val="center"/>
          </w:tcPr>
          <w:p w:rsidR="00963856" w:rsidRPr="00046F6B" w:rsidRDefault="00963856" w:rsidP="00963856">
            <w:pPr>
              <w:jc w:val="center"/>
            </w:pPr>
            <w:r w:rsidRPr="00046F6B">
              <w:t>54:00-6.27</w:t>
            </w:r>
          </w:p>
        </w:tc>
      </w:tr>
      <w:tr w:rsidR="00046F6B" w:rsidRPr="00046F6B" w:rsidTr="00DF364C">
        <w:trPr>
          <w:trHeight w:val="155"/>
        </w:trPr>
        <w:tc>
          <w:tcPr>
            <w:tcW w:w="293" w:type="pct"/>
            <w:vAlign w:val="center"/>
          </w:tcPr>
          <w:p w:rsidR="00963856" w:rsidRPr="00046F6B" w:rsidRDefault="00963856" w:rsidP="00963856">
            <w:pPr>
              <w:pStyle w:val="af7"/>
              <w:numPr>
                <w:ilvl w:val="0"/>
                <w:numId w:val="40"/>
              </w:numPr>
              <w:spacing w:after="0" w:line="240" w:lineRule="auto"/>
              <w:jc w:val="center"/>
              <w:rPr>
                <w:sz w:val="24"/>
                <w:szCs w:val="24"/>
              </w:rPr>
            </w:pPr>
          </w:p>
        </w:tc>
        <w:tc>
          <w:tcPr>
            <w:tcW w:w="3827" w:type="pct"/>
            <w:vAlign w:val="bottom"/>
          </w:tcPr>
          <w:p w:rsidR="00963856" w:rsidRPr="00046F6B" w:rsidRDefault="00963856" w:rsidP="00963856">
            <w:r w:rsidRPr="00046F6B">
              <w:t xml:space="preserve">Охранная зона волоконно-оптической линии связи (ВОЛС) </w:t>
            </w:r>
            <w:r w:rsidR="009C6238" w:rsidRPr="00046F6B">
              <w:t>«</w:t>
            </w:r>
            <w:r w:rsidRPr="00046F6B">
              <w:t>г.Новосибирск (ул.Планетная,д.30) - г.Тогучин- пгт Промышленная</w:t>
            </w:r>
            <w:r w:rsidR="009C6238" w:rsidRPr="00046F6B">
              <w:t>»</w:t>
            </w:r>
            <w:r w:rsidRPr="00046F6B">
              <w:t xml:space="preserve"> на территории Новосибирского района Новосибирской области</w:t>
            </w:r>
          </w:p>
        </w:tc>
        <w:tc>
          <w:tcPr>
            <w:tcW w:w="880" w:type="pct"/>
            <w:vAlign w:val="center"/>
          </w:tcPr>
          <w:p w:rsidR="00963856" w:rsidRPr="00046F6B" w:rsidRDefault="00963856" w:rsidP="00963856">
            <w:pPr>
              <w:jc w:val="center"/>
            </w:pPr>
            <w:r w:rsidRPr="00046F6B">
              <w:t>54:19-6.251</w:t>
            </w:r>
          </w:p>
        </w:tc>
      </w:tr>
      <w:tr w:rsidR="00046F6B" w:rsidRPr="00046F6B" w:rsidTr="00DF364C">
        <w:trPr>
          <w:trHeight w:val="155"/>
        </w:trPr>
        <w:tc>
          <w:tcPr>
            <w:tcW w:w="293" w:type="pct"/>
            <w:vAlign w:val="center"/>
          </w:tcPr>
          <w:p w:rsidR="00963856" w:rsidRPr="00046F6B" w:rsidRDefault="00963856" w:rsidP="00963856">
            <w:pPr>
              <w:pStyle w:val="af7"/>
              <w:numPr>
                <w:ilvl w:val="0"/>
                <w:numId w:val="40"/>
              </w:numPr>
              <w:spacing w:after="0" w:line="240" w:lineRule="auto"/>
              <w:jc w:val="center"/>
              <w:rPr>
                <w:sz w:val="24"/>
                <w:szCs w:val="24"/>
              </w:rPr>
            </w:pPr>
          </w:p>
        </w:tc>
        <w:tc>
          <w:tcPr>
            <w:tcW w:w="3827" w:type="pct"/>
            <w:vAlign w:val="bottom"/>
          </w:tcPr>
          <w:p w:rsidR="00963856" w:rsidRPr="00046F6B" w:rsidRDefault="00963856" w:rsidP="00963856">
            <w:r w:rsidRPr="00046F6B">
              <w:t xml:space="preserve">Новосибирская область,  Новосибирский район; Охранная зона  волоконно-оптической линии связи </w:t>
            </w:r>
            <w:r w:rsidR="009C6238" w:rsidRPr="00046F6B">
              <w:t>«</w:t>
            </w:r>
            <w:r w:rsidRPr="00046F6B">
              <w:t>Новосибирск- Кемерово- Новокузнецк – Бийск - Барнаул - Новосибирск</w:t>
            </w:r>
            <w:r w:rsidR="009C6238" w:rsidRPr="00046F6B">
              <w:t>»</w:t>
            </w:r>
            <w:r w:rsidRPr="00046F6B">
              <w:t xml:space="preserve">  (в пределах Новосибирского района  Новосибирской области) (S= 185546 +/- 302 кв.м.)</w:t>
            </w:r>
          </w:p>
        </w:tc>
        <w:tc>
          <w:tcPr>
            <w:tcW w:w="880" w:type="pct"/>
            <w:vAlign w:val="center"/>
          </w:tcPr>
          <w:p w:rsidR="00963856" w:rsidRPr="00046F6B" w:rsidRDefault="00963856" w:rsidP="00963856">
            <w:pPr>
              <w:jc w:val="center"/>
            </w:pPr>
            <w:r w:rsidRPr="00046F6B">
              <w:t>54:19-6.46</w:t>
            </w:r>
          </w:p>
        </w:tc>
      </w:tr>
      <w:tr w:rsidR="00046F6B" w:rsidRPr="00046F6B" w:rsidTr="00DF364C">
        <w:trPr>
          <w:trHeight w:val="155"/>
        </w:trPr>
        <w:tc>
          <w:tcPr>
            <w:tcW w:w="293" w:type="pct"/>
            <w:vAlign w:val="center"/>
          </w:tcPr>
          <w:p w:rsidR="00963856" w:rsidRPr="00046F6B" w:rsidRDefault="00963856" w:rsidP="00963856">
            <w:pPr>
              <w:pStyle w:val="af7"/>
              <w:numPr>
                <w:ilvl w:val="0"/>
                <w:numId w:val="40"/>
              </w:numPr>
              <w:spacing w:after="0" w:line="240" w:lineRule="auto"/>
              <w:jc w:val="center"/>
              <w:rPr>
                <w:sz w:val="24"/>
                <w:szCs w:val="24"/>
              </w:rPr>
            </w:pPr>
          </w:p>
        </w:tc>
        <w:tc>
          <w:tcPr>
            <w:tcW w:w="3827" w:type="pct"/>
            <w:vAlign w:val="bottom"/>
          </w:tcPr>
          <w:p w:rsidR="00963856" w:rsidRPr="00046F6B" w:rsidRDefault="00963856" w:rsidP="00963856">
            <w:r w:rsidRPr="00046F6B">
              <w:t>Охранная зона внутризоновой кабельной линии РМ3 на СЛ - АТС 2949 (с.Плотниково)</w:t>
            </w:r>
          </w:p>
        </w:tc>
        <w:tc>
          <w:tcPr>
            <w:tcW w:w="880" w:type="pct"/>
            <w:vAlign w:val="center"/>
          </w:tcPr>
          <w:p w:rsidR="00963856" w:rsidRPr="00046F6B" w:rsidRDefault="00963856" w:rsidP="00963856">
            <w:pPr>
              <w:jc w:val="center"/>
            </w:pPr>
            <w:r w:rsidRPr="00046F6B">
              <w:t>54:19-6.2084</w:t>
            </w:r>
          </w:p>
        </w:tc>
      </w:tr>
      <w:tr w:rsidR="00046F6B" w:rsidRPr="00046F6B" w:rsidTr="00DF364C">
        <w:trPr>
          <w:trHeight w:val="155"/>
        </w:trPr>
        <w:tc>
          <w:tcPr>
            <w:tcW w:w="293" w:type="pct"/>
            <w:vAlign w:val="center"/>
          </w:tcPr>
          <w:p w:rsidR="00963856" w:rsidRPr="00046F6B" w:rsidRDefault="00963856" w:rsidP="00963856">
            <w:pPr>
              <w:pStyle w:val="af7"/>
              <w:numPr>
                <w:ilvl w:val="0"/>
                <w:numId w:val="40"/>
              </w:numPr>
              <w:spacing w:after="0" w:line="240" w:lineRule="auto"/>
              <w:jc w:val="center"/>
              <w:rPr>
                <w:sz w:val="24"/>
                <w:szCs w:val="24"/>
              </w:rPr>
            </w:pPr>
          </w:p>
        </w:tc>
        <w:tc>
          <w:tcPr>
            <w:tcW w:w="3827" w:type="pct"/>
            <w:tcBorders>
              <w:bottom w:val="single" w:sz="4" w:space="0" w:color="auto"/>
            </w:tcBorders>
            <w:vAlign w:val="bottom"/>
          </w:tcPr>
          <w:p w:rsidR="00963856" w:rsidRPr="00046F6B" w:rsidRDefault="00963856" w:rsidP="00963856">
            <w:r w:rsidRPr="00046F6B">
              <w:t xml:space="preserve">Охранная зона линейно-кабельного сооружения волоконно-оптической линии передачи (ЛКС ВОЛП) </w:t>
            </w:r>
            <w:r w:rsidR="009C6238" w:rsidRPr="00046F6B">
              <w:t>«</w:t>
            </w:r>
            <w:r w:rsidRPr="00046F6B">
              <w:t>Новосибирск-Болотное-Кемерово-Новокузнецк-Кузедеево-Пуштулим-Бийск-Барнаул-Искитим-Новосибирск</w:t>
            </w:r>
            <w:r w:rsidR="009C6238" w:rsidRPr="00046F6B">
              <w:t>»</w:t>
            </w:r>
            <w:r w:rsidRPr="00046F6B">
              <w:t xml:space="preserve"> ОАО </w:t>
            </w:r>
            <w:r w:rsidR="009C6238" w:rsidRPr="00046F6B">
              <w:t>«</w:t>
            </w:r>
            <w:r w:rsidRPr="00046F6B">
              <w:t>Мобильные ТелеСистемы</w:t>
            </w:r>
            <w:r w:rsidR="009C6238" w:rsidRPr="00046F6B">
              <w:t>»</w:t>
            </w:r>
          </w:p>
        </w:tc>
        <w:tc>
          <w:tcPr>
            <w:tcW w:w="880" w:type="pct"/>
            <w:tcBorders>
              <w:bottom w:val="single" w:sz="4" w:space="0" w:color="auto"/>
            </w:tcBorders>
            <w:vAlign w:val="center"/>
          </w:tcPr>
          <w:p w:rsidR="00963856" w:rsidRPr="00046F6B" w:rsidRDefault="00963856" w:rsidP="00963856">
            <w:pPr>
              <w:jc w:val="center"/>
            </w:pPr>
            <w:r w:rsidRPr="00046F6B">
              <w:t>54:19-6.208</w:t>
            </w:r>
          </w:p>
        </w:tc>
      </w:tr>
      <w:tr w:rsidR="00046F6B" w:rsidRPr="00046F6B" w:rsidTr="00DF364C">
        <w:trPr>
          <w:trHeight w:val="155"/>
        </w:trPr>
        <w:tc>
          <w:tcPr>
            <w:tcW w:w="293" w:type="pct"/>
            <w:tcBorders>
              <w:right w:val="single" w:sz="4" w:space="0" w:color="auto"/>
            </w:tcBorders>
            <w:vAlign w:val="center"/>
          </w:tcPr>
          <w:p w:rsidR="00963856" w:rsidRPr="00046F6B" w:rsidRDefault="00963856" w:rsidP="00963856">
            <w:pPr>
              <w:pStyle w:val="af7"/>
              <w:numPr>
                <w:ilvl w:val="0"/>
                <w:numId w:val="40"/>
              </w:numPr>
              <w:spacing w:after="0" w:line="240" w:lineRule="auto"/>
              <w:jc w:val="center"/>
              <w:rPr>
                <w:sz w:val="24"/>
                <w:szCs w:val="24"/>
              </w:rPr>
            </w:pPr>
          </w:p>
        </w:tc>
        <w:tc>
          <w:tcPr>
            <w:tcW w:w="3827" w:type="pct"/>
            <w:tcBorders>
              <w:top w:val="single" w:sz="4" w:space="0" w:color="auto"/>
              <w:left w:val="single" w:sz="4" w:space="0" w:color="auto"/>
              <w:bottom w:val="single" w:sz="4" w:space="0" w:color="auto"/>
              <w:right w:val="single" w:sz="4" w:space="0" w:color="auto"/>
            </w:tcBorders>
            <w:vAlign w:val="bottom"/>
          </w:tcPr>
          <w:p w:rsidR="00963856" w:rsidRPr="00046F6B" w:rsidRDefault="00963856" w:rsidP="00963856">
            <w:r w:rsidRPr="00046F6B">
              <w:t xml:space="preserve">Охранная зона волоконно-оптической линии связи (ВОЛС) </w:t>
            </w:r>
            <w:r w:rsidR="009C6238" w:rsidRPr="00046F6B">
              <w:t>«</w:t>
            </w:r>
            <w:r w:rsidRPr="00046F6B">
              <w:t>г.Новосибирск (ул.Планетная,д.30) - г.Тогучин - пгт Промышленная</w:t>
            </w:r>
            <w:r w:rsidR="009C6238" w:rsidRPr="00046F6B">
              <w:t>»</w:t>
            </w:r>
            <w:r w:rsidRPr="00046F6B">
              <w:t xml:space="preserve"> (на территории Тогучинского района Новосибирской области)</w:t>
            </w:r>
          </w:p>
        </w:tc>
        <w:tc>
          <w:tcPr>
            <w:tcW w:w="880" w:type="pct"/>
            <w:tcBorders>
              <w:top w:val="single" w:sz="4" w:space="0" w:color="auto"/>
              <w:left w:val="single" w:sz="4" w:space="0" w:color="auto"/>
              <w:bottom w:val="single" w:sz="4" w:space="0" w:color="auto"/>
              <w:right w:val="single" w:sz="4" w:space="0" w:color="auto"/>
            </w:tcBorders>
            <w:shd w:val="clear" w:color="auto" w:fill="auto"/>
            <w:vAlign w:val="center"/>
          </w:tcPr>
          <w:p w:rsidR="00963856" w:rsidRPr="00046F6B" w:rsidRDefault="00963856" w:rsidP="00963856">
            <w:pPr>
              <w:jc w:val="center"/>
            </w:pPr>
            <w:r w:rsidRPr="00046F6B">
              <w:t>54:24-6.25</w:t>
            </w:r>
          </w:p>
        </w:tc>
      </w:tr>
      <w:tr w:rsidR="00046F6B" w:rsidRPr="00046F6B" w:rsidTr="00DF364C">
        <w:trPr>
          <w:trHeight w:val="155"/>
        </w:trPr>
        <w:tc>
          <w:tcPr>
            <w:tcW w:w="293" w:type="pct"/>
            <w:tcBorders>
              <w:right w:val="single" w:sz="4" w:space="0" w:color="auto"/>
            </w:tcBorders>
            <w:vAlign w:val="center"/>
          </w:tcPr>
          <w:p w:rsidR="00963856" w:rsidRPr="00046F6B" w:rsidRDefault="00963856" w:rsidP="00963856">
            <w:pPr>
              <w:pStyle w:val="af7"/>
              <w:numPr>
                <w:ilvl w:val="0"/>
                <w:numId w:val="40"/>
              </w:numPr>
              <w:spacing w:after="0" w:line="240" w:lineRule="auto"/>
              <w:jc w:val="center"/>
              <w:rPr>
                <w:sz w:val="24"/>
                <w:szCs w:val="24"/>
              </w:rPr>
            </w:pPr>
          </w:p>
        </w:tc>
        <w:tc>
          <w:tcPr>
            <w:tcW w:w="3827" w:type="pct"/>
            <w:tcBorders>
              <w:top w:val="single" w:sz="4" w:space="0" w:color="auto"/>
              <w:left w:val="single" w:sz="4" w:space="0" w:color="auto"/>
              <w:bottom w:val="single" w:sz="4" w:space="0" w:color="auto"/>
              <w:right w:val="single" w:sz="4" w:space="0" w:color="auto"/>
            </w:tcBorders>
            <w:vAlign w:val="bottom"/>
          </w:tcPr>
          <w:p w:rsidR="00963856" w:rsidRPr="00046F6B" w:rsidRDefault="00963856" w:rsidP="00963856">
            <w:r w:rsidRPr="00046F6B">
              <w:t xml:space="preserve">Охранная зона </w:t>
            </w:r>
            <w:r w:rsidR="009C6238" w:rsidRPr="00046F6B">
              <w:t>«</w:t>
            </w:r>
            <w:r w:rsidRPr="00046F6B">
              <w:t>ВОЛС для устранения цифрового неравенства в Новосибирском районе Новосибирской области. На участке: АТС-2956 (с. Каменка), СЛ 7001, М 31 - ТД с. Жеребцово, ОШ 2956-011</w:t>
            </w:r>
            <w:r w:rsidR="009C6238" w:rsidRPr="00046F6B">
              <w:t>»</w:t>
            </w:r>
          </w:p>
        </w:tc>
        <w:tc>
          <w:tcPr>
            <w:tcW w:w="880" w:type="pct"/>
            <w:tcBorders>
              <w:top w:val="single" w:sz="4" w:space="0" w:color="auto"/>
              <w:left w:val="single" w:sz="4" w:space="0" w:color="auto"/>
              <w:bottom w:val="single" w:sz="4" w:space="0" w:color="auto"/>
              <w:right w:val="single" w:sz="4" w:space="0" w:color="auto"/>
            </w:tcBorders>
            <w:shd w:val="clear" w:color="auto" w:fill="auto"/>
            <w:vAlign w:val="center"/>
          </w:tcPr>
          <w:p w:rsidR="00963856" w:rsidRPr="00046F6B" w:rsidRDefault="00963856" w:rsidP="00963856">
            <w:pPr>
              <w:jc w:val="center"/>
            </w:pPr>
            <w:r w:rsidRPr="00046F6B">
              <w:t>54:19-6.727</w:t>
            </w:r>
          </w:p>
        </w:tc>
      </w:tr>
      <w:tr w:rsidR="00963856" w:rsidRPr="00046F6B" w:rsidTr="00DF364C">
        <w:trPr>
          <w:trHeight w:val="155"/>
        </w:trPr>
        <w:tc>
          <w:tcPr>
            <w:tcW w:w="293" w:type="pct"/>
            <w:tcBorders>
              <w:right w:val="single" w:sz="4" w:space="0" w:color="auto"/>
            </w:tcBorders>
            <w:vAlign w:val="center"/>
          </w:tcPr>
          <w:p w:rsidR="00963856" w:rsidRPr="00046F6B" w:rsidRDefault="00963856" w:rsidP="00963856">
            <w:pPr>
              <w:pStyle w:val="af7"/>
              <w:numPr>
                <w:ilvl w:val="0"/>
                <w:numId w:val="40"/>
              </w:numPr>
              <w:spacing w:after="0" w:line="240" w:lineRule="auto"/>
              <w:jc w:val="center"/>
              <w:rPr>
                <w:sz w:val="24"/>
                <w:szCs w:val="24"/>
              </w:rPr>
            </w:pPr>
          </w:p>
        </w:tc>
        <w:tc>
          <w:tcPr>
            <w:tcW w:w="3827" w:type="pct"/>
            <w:tcBorders>
              <w:top w:val="single" w:sz="4" w:space="0" w:color="auto"/>
              <w:left w:val="single" w:sz="4" w:space="0" w:color="auto"/>
              <w:bottom w:val="single" w:sz="4" w:space="0" w:color="auto"/>
              <w:right w:val="single" w:sz="4" w:space="0" w:color="auto"/>
            </w:tcBorders>
            <w:vAlign w:val="bottom"/>
          </w:tcPr>
          <w:p w:rsidR="00963856" w:rsidRPr="00046F6B" w:rsidRDefault="00963856" w:rsidP="00963856">
            <w:r w:rsidRPr="00046F6B">
              <w:t xml:space="preserve">Охранная зона существующей подземной волоконно-оптической линии передачи </w:t>
            </w:r>
            <w:r w:rsidR="009C6238" w:rsidRPr="00046F6B">
              <w:t>«</w:t>
            </w:r>
            <w:r w:rsidRPr="00046F6B">
              <w:t>ВОЛП Новосибирск-Плотниково-Искитим</w:t>
            </w:r>
            <w:r w:rsidR="009C6238" w:rsidRPr="00046F6B">
              <w:t>»</w:t>
            </w:r>
            <w:r w:rsidRPr="00046F6B">
              <w:t xml:space="preserve"> на территории Новосибирского района Новосибирской области</w:t>
            </w:r>
          </w:p>
        </w:tc>
        <w:tc>
          <w:tcPr>
            <w:tcW w:w="880" w:type="pct"/>
            <w:tcBorders>
              <w:top w:val="single" w:sz="4" w:space="0" w:color="auto"/>
              <w:left w:val="single" w:sz="4" w:space="0" w:color="auto"/>
              <w:bottom w:val="single" w:sz="4" w:space="0" w:color="auto"/>
              <w:right w:val="single" w:sz="4" w:space="0" w:color="auto"/>
            </w:tcBorders>
            <w:shd w:val="clear" w:color="auto" w:fill="auto"/>
            <w:vAlign w:val="center"/>
          </w:tcPr>
          <w:p w:rsidR="00963856" w:rsidRPr="00046F6B" w:rsidRDefault="00963856" w:rsidP="00963856">
            <w:pPr>
              <w:jc w:val="center"/>
            </w:pPr>
            <w:r w:rsidRPr="00046F6B">
              <w:t>54:19-6.1736</w:t>
            </w:r>
          </w:p>
        </w:tc>
      </w:tr>
    </w:tbl>
    <w:p w:rsidR="001229BC" w:rsidRPr="00046F6B" w:rsidRDefault="001229BC">
      <w:pPr>
        <w:ind w:firstLine="709"/>
        <w:jc w:val="both"/>
        <w:rPr>
          <w:sz w:val="28"/>
          <w:szCs w:val="28"/>
        </w:rPr>
      </w:pPr>
    </w:p>
    <w:p w:rsidR="001229BC" w:rsidRPr="00046F6B" w:rsidRDefault="00DE5B46">
      <w:pPr>
        <w:pStyle w:val="00"/>
        <w:spacing w:line="240" w:lineRule="auto"/>
        <w:ind w:firstLine="709"/>
        <w:rPr>
          <w:sz w:val="28"/>
          <w:szCs w:val="28"/>
        </w:rPr>
      </w:pPr>
      <w:r w:rsidRPr="00046F6B">
        <w:rPr>
          <w:sz w:val="28"/>
          <w:szCs w:val="28"/>
        </w:rPr>
        <w:t>Перечень нормативных правовых актов, в соответствии с которыми регламентируются размеры и режимы использования зон с особыми условиями использования территорий:</w:t>
      </w:r>
    </w:p>
    <w:p w:rsidR="001229BC" w:rsidRPr="00046F6B" w:rsidRDefault="00DE5B46">
      <w:pPr>
        <w:ind w:firstLine="709"/>
        <w:jc w:val="both"/>
        <w:rPr>
          <w:sz w:val="28"/>
          <w:szCs w:val="28"/>
        </w:rPr>
      </w:pPr>
      <w:r w:rsidRPr="00046F6B">
        <w:rPr>
          <w:sz w:val="28"/>
          <w:szCs w:val="28"/>
        </w:rPr>
        <w:t>- Водный кодекс Российской Федерации;</w:t>
      </w:r>
    </w:p>
    <w:p w:rsidR="001229BC" w:rsidRPr="00046F6B" w:rsidRDefault="00DE5B46">
      <w:pPr>
        <w:ind w:firstLine="709"/>
        <w:jc w:val="both"/>
        <w:rPr>
          <w:sz w:val="28"/>
          <w:szCs w:val="28"/>
        </w:rPr>
      </w:pPr>
      <w:r w:rsidRPr="00046F6B">
        <w:rPr>
          <w:sz w:val="28"/>
          <w:szCs w:val="28"/>
        </w:rPr>
        <w:t xml:space="preserve">- Федеральный закон от 08.11.2007 № 257-ФЗ </w:t>
      </w:r>
      <w:r w:rsidR="009C6238" w:rsidRPr="00046F6B">
        <w:rPr>
          <w:sz w:val="28"/>
          <w:szCs w:val="28"/>
        </w:rPr>
        <w:t>«</w:t>
      </w:r>
      <w:r w:rsidRPr="00046F6B">
        <w:rPr>
          <w:sz w:val="28"/>
          <w:szCs w:val="28"/>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9C6238" w:rsidRPr="00046F6B">
        <w:rPr>
          <w:sz w:val="28"/>
          <w:szCs w:val="28"/>
        </w:rPr>
        <w:t>»</w:t>
      </w:r>
      <w:r w:rsidRPr="00046F6B">
        <w:rPr>
          <w:sz w:val="28"/>
          <w:szCs w:val="28"/>
        </w:rPr>
        <w:t>;</w:t>
      </w:r>
    </w:p>
    <w:p w:rsidR="001229BC" w:rsidRPr="00046F6B" w:rsidRDefault="00DE5B46">
      <w:pPr>
        <w:ind w:firstLine="709"/>
        <w:jc w:val="both"/>
        <w:rPr>
          <w:sz w:val="28"/>
          <w:szCs w:val="28"/>
        </w:rPr>
      </w:pPr>
      <w:r w:rsidRPr="00046F6B">
        <w:rPr>
          <w:sz w:val="28"/>
          <w:szCs w:val="28"/>
        </w:rPr>
        <w:t xml:space="preserve">- СанПиН 2.2.1/2.1.1.1200-03 </w:t>
      </w:r>
      <w:r w:rsidR="009C6238" w:rsidRPr="00046F6B">
        <w:rPr>
          <w:sz w:val="28"/>
          <w:szCs w:val="28"/>
        </w:rPr>
        <w:t>«</w:t>
      </w:r>
      <w:r w:rsidRPr="00046F6B">
        <w:rPr>
          <w:sz w:val="28"/>
          <w:szCs w:val="28"/>
        </w:rPr>
        <w:t>Санитарно-защитные зоны и санитарная классификация предприятий, сооружений и иных объектов</w:t>
      </w:r>
      <w:r w:rsidR="009C6238" w:rsidRPr="00046F6B">
        <w:rPr>
          <w:sz w:val="28"/>
          <w:szCs w:val="28"/>
        </w:rPr>
        <w:t>»</w:t>
      </w:r>
      <w:r w:rsidRPr="00046F6B">
        <w:rPr>
          <w:sz w:val="28"/>
          <w:szCs w:val="28"/>
        </w:rPr>
        <w:t>;</w:t>
      </w:r>
    </w:p>
    <w:p w:rsidR="001229BC" w:rsidRPr="00046F6B" w:rsidRDefault="00DE5B46">
      <w:pPr>
        <w:ind w:firstLine="709"/>
        <w:jc w:val="both"/>
        <w:rPr>
          <w:sz w:val="28"/>
          <w:szCs w:val="28"/>
        </w:rPr>
      </w:pPr>
      <w:r w:rsidRPr="00046F6B">
        <w:rPr>
          <w:sz w:val="28"/>
          <w:szCs w:val="28"/>
        </w:rPr>
        <w:t>- </w:t>
      </w:r>
      <w:bookmarkStart w:id="293" w:name="_Hlk73875240"/>
      <w:r w:rsidRPr="00046F6B">
        <w:rPr>
          <w:sz w:val="28"/>
          <w:szCs w:val="28"/>
        </w:rPr>
        <w:t xml:space="preserve">СанПиН 2.1.4.1110-02 </w:t>
      </w:r>
      <w:r w:rsidR="009C6238" w:rsidRPr="00046F6B">
        <w:rPr>
          <w:sz w:val="28"/>
          <w:szCs w:val="28"/>
        </w:rPr>
        <w:t>«</w:t>
      </w:r>
      <w:r w:rsidRPr="00046F6B">
        <w:rPr>
          <w:sz w:val="28"/>
          <w:szCs w:val="28"/>
        </w:rPr>
        <w:t>Зоны санитарной охраны источников водоснабжения и водопроводов питьевого назначения</w:t>
      </w:r>
      <w:r w:rsidR="009C6238" w:rsidRPr="00046F6B">
        <w:rPr>
          <w:sz w:val="28"/>
          <w:szCs w:val="28"/>
        </w:rPr>
        <w:t>»</w:t>
      </w:r>
      <w:bookmarkEnd w:id="293"/>
      <w:r w:rsidRPr="00046F6B">
        <w:rPr>
          <w:sz w:val="28"/>
          <w:szCs w:val="28"/>
        </w:rPr>
        <w:t>;</w:t>
      </w:r>
    </w:p>
    <w:p w:rsidR="001229BC" w:rsidRPr="00046F6B" w:rsidRDefault="00DE5B46">
      <w:pPr>
        <w:ind w:firstLine="709"/>
        <w:jc w:val="both"/>
        <w:rPr>
          <w:sz w:val="28"/>
          <w:szCs w:val="28"/>
        </w:rPr>
      </w:pPr>
      <w:r w:rsidRPr="00046F6B">
        <w:rPr>
          <w:sz w:val="28"/>
          <w:szCs w:val="28"/>
        </w:rPr>
        <w:t>- 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24.02.2009 № 160;</w:t>
      </w:r>
    </w:p>
    <w:p w:rsidR="001229BC" w:rsidRPr="00046F6B" w:rsidRDefault="00DE5B46">
      <w:pPr>
        <w:ind w:firstLine="709"/>
        <w:jc w:val="both"/>
        <w:rPr>
          <w:sz w:val="28"/>
          <w:szCs w:val="28"/>
        </w:rPr>
      </w:pPr>
      <w:r w:rsidRPr="00046F6B">
        <w:rPr>
          <w:sz w:val="28"/>
          <w:szCs w:val="28"/>
        </w:rPr>
        <w:t>-</w:t>
      </w:r>
      <w:r w:rsidRPr="00046F6B">
        <w:t> </w:t>
      </w:r>
      <w:r w:rsidRPr="00046F6B">
        <w:rPr>
          <w:sz w:val="28"/>
          <w:szCs w:val="28"/>
        </w:rPr>
        <w:t>Правила охраны магистральных газопроводов, утвержденные постановлением Правительства Российской Федерации от 8.09.2017 № 1083;</w:t>
      </w:r>
    </w:p>
    <w:p w:rsidR="001229BC" w:rsidRPr="00046F6B" w:rsidRDefault="00DE5B46">
      <w:pPr>
        <w:ind w:firstLine="709"/>
        <w:jc w:val="both"/>
        <w:rPr>
          <w:sz w:val="28"/>
          <w:szCs w:val="28"/>
        </w:rPr>
      </w:pPr>
      <w:r w:rsidRPr="00046F6B">
        <w:rPr>
          <w:sz w:val="28"/>
          <w:szCs w:val="28"/>
        </w:rPr>
        <w:t>- Правила охраны газораспределительных сетей, утвержденные Постановлением Правительства Российской Федерации от 20.11.2000 № 878;</w:t>
      </w:r>
    </w:p>
    <w:p w:rsidR="001229BC" w:rsidRPr="00046F6B" w:rsidRDefault="00DE5B46">
      <w:pPr>
        <w:ind w:firstLine="709"/>
        <w:jc w:val="both"/>
        <w:rPr>
          <w:sz w:val="28"/>
          <w:szCs w:val="28"/>
        </w:rPr>
      </w:pPr>
      <w:r w:rsidRPr="00046F6B">
        <w:rPr>
          <w:sz w:val="28"/>
          <w:szCs w:val="28"/>
        </w:rPr>
        <w:t>- Типовые правила охраны коммунальных тепловых сетей, утвержденные Приказом Министерства архитектуры, строительства и жилищно-коммунального хозяйства Российской Федерации от 17.08.1992 № 197.</w:t>
      </w:r>
    </w:p>
    <w:p w:rsidR="001229BC" w:rsidRPr="00046F6B" w:rsidRDefault="00DE5B46">
      <w:pPr>
        <w:ind w:firstLine="709"/>
        <w:jc w:val="both"/>
        <w:rPr>
          <w:sz w:val="28"/>
          <w:szCs w:val="28"/>
        </w:rPr>
      </w:pPr>
      <w:r w:rsidRPr="00046F6B">
        <w:rPr>
          <w:sz w:val="28"/>
          <w:szCs w:val="28"/>
        </w:rPr>
        <w:t>В соответствии правилами установления охранных зон объектов электросетевого  хозяйства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rsidR="001229BC" w:rsidRPr="00046F6B" w:rsidRDefault="00DE5B46">
      <w:pPr>
        <w:ind w:firstLine="709"/>
        <w:jc w:val="both"/>
        <w:rPr>
          <w:sz w:val="28"/>
          <w:szCs w:val="28"/>
        </w:rPr>
      </w:pPr>
      <w:r w:rsidRPr="00046F6B">
        <w:rPr>
          <w:sz w:val="28"/>
          <w:szCs w:val="28"/>
        </w:rPr>
        <w:t>В соответствии с пунктом 7.1.10. СанПиН 2.2.1/2.1.1.1200-03 для котельных, тепловой мощностью менее 200 Гкал, работающих на твердом, жидком и газообразном топливе, размер санитарно-защитной зоны устанавливается в каждом конкретном случае на основании расчетов рассеивания загрязнений атмосферного воздуха и физического воздействия на атмосферный воздух (шум, вибрация, ЭМП и др.), а также на основании результатов натурных исследований и измерений.</w:t>
      </w:r>
    </w:p>
    <w:p w:rsidR="001229BC" w:rsidRPr="00046F6B" w:rsidRDefault="00DE5B46">
      <w:pPr>
        <w:ind w:firstLine="709"/>
        <w:jc w:val="both"/>
        <w:rPr>
          <w:rFonts w:eastAsia="Calibri"/>
          <w:sz w:val="28"/>
          <w:szCs w:val="28"/>
        </w:rPr>
      </w:pPr>
      <w:r w:rsidRPr="00046F6B">
        <w:rPr>
          <w:rFonts w:eastAsia="Calibri"/>
          <w:sz w:val="28"/>
          <w:szCs w:val="28"/>
        </w:rPr>
        <w:t xml:space="preserve">В соответствии с СанПиН 2.2.1/2.1.1.1200-03 </w:t>
      </w:r>
      <w:r w:rsidR="009C6238" w:rsidRPr="00046F6B">
        <w:rPr>
          <w:rFonts w:eastAsia="Calibri"/>
          <w:sz w:val="28"/>
          <w:szCs w:val="28"/>
        </w:rPr>
        <w:t>«</w:t>
      </w:r>
      <w:r w:rsidRPr="00046F6B">
        <w:rPr>
          <w:rFonts w:eastAsia="Calibri"/>
          <w:sz w:val="28"/>
          <w:szCs w:val="28"/>
        </w:rPr>
        <w:t>Санитарно-защитные зоны и санитарная классификация предприятий, сооружений и иных объектов</w:t>
      </w:r>
      <w:r w:rsidR="009C6238" w:rsidRPr="00046F6B">
        <w:rPr>
          <w:rFonts w:eastAsia="Calibri"/>
          <w:sz w:val="28"/>
          <w:szCs w:val="28"/>
        </w:rPr>
        <w:t>»</w:t>
      </w:r>
      <w:r w:rsidRPr="00046F6B">
        <w:rPr>
          <w:rFonts w:eastAsia="Calibri"/>
          <w:sz w:val="28"/>
          <w:szCs w:val="28"/>
        </w:rPr>
        <w:t xml:space="preserve"> для автомагистралей и линий железнодорожного транспорта устанавливается санитарный разрыв. Величина санитарного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других) с последующим проведением натурных исследований и измерений.</w:t>
      </w:r>
    </w:p>
    <w:p w:rsidR="001229BC" w:rsidRPr="00046F6B" w:rsidRDefault="00DE5B46">
      <w:pPr>
        <w:ind w:firstLine="709"/>
        <w:jc w:val="both"/>
        <w:rPr>
          <w:rFonts w:eastAsia="Calibri"/>
          <w:sz w:val="28"/>
          <w:szCs w:val="28"/>
        </w:rPr>
      </w:pPr>
      <w:r w:rsidRPr="00046F6B">
        <w:rPr>
          <w:rFonts w:eastAsia="Calibri"/>
          <w:sz w:val="28"/>
          <w:szCs w:val="28"/>
        </w:rPr>
        <w:t xml:space="preserve">В соответствии с СП 36.13330.2012 </w:t>
      </w:r>
      <w:r w:rsidR="009C6238" w:rsidRPr="00046F6B">
        <w:rPr>
          <w:rFonts w:eastAsia="Calibri"/>
          <w:sz w:val="28"/>
          <w:szCs w:val="28"/>
        </w:rPr>
        <w:t>«</w:t>
      </w:r>
      <w:r w:rsidRPr="00046F6B">
        <w:rPr>
          <w:rFonts w:eastAsia="Calibri"/>
          <w:sz w:val="28"/>
          <w:szCs w:val="28"/>
        </w:rPr>
        <w:t>Магистральные трубопроводы</w:t>
      </w:r>
      <w:r w:rsidR="009C6238" w:rsidRPr="00046F6B">
        <w:rPr>
          <w:rFonts w:eastAsia="Calibri"/>
          <w:sz w:val="28"/>
          <w:szCs w:val="28"/>
        </w:rPr>
        <w:t>»</w:t>
      </w:r>
      <w:r w:rsidRPr="00046F6B">
        <w:rPr>
          <w:rFonts w:eastAsia="Calibri"/>
          <w:sz w:val="28"/>
          <w:szCs w:val="28"/>
        </w:rPr>
        <w:t xml:space="preserve"> для магистрального газопровода дополнительно устанавливается линия границы зоны минимальных расстояний.</w:t>
      </w:r>
    </w:p>
    <w:p w:rsidR="001229BC" w:rsidRPr="00046F6B" w:rsidRDefault="00DE5B46">
      <w:pPr>
        <w:ind w:firstLine="709"/>
        <w:jc w:val="both"/>
        <w:rPr>
          <w:rFonts w:eastAsia="Calibri"/>
          <w:sz w:val="28"/>
          <w:szCs w:val="28"/>
        </w:rPr>
      </w:pPr>
      <w:r w:rsidRPr="00046F6B">
        <w:rPr>
          <w:rFonts w:eastAsia="Calibri"/>
          <w:sz w:val="28"/>
          <w:szCs w:val="28"/>
        </w:rPr>
        <w:t xml:space="preserve">Зона минимальных расстояний газопроводов — это расстояние от оси подземных магистральных газопроводов до населенных пунктов, отдельных промышленных и сельскохозяйственных предприятий, зданий и сооружений. Зоны минимальных расстояний составляют от 100 до 350 метров в зависимости от диаметра газопровода, степени ответственности объектов, указанных на знаках закрепления газопроводов, и служат для обеспечения безопасности этих объектов. </w:t>
      </w:r>
    </w:p>
    <w:p w:rsidR="001229BC" w:rsidRPr="00046F6B" w:rsidRDefault="00DE5B46">
      <w:pPr>
        <w:ind w:firstLine="709"/>
        <w:jc w:val="both"/>
        <w:rPr>
          <w:rFonts w:eastAsia="Calibri"/>
          <w:sz w:val="28"/>
          <w:szCs w:val="28"/>
        </w:rPr>
      </w:pPr>
      <w:r w:rsidRPr="00046F6B">
        <w:rPr>
          <w:rFonts w:eastAsia="Calibri"/>
          <w:sz w:val="28"/>
          <w:szCs w:val="28"/>
        </w:rPr>
        <w:t xml:space="preserve">Зона минимальных расстояний необходима для обеспечения безопасности населения, то есть для защиты от воздействия особо опасного объекта на население в случае возникновения аварии. </w:t>
      </w:r>
    </w:p>
    <w:p w:rsidR="004178CA" w:rsidRPr="00046F6B" w:rsidRDefault="004178CA">
      <w:pPr>
        <w:ind w:firstLine="709"/>
        <w:jc w:val="both"/>
        <w:rPr>
          <w:rFonts w:eastAsia="Calibri"/>
          <w:sz w:val="28"/>
          <w:szCs w:val="28"/>
        </w:rPr>
      </w:pPr>
    </w:p>
    <w:p w:rsidR="004178CA" w:rsidRPr="00046F6B" w:rsidRDefault="004178CA" w:rsidP="004178CA">
      <w:pPr>
        <w:pStyle w:val="36"/>
        <w:outlineLvl w:val="2"/>
        <w:rPr>
          <w:rFonts w:ascii="Times New Roman" w:hAnsi="Times New Roman" w:cs="Times New Roman"/>
          <w:color w:val="auto"/>
          <w:sz w:val="28"/>
          <w:szCs w:val="28"/>
        </w:rPr>
      </w:pPr>
      <w:bookmarkStart w:id="294" w:name="_Toc213856574"/>
      <w:bookmarkStart w:id="295" w:name="_Toc224895943"/>
      <w:bookmarkStart w:id="296" w:name="_Toc226621491"/>
      <w:r w:rsidRPr="00046F6B">
        <w:rPr>
          <w:rFonts w:ascii="Times New Roman" w:hAnsi="Times New Roman" w:cs="Times New Roman"/>
          <w:color w:val="auto"/>
          <w:sz w:val="28"/>
          <w:szCs w:val="28"/>
        </w:rPr>
        <w:t>2.9.9 Охранная зона тепловых сетей</w:t>
      </w:r>
      <w:bookmarkEnd w:id="294"/>
      <w:bookmarkEnd w:id="295"/>
      <w:bookmarkEnd w:id="296"/>
    </w:p>
    <w:p w:rsidR="004178CA" w:rsidRPr="00046F6B" w:rsidRDefault="004178CA" w:rsidP="004178CA">
      <w:pPr>
        <w:pStyle w:val="affff1"/>
        <w:pBdr>
          <w:top w:val="none" w:sz="4" w:space="0" w:color="000000"/>
          <w:left w:val="none" w:sz="4" w:space="0" w:color="000000"/>
          <w:bottom w:val="none" w:sz="4" w:space="0" w:color="000000"/>
          <w:right w:val="none" w:sz="4" w:space="0" w:color="000000"/>
        </w:pBdr>
      </w:pPr>
      <w:r w:rsidRPr="00046F6B">
        <w:t>В соответствии с типовыми правилами охраны коммунальных тепловых сетей, утверждённых Приказом Министерства архитектуры, строительства и жилищно-коммунального хозяйства Российской Федерации от 17.08.1992 № 197, охранные зона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p w:rsidR="001229BC" w:rsidRPr="00046F6B" w:rsidRDefault="001229BC">
      <w:pPr>
        <w:ind w:firstLine="709"/>
        <w:jc w:val="both"/>
        <w:rPr>
          <w:rFonts w:eastAsia="Calibri"/>
          <w:sz w:val="28"/>
          <w:szCs w:val="28"/>
        </w:rPr>
      </w:pPr>
    </w:p>
    <w:p w:rsidR="006517F1" w:rsidRPr="00046F6B" w:rsidRDefault="006517F1" w:rsidP="006517F1">
      <w:pPr>
        <w:pStyle w:val="36"/>
        <w:spacing w:line="240" w:lineRule="auto"/>
        <w:outlineLvl w:val="2"/>
        <w:rPr>
          <w:rFonts w:ascii="Times New Roman" w:hAnsi="Times New Roman" w:cs="Times New Roman"/>
          <w:color w:val="auto"/>
          <w:sz w:val="28"/>
          <w:szCs w:val="28"/>
        </w:rPr>
      </w:pPr>
      <w:bookmarkStart w:id="297" w:name="_Toc225781470"/>
      <w:bookmarkStart w:id="298" w:name="_Toc226621492"/>
      <w:r w:rsidRPr="00046F6B">
        <w:rPr>
          <w:rFonts w:ascii="Times New Roman" w:hAnsi="Times New Roman" w:cs="Times New Roman"/>
          <w:color w:val="auto"/>
          <w:sz w:val="28"/>
          <w:szCs w:val="28"/>
        </w:rPr>
        <w:t>2.9.</w:t>
      </w:r>
      <w:r w:rsidR="004178CA" w:rsidRPr="00046F6B">
        <w:rPr>
          <w:rFonts w:ascii="Times New Roman" w:hAnsi="Times New Roman" w:cs="Times New Roman"/>
          <w:color w:val="auto"/>
          <w:sz w:val="28"/>
          <w:szCs w:val="28"/>
        </w:rPr>
        <w:t>10</w:t>
      </w:r>
      <w:r w:rsidRPr="00046F6B">
        <w:rPr>
          <w:rFonts w:ascii="Times New Roman" w:hAnsi="Times New Roman" w:cs="Times New Roman"/>
          <w:color w:val="auto"/>
          <w:sz w:val="28"/>
          <w:szCs w:val="28"/>
        </w:rPr>
        <w:t> Водоохранные зоны, прибрежные защитные полосы и береговые полосы водных объектов</w:t>
      </w:r>
      <w:bookmarkEnd w:id="297"/>
      <w:bookmarkEnd w:id="298"/>
    </w:p>
    <w:p w:rsidR="006517F1" w:rsidRPr="00046F6B" w:rsidRDefault="006517F1" w:rsidP="006517F1">
      <w:pPr>
        <w:pStyle w:val="S6"/>
        <w:rPr>
          <w:szCs w:val="28"/>
        </w:rPr>
      </w:pPr>
      <w:r w:rsidRPr="00046F6B">
        <w:rPr>
          <w:szCs w:val="28"/>
        </w:rPr>
        <w:t>Режимы содержания водоохранных зон, прибрежных защитных полос, береговых полос и их величина устанавливаются в соответствие со статьей 65 Водного кодекса Российской Федерации.</w:t>
      </w:r>
    </w:p>
    <w:p w:rsidR="006517F1" w:rsidRPr="00046F6B" w:rsidRDefault="006517F1" w:rsidP="006517F1">
      <w:pPr>
        <w:ind w:firstLine="709"/>
        <w:jc w:val="both"/>
        <w:rPr>
          <w:szCs w:val="26"/>
        </w:rPr>
      </w:pPr>
    </w:p>
    <w:p w:rsidR="006517F1" w:rsidRPr="00046F6B" w:rsidRDefault="006517F1" w:rsidP="006517F1">
      <w:pPr>
        <w:ind w:firstLine="709"/>
        <w:jc w:val="right"/>
        <w:rPr>
          <w:sz w:val="28"/>
          <w:szCs w:val="28"/>
        </w:rPr>
      </w:pPr>
      <w:r w:rsidRPr="00046F6B">
        <w:rPr>
          <w:sz w:val="28"/>
          <w:szCs w:val="28"/>
        </w:rPr>
        <w:t>Таблица 2.9.</w:t>
      </w:r>
      <w:r w:rsidR="004178CA" w:rsidRPr="00046F6B">
        <w:rPr>
          <w:sz w:val="28"/>
          <w:szCs w:val="28"/>
        </w:rPr>
        <w:t>10</w:t>
      </w:r>
      <w:r w:rsidR="0018141E" w:rsidRPr="00046F6B">
        <w:rPr>
          <w:sz w:val="28"/>
          <w:szCs w:val="28"/>
        </w:rPr>
        <w:t>-1</w:t>
      </w:r>
    </w:p>
    <w:p w:rsidR="006517F1" w:rsidRPr="00046F6B" w:rsidRDefault="006517F1" w:rsidP="006517F1">
      <w:pPr>
        <w:ind w:firstLine="709"/>
        <w:jc w:val="center"/>
        <w:rPr>
          <w:sz w:val="28"/>
          <w:szCs w:val="28"/>
        </w:rPr>
      </w:pPr>
      <w:r w:rsidRPr="00046F6B">
        <w:rPr>
          <w:sz w:val="28"/>
          <w:szCs w:val="28"/>
        </w:rPr>
        <w:t>Перечень установленных границ водоохранных зон, прибрежных защитных полос береговых линий (границ водных объектов), внесенных в ЕГРН</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43"/>
        <w:gridCol w:w="2108"/>
        <w:gridCol w:w="1899"/>
        <w:gridCol w:w="1509"/>
        <w:gridCol w:w="2169"/>
      </w:tblGrid>
      <w:tr w:rsidR="00046F6B" w:rsidRPr="00046F6B" w:rsidTr="006517F1">
        <w:trPr>
          <w:trHeight w:val="1394"/>
        </w:trPr>
        <w:tc>
          <w:tcPr>
            <w:tcW w:w="1943" w:type="dxa"/>
            <w:tcBorders>
              <w:top w:val="single" w:sz="4" w:space="0" w:color="000000"/>
              <w:left w:val="single" w:sz="4" w:space="0" w:color="000000"/>
              <w:bottom w:val="single" w:sz="4" w:space="0" w:color="000000"/>
              <w:right w:val="single" w:sz="4" w:space="0" w:color="000000"/>
            </w:tcBorders>
            <w:vAlign w:val="center"/>
          </w:tcPr>
          <w:p w:rsidR="006517F1" w:rsidRPr="00046F6B" w:rsidRDefault="006517F1" w:rsidP="00805C42">
            <w:pPr>
              <w:spacing w:line="256" w:lineRule="auto"/>
              <w:jc w:val="center"/>
              <w:rPr>
                <w:sz w:val="28"/>
                <w:szCs w:val="28"/>
              </w:rPr>
            </w:pPr>
            <w:r w:rsidRPr="00046F6B">
              <w:rPr>
                <w:b/>
              </w:rPr>
              <w:t>Наименование водного объекта</w:t>
            </w:r>
          </w:p>
        </w:tc>
        <w:tc>
          <w:tcPr>
            <w:tcW w:w="2108" w:type="dxa"/>
            <w:tcBorders>
              <w:top w:val="single" w:sz="4" w:space="0" w:color="000000"/>
              <w:left w:val="single" w:sz="4" w:space="0" w:color="000000"/>
              <w:bottom w:val="single" w:sz="4" w:space="0" w:color="000000"/>
              <w:right w:val="single" w:sz="4" w:space="0" w:color="000000"/>
            </w:tcBorders>
            <w:vAlign w:val="center"/>
          </w:tcPr>
          <w:p w:rsidR="006517F1" w:rsidRPr="00046F6B" w:rsidRDefault="006517F1" w:rsidP="00805C42">
            <w:pPr>
              <w:spacing w:line="256" w:lineRule="auto"/>
              <w:jc w:val="center"/>
              <w:rPr>
                <w:sz w:val="28"/>
                <w:szCs w:val="28"/>
              </w:rPr>
            </w:pPr>
            <w:r w:rsidRPr="00046F6B">
              <w:rPr>
                <w:b/>
              </w:rPr>
              <w:t>Реестровый номер в ЕГРН границы водоохранной зоны</w:t>
            </w:r>
          </w:p>
        </w:tc>
        <w:tc>
          <w:tcPr>
            <w:tcW w:w="1899" w:type="dxa"/>
            <w:tcBorders>
              <w:top w:val="single" w:sz="4" w:space="0" w:color="000000"/>
              <w:left w:val="single" w:sz="4" w:space="0" w:color="000000"/>
              <w:bottom w:val="single" w:sz="4" w:space="0" w:color="000000"/>
              <w:right w:val="single" w:sz="4" w:space="0" w:color="000000"/>
            </w:tcBorders>
            <w:vAlign w:val="center"/>
          </w:tcPr>
          <w:p w:rsidR="006517F1" w:rsidRPr="00046F6B" w:rsidRDefault="006517F1" w:rsidP="00805C42">
            <w:pPr>
              <w:spacing w:line="256" w:lineRule="auto"/>
              <w:jc w:val="center"/>
              <w:rPr>
                <w:sz w:val="28"/>
                <w:szCs w:val="28"/>
              </w:rPr>
            </w:pPr>
            <w:r w:rsidRPr="00046F6B">
              <w:rPr>
                <w:b/>
              </w:rPr>
              <w:t>Реестровый номер в ЕГРН границы прибрежной защитной полосы</w:t>
            </w:r>
          </w:p>
        </w:tc>
        <w:tc>
          <w:tcPr>
            <w:tcW w:w="1509" w:type="dxa"/>
            <w:tcBorders>
              <w:top w:val="single" w:sz="4" w:space="0" w:color="000000"/>
              <w:left w:val="single" w:sz="4" w:space="0" w:color="000000"/>
              <w:bottom w:val="single" w:sz="4" w:space="0" w:color="000000"/>
              <w:right w:val="single" w:sz="4" w:space="0" w:color="000000"/>
            </w:tcBorders>
            <w:vAlign w:val="center"/>
          </w:tcPr>
          <w:p w:rsidR="006517F1" w:rsidRPr="00046F6B" w:rsidRDefault="006517F1" w:rsidP="00805C42">
            <w:pPr>
              <w:spacing w:line="256" w:lineRule="auto"/>
              <w:jc w:val="center"/>
              <w:rPr>
                <w:b/>
              </w:rPr>
            </w:pPr>
            <w:r w:rsidRPr="00046F6B">
              <w:rPr>
                <w:b/>
              </w:rPr>
              <w:t>Реестровый номер в ЕГРН береговой полосы</w:t>
            </w:r>
          </w:p>
        </w:tc>
        <w:tc>
          <w:tcPr>
            <w:tcW w:w="2169" w:type="dxa"/>
            <w:tcBorders>
              <w:top w:val="single" w:sz="4" w:space="0" w:color="000000"/>
              <w:left w:val="single" w:sz="4" w:space="0" w:color="000000"/>
              <w:bottom w:val="single" w:sz="4" w:space="0" w:color="000000"/>
              <w:right w:val="single" w:sz="4" w:space="0" w:color="000000"/>
            </w:tcBorders>
            <w:vAlign w:val="center"/>
          </w:tcPr>
          <w:p w:rsidR="006517F1" w:rsidRPr="00046F6B" w:rsidRDefault="006517F1" w:rsidP="00805C42">
            <w:pPr>
              <w:spacing w:line="256" w:lineRule="auto"/>
              <w:jc w:val="center"/>
              <w:rPr>
                <w:sz w:val="28"/>
                <w:szCs w:val="28"/>
              </w:rPr>
            </w:pPr>
            <w:r w:rsidRPr="00046F6B">
              <w:rPr>
                <w:b/>
              </w:rPr>
              <w:t>Реестровый номер в ЕГРН местоположения береговой линии (границы водного объекта)</w:t>
            </w:r>
          </w:p>
        </w:tc>
      </w:tr>
      <w:tr w:rsidR="006517F1" w:rsidRPr="00046F6B" w:rsidTr="006517F1">
        <w:tc>
          <w:tcPr>
            <w:tcW w:w="1943" w:type="dxa"/>
            <w:tcBorders>
              <w:top w:val="single" w:sz="4" w:space="0" w:color="000000"/>
              <w:left w:val="single" w:sz="4" w:space="0" w:color="000000"/>
              <w:bottom w:val="single" w:sz="4" w:space="0" w:color="000000"/>
              <w:right w:val="single" w:sz="4" w:space="0" w:color="000000"/>
            </w:tcBorders>
            <w:vAlign w:val="center"/>
          </w:tcPr>
          <w:p w:rsidR="006517F1" w:rsidRPr="00046F6B" w:rsidRDefault="006517F1" w:rsidP="00805C42">
            <w:pPr>
              <w:spacing w:line="256" w:lineRule="auto"/>
              <w:jc w:val="center"/>
            </w:pPr>
            <w:r w:rsidRPr="00046F6B">
              <w:t>р. Иня (нижняя)</w:t>
            </w:r>
          </w:p>
        </w:tc>
        <w:tc>
          <w:tcPr>
            <w:tcW w:w="2108" w:type="dxa"/>
            <w:tcBorders>
              <w:top w:val="single" w:sz="4" w:space="0" w:color="000000"/>
              <w:left w:val="single" w:sz="4" w:space="0" w:color="000000"/>
              <w:bottom w:val="single" w:sz="4" w:space="0" w:color="000000"/>
              <w:right w:val="single" w:sz="4" w:space="0" w:color="000000"/>
            </w:tcBorders>
            <w:vAlign w:val="center"/>
          </w:tcPr>
          <w:p w:rsidR="006517F1" w:rsidRPr="00046F6B" w:rsidRDefault="006517F1" w:rsidP="00805C42">
            <w:pPr>
              <w:spacing w:line="256" w:lineRule="auto"/>
              <w:jc w:val="center"/>
              <w:rPr>
                <w:sz w:val="28"/>
                <w:szCs w:val="28"/>
              </w:rPr>
            </w:pPr>
            <w:r w:rsidRPr="00046F6B">
              <w:t>54:00-6.16</w:t>
            </w:r>
          </w:p>
        </w:tc>
        <w:tc>
          <w:tcPr>
            <w:tcW w:w="1899" w:type="dxa"/>
            <w:tcBorders>
              <w:top w:val="single" w:sz="4" w:space="0" w:color="000000"/>
              <w:left w:val="single" w:sz="4" w:space="0" w:color="000000"/>
              <w:bottom w:val="single" w:sz="4" w:space="0" w:color="000000"/>
              <w:right w:val="single" w:sz="4" w:space="0" w:color="000000"/>
            </w:tcBorders>
            <w:vAlign w:val="center"/>
          </w:tcPr>
          <w:p w:rsidR="006517F1" w:rsidRPr="00046F6B" w:rsidRDefault="006517F1" w:rsidP="00805C42">
            <w:pPr>
              <w:spacing w:line="256" w:lineRule="auto"/>
              <w:jc w:val="center"/>
              <w:rPr>
                <w:sz w:val="28"/>
                <w:szCs w:val="28"/>
              </w:rPr>
            </w:pPr>
            <w:r w:rsidRPr="00046F6B">
              <w:t>54:00-6.26</w:t>
            </w:r>
          </w:p>
        </w:tc>
        <w:tc>
          <w:tcPr>
            <w:tcW w:w="1509" w:type="dxa"/>
            <w:tcBorders>
              <w:top w:val="single" w:sz="4" w:space="0" w:color="000000"/>
              <w:left w:val="single" w:sz="4" w:space="0" w:color="000000"/>
              <w:bottom w:val="single" w:sz="4" w:space="0" w:color="000000"/>
              <w:right w:val="single" w:sz="4" w:space="0" w:color="000000"/>
            </w:tcBorders>
            <w:vAlign w:val="center"/>
          </w:tcPr>
          <w:p w:rsidR="006517F1" w:rsidRPr="00046F6B" w:rsidRDefault="006517F1" w:rsidP="00805C42">
            <w:pPr>
              <w:spacing w:line="256" w:lineRule="auto"/>
              <w:jc w:val="center"/>
            </w:pPr>
            <w:r w:rsidRPr="00046F6B">
              <w:t>54:00-6.20</w:t>
            </w:r>
          </w:p>
        </w:tc>
        <w:tc>
          <w:tcPr>
            <w:tcW w:w="2169" w:type="dxa"/>
            <w:tcBorders>
              <w:top w:val="single" w:sz="4" w:space="0" w:color="000000"/>
              <w:left w:val="single" w:sz="4" w:space="0" w:color="000000"/>
              <w:bottom w:val="single" w:sz="4" w:space="0" w:color="000000"/>
              <w:right w:val="single" w:sz="4" w:space="0" w:color="000000"/>
            </w:tcBorders>
            <w:vAlign w:val="center"/>
          </w:tcPr>
          <w:p w:rsidR="006517F1" w:rsidRPr="00046F6B" w:rsidRDefault="006517F1" w:rsidP="00805C42">
            <w:pPr>
              <w:spacing w:line="256" w:lineRule="auto"/>
              <w:jc w:val="center"/>
              <w:rPr>
                <w:sz w:val="28"/>
                <w:szCs w:val="28"/>
              </w:rPr>
            </w:pPr>
            <w:r w:rsidRPr="00046F6B">
              <w:t>54:00-5.21</w:t>
            </w:r>
          </w:p>
        </w:tc>
      </w:tr>
    </w:tbl>
    <w:p w:rsidR="006517F1" w:rsidRPr="00046F6B" w:rsidRDefault="006517F1" w:rsidP="006517F1">
      <w:pPr>
        <w:spacing w:after="160" w:line="259" w:lineRule="auto"/>
        <w:rPr>
          <w:b/>
        </w:rPr>
      </w:pPr>
    </w:p>
    <w:p w:rsidR="0018141E" w:rsidRPr="00046F6B" w:rsidRDefault="0018141E" w:rsidP="0018141E">
      <w:pPr>
        <w:ind w:firstLine="709"/>
        <w:jc w:val="right"/>
        <w:rPr>
          <w:rFonts w:eastAsiaTheme="minorHAnsi"/>
          <w:sz w:val="28"/>
          <w:szCs w:val="28"/>
        </w:rPr>
      </w:pPr>
      <w:r w:rsidRPr="00046F6B">
        <w:rPr>
          <w:rFonts w:eastAsiaTheme="minorHAnsi"/>
          <w:sz w:val="28"/>
          <w:szCs w:val="28"/>
        </w:rPr>
        <w:t>Таблица 2.9.10-2</w:t>
      </w:r>
    </w:p>
    <w:p w:rsidR="0018141E" w:rsidRPr="00046F6B" w:rsidRDefault="0018141E" w:rsidP="0018141E">
      <w:pPr>
        <w:pStyle w:val="S6"/>
        <w:ind w:firstLine="0"/>
        <w:jc w:val="center"/>
        <w:rPr>
          <w:rFonts w:eastAsia="Calibri"/>
          <w:szCs w:val="28"/>
        </w:rPr>
      </w:pPr>
      <w:r w:rsidRPr="00046F6B">
        <w:rPr>
          <w:rFonts w:eastAsia="Calibri"/>
          <w:szCs w:val="28"/>
        </w:rPr>
        <w:t>Перечень водных объектов на территории Плотниковского сельсовета с указанием нормативного размера водоохранных зон, прибрежных защитных полос, береговых полос</w:t>
      </w:r>
    </w:p>
    <w:tbl>
      <w:tblPr>
        <w:tblW w:w="5000" w:type="pct"/>
        <w:jc w:val="center"/>
        <w:tblLook w:val="04A0" w:firstRow="1" w:lastRow="0" w:firstColumn="1" w:lastColumn="0" w:noHBand="0" w:noVBand="1"/>
      </w:tblPr>
      <w:tblGrid>
        <w:gridCol w:w="560"/>
        <w:gridCol w:w="4270"/>
        <w:gridCol w:w="1758"/>
        <w:gridCol w:w="1597"/>
        <w:gridCol w:w="1438"/>
      </w:tblGrid>
      <w:tr w:rsidR="00046F6B" w:rsidRPr="00046F6B" w:rsidTr="003A0807">
        <w:trPr>
          <w:trHeight w:val="627"/>
          <w:tblHeader/>
          <w:jc w:val="center"/>
        </w:trPr>
        <w:tc>
          <w:tcPr>
            <w:tcW w:w="291" w:type="pct"/>
            <w:vMerge w:val="restart"/>
            <w:tcBorders>
              <w:top w:val="single" w:sz="4" w:space="0" w:color="auto"/>
              <w:left w:val="single" w:sz="4" w:space="0" w:color="auto"/>
              <w:right w:val="single" w:sz="4" w:space="0" w:color="auto"/>
            </w:tcBorders>
            <w:vAlign w:val="center"/>
          </w:tcPr>
          <w:p w:rsidR="0018141E" w:rsidRPr="00046F6B" w:rsidRDefault="0018141E" w:rsidP="003A0807">
            <w:pPr>
              <w:pStyle w:val="00"/>
              <w:jc w:val="center"/>
              <w:rPr>
                <w:b/>
                <w:sz w:val="24"/>
                <w:szCs w:val="24"/>
              </w:rPr>
            </w:pPr>
            <w:r w:rsidRPr="00046F6B">
              <w:rPr>
                <w:b/>
                <w:sz w:val="24"/>
                <w:szCs w:val="24"/>
              </w:rPr>
              <w:t>№ п/п</w:t>
            </w:r>
          </w:p>
        </w:tc>
        <w:tc>
          <w:tcPr>
            <w:tcW w:w="2219" w:type="pct"/>
            <w:vMerge w:val="restart"/>
            <w:tcBorders>
              <w:top w:val="single" w:sz="4" w:space="0" w:color="auto"/>
              <w:left w:val="single" w:sz="4" w:space="0" w:color="auto"/>
              <w:right w:val="single" w:sz="4" w:space="0" w:color="auto"/>
            </w:tcBorders>
            <w:noWrap/>
            <w:vAlign w:val="center"/>
          </w:tcPr>
          <w:p w:rsidR="0018141E" w:rsidRPr="00046F6B" w:rsidRDefault="0018141E" w:rsidP="003A0807">
            <w:pPr>
              <w:pStyle w:val="00"/>
              <w:jc w:val="center"/>
              <w:rPr>
                <w:b/>
                <w:sz w:val="24"/>
                <w:szCs w:val="24"/>
              </w:rPr>
            </w:pPr>
            <w:r w:rsidRPr="00046F6B">
              <w:rPr>
                <w:b/>
                <w:sz w:val="24"/>
                <w:szCs w:val="24"/>
              </w:rPr>
              <w:t>Назначение объекта</w:t>
            </w:r>
          </w:p>
        </w:tc>
        <w:tc>
          <w:tcPr>
            <w:tcW w:w="2490" w:type="pct"/>
            <w:gridSpan w:val="3"/>
            <w:tcBorders>
              <w:top w:val="single" w:sz="4" w:space="0" w:color="auto"/>
              <w:left w:val="single" w:sz="4" w:space="0" w:color="auto"/>
              <w:bottom w:val="single" w:sz="8" w:space="0" w:color="auto"/>
              <w:right w:val="single" w:sz="8" w:space="0" w:color="auto"/>
            </w:tcBorders>
          </w:tcPr>
          <w:p w:rsidR="0018141E" w:rsidRPr="00046F6B" w:rsidRDefault="0018141E" w:rsidP="003A0807">
            <w:pPr>
              <w:pStyle w:val="00"/>
              <w:jc w:val="center"/>
              <w:rPr>
                <w:b/>
                <w:sz w:val="24"/>
                <w:szCs w:val="24"/>
              </w:rPr>
            </w:pPr>
            <w:r w:rsidRPr="00046F6B">
              <w:rPr>
                <w:b/>
                <w:sz w:val="24"/>
                <w:szCs w:val="24"/>
              </w:rPr>
              <w:t>Нормативный</w:t>
            </w:r>
          </w:p>
          <w:p w:rsidR="0018141E" w:rsidRPr="00046F6B" w:rsidRDefault="0018141E" w:rsidP="003A0807">
            <w:pPr>
              <w:pStyle w:val="00"/>
              <w:jc w:val="center"/>
              <w:rPr>
                <w:b/>
                <w:sz w:val="24"/>
                <w:szCs w:val="24"/>
              </w:rPr>
            </w:pPr>
            <w:r w:rsidRPr="00046F6B">
              <w:rPr>
                <w:b/>
                <w:sz w:val="24"/>
                <w:szCs w:val="24"/>
              </w:rPr>
              <w:t>размер, м</w:t>
            </w:r>
          </w:p>
        </w:tc>
      </w:tr>
      <w:tr w:rsidR="00046F6B" w:rsidRPr="00046F6B" w:rsidTr="003A0807">
        <w:trPr>
          <w:trHeight w:val="627"/>
          <w:tblHeader/>
          <w:jc w:val="center"/>
        </w:trPr>
        <w:tc>
          <w:tcPr>
            <w:tcW w:w="291" w:type="pct"/>
            <w:vMerge/>
            <w:tcBorders>
              <w:left w:val="single" w:sz="4" w:space="0" w:color="auto"/>
              <w:bottom w:val="single" w:sz="8" w:space="0" w:color="auto"/>
              <w:right w:val="single" w:sz="4" w:space="0" w:color="auto"/>
            </w:tcBorders>
            <w:vAlign w:val="center"/>
          </w:tcPr>
          <w:p w:rsidR="0018141E" w:rsidRPr="00046F6B" w:rsidRDefault="0018141E" w:rsidP="003A0807">
            <w:pPr>
              <w:pStyle w:val="00"/>
              <w:jc w:val="center"/>
              <w:rPr>
                <w:b/>
                <w:sz w:val="24"/>
                <w:szCs w:val="24"/>
              </w:rPr>
            </w:pPr>
          </w:p>
        </w:tc>
        <w:tc>
          <w:tcPr>
            <w:tcW w:w="2219" w:type="pct"/>
            <w:vMerge/>
            <w:tcBorders>
              <w:left w:val="single" w:sz="4" w:space="0" w:color="auto"/>
              <w:bottom w:val="single" w:sz="8" w:space="0" w:color="auto"/>
              <w:right w:val="single" w:sz="4" w:space="0" w:color="auto"/>
            </w:tcBorders>
            <w:noWrap/>
            <w:vAlign w:val="center"/>
          </w:tcPr>
          <w:p w:rsidR="0018141E" w:rsidRPr="00046F6B" w:rsidRDefault="0018141E" w:rsidP="003A0807">
            <w:pPr>
              <w:pStyle w:val="00"/>
              <w:jc w:val="center"/>
              <w:rPr>
                <w:b/>
                <w:sz w:val="24"/>
                <w:szCs w:val="24"/>
              </w:rPr>
            </w:pPr>
          </w:p>
        </w:tc>
        <w:tc>
          <w:tcPr>
            <w:tcW w:w="913" w:type="pct"/>
            <w:tcBorders>
              <w:top w:val="single" w:sz="4" w:space="0" w:color="auto"/>
              <w:left w:val="single" w:sz="4" w:space="0" w:color="auto"/>
              <w:bottom w:val="single" w:sz="8" w:space="0" w:color="auto"/>
              <w:right w:val="single" w:sz="8" w:space="0" w:color="auto"/>
            </w:tcBorders>
            <w:vAlign w:val="center"/>
          </w:tcPr>
          <w:p w:rsidR="0018141E" w:rsidRPr="00046F6B" w:rsidRDefault="0018141E" w:rsidP="003A0807">
            <w:pPr>
              <w:pStyle w:val="00"/>
              <w:jc w:val="center"/>
              <w:rPr>
                <w:b/>
                <w:bCs/>
                <w:iCs/>
                <w:sz w:val="24"/>
                <w:szCs w:val="24"/>
              </w:rPr>
            </w:pPr>
            <w:r w:rsidRPr="00046F6B">
              <w:rPr>
                <w:b/>
                <w:bCs/>
                <w:iCs/>
                <w:sz w:val="24"/>
                <w:szCs w:val="24"/>
              </w:rPr>
              <w:t>Водоохранная зона*</w:t>
            </w:r>
          </w:p>
        </w:tc>
        <w:tc>
          <w:tcPr>
            <w:tcW w:w="830" w:type="pct"/>
            <w:tcBorders>
              <w:top w:val="single" w:sz="4" w:space="0" w:color="auto"/>
              <w:left w:val="single" w:sz="4" w:space="0" w:color="auto"/>
              <w:bottom w:val="single" w:sz="8" w:space="0" w:color="auto"/>
              <w:right w:val="single" w:sz="8" w:space="0" w:color="auto"/>
            </w:tcBorders>
            <w:vAlign w:val="center"/>
          </w:tcPr>
          <w:p w:rsidR="0018141E" w:rsidRPr="00046F6B" w:rsidRDefault="0018141E" w:rsidP="003A0807">
            <w:pPr>
              <w:pStyle w:val="00"/>
              <w:jc w:val="center"/>
              <w:rPr>
                <w:b/>
                <w:bCs/>
                <w:iCs/>
                <w:sz w:val="24"/>
                <w:szCs w:val="24"/>
              </w:rPr>
            </w:pPr>
            <w:r w:rsidRPr="00046F6B">
              <w:rPr>
                <w:b/>
                <w:bCs/>
                <w:iCs/>
                <w:sz w:val="24"/>
                <w:szCs w:val="24"/>
              </w:rPr>
              <w:t>Прибрежная защитная полоса**</w:t>
            </w:r>
          </w:p>
        </w:tc>
        <w:tc>
          <w:tcPr>
            <w:tcW w:w="747" w:type="pct"/>
            <w:tcBorders>
              <w:top w:val="single" w:sz="4" w:space="0" w:color="auto"/>
              <w:left w:val="single" w:sz="4" w:space="0" w:color="auto"/>
              <w:bottom w:val="single" w:sz="8" w:space="0" w:color="auto"/>
              <w:right w:val="single" w:sz="8" w:space="0" w:color="auto"/>
            </w:tcBorders>
            <w:vAlign w:val="center"/>
          </w:tcPr>
          <w:p w:rsidR="0018141E" w:rsidRPr="00046F6B" w:rsidRDefault="0018141E" w:rsidP="003A0807">
            <w:pPr>
              <w:pStyle w:val="00"/>
              <w:jc w:val="center"/>
              <w:rPr>
                <w:b/>
                <w:sz w:val="24"/>
                <w:szCs w:val="24"/>
              </w:rPr>
            </w:pPr>
            <w:r w:rsidRPr="00046F6B">
              <w:rPr>
                <w:b/>
                <w:bCs/>
                <w:iCs/>
                <w:sz w:val="24"/>
                <w:szCs w:val="24"/>
              </w:rPr>
              <w:t>Береговая полоса***</w:t>
            </w:r>
          </w:p>
        </w:tc>
      </w:tr>
      <w:tr w:rsidR="00046F6B" w:rsidRPr="00046F6B" w:rsidTr="003A0807">
        <w:trPr>
          <w:trHeight w:val="238"/>
          <w:jc w:val="center"/>
        </w:trPr>
        <w:tc>
          <w:tcPr>
            <w:tcW w:w="5000" w:type="pct"/>
            <w:gridSpan w:val="5"/>
            <w:tcBorders>
              <w:top w:val="single" w:sz="4" w:space="0" w:color="auto"/>
              <w:left w:val="single" w:sz="4" w:space="0" w:color="auto"/>
              <w:bottom w:val="single" w:sz="8" w:space="0" w:color="auto"/>
              <w:right w:val="single" w:sz="8" w:space="0" w:color="auto"/>
            </w:tcBorders>
            <w:vAlign w:val="center"/>
          </w:tcPr>
          <w:p w:rsidR="0018141E" w:rsidRPr="00046F6B" w:rsidRDefault="0018141E" w:rsidP="003A0807">
            <w:pPr>
              <w:pStyle w:val="00"/>
              <w:spacing w:line="240" w:lineRule="auto"/>
              <w:jc w:val="center"/>
              <w:rPr>
                <w:sz w:val="24"/>
                <w:szCs w:val="24"/>
              </w:rPr>
            </w:pPr>
            <w:r w:rsidRPr="00046F6B">
              <w:rPr>
                <w:sz w:val="24"/>
                <w:szCs w:val="24"/>
              </w:rPr>
              <w:t>Водотоки (реки, ручьи, каналы)</w:t>
            </w:r>
          </w:p>
        </w:tc>
      </w:tr>
      <w:tr w:rsidR="00046F6B" w:rsidRPr="00046F6B" w:rsidTr="003A0807">
        <w:trPr>
          <w:trHeight w:val="238"/>
          <w:jc w:val="center"/>
        </w:trPr>
        <w:tc>
          <w:tcPr>
            <w:tcW w:w="291" w:type="pct"/>
            <w:tcBorders>
              <w:top w:val="single" w:sz="4" w:space="0" w:color="auto"/>
              <w:left w:val="single" w:sz="4" w:space="0" w:color="auto"/>
              <w:bottom w:val="single" w:sz="8" w:space="0" w:color="auto"/>
              <w:right w:val="single" w:sz="8" w:space="0" w:color="auto"/>
            </w:tcBorders>
            <w:vAlign w:val="center"/>
          </w:tcPr>
          <w:p w:rsidR="0018141E" w:rsidRPr="00046F6B" w:rsidRDefault="0018141E" w:rsidP="003A0807">
            <w:pPr>
              <w:pStyle w:val="00"/>
              <w:numPr>
                <w:ilvl w:val="0"/>
                <w:numId w:val="46"/>
              </w:numPr>
              <w:spacing w:line="240" w:lineRule="auto"/>
              <w:ind w:left="360"/>
              <w:jc w:val="center"/>
              <w:rPr>
                <w:sz w:val="24"/>
                <w:szCs w:val="24"/>
              </w:rPr>
            </w:pPr>
          </w:p>
        </w:tc>
        <w:tc>
          <w:tcPr>
            <w:tcW w:w="2219" w:type="pct"/>
            <w:tcBorders>
              <w:top w:val="single" w:sz="4" w:space="0" w:color="auto"/>
              <w:left w:val="single" w:sz="4" w:space="0" w:color="auto"/>
              <w:bottom w:val="single" w:sz="8" w:space="0" w:color="auto"/>
              <w:right w:val="single" w:sz="8" w:space="0" w:color="auto"/>
            </w:tcBorders>
            <w:vAlign w:val="center"/>
          </w:tcPr>
          <w:p w:rsidR="0018141E" w:rsidRPr="00046F6B" w:rsidRDefault="0018141E" w:rsidP="003A0807">
            <w:pPr>
              <w:pStyle w:val="00"/>
              <w:jc w:val="left"/>
              <w:rPr>
                <w:sz w:val="24"/>
                <w:szCs w:val="24"/>
              </w:rPr>
            </w:pPr>
            <w:r w:rsidRPr="00046F6B">
              <w:rPr>
                <w:sz w:val="24"/>
                <w:szCs w:val="24"/>
              </w:rPr>
              <w:t>р. Иня</w:t>
            </w:r>
          </w:p>
        </w:tc>
        <w:tc>
          <w:tcPr>
            <w:tcW w:w="913" w:type="pct"/>
            <w:tcBorders>
              <w:top w:val="single" w:sz="4" w:space="0" w:color="auto"/>
              <w:left w:val="single" w:sz="4" w:space="0" w:color="auto"/>
              <w:bottom w:val="single" w:sz="8" w:space="0" w:color="auto"/>
              <w:right w:val="single" w:sz="8" w:space="0" w:color="auto"/>
            </w:tcBorders>
          </w:tcPr>
          <w:p w:rsidR="0018141E" w:rsidRPr="00046F6B" w:rsidRDefault="0018141E" w:rsidP="003A0807">
            <w:pPr>
              <w:pStyle w:val="S6"/>
              <w:ind w:firstLine="0"/>
              <w:jc w:val="center"/>
              <w:rPr>
                <w:sz w:val="24"/>
                <w:lang w:eastAsia="en-US"/>
              </w:rPr>
            </w:pPr>
            <w:r w:rsidRPr="00046F6B">
              <w:rPr>
                <w:sz w:val="24"/>
                <w:lang w:eastAsia="en-US"/>
              </w:rPr>
              <w:t>200</w:t>
            </w:r>
          </w:p>
        </w:tc>
        <w:tc>
          <w:tcPr>
            <w:tcW w:w="830" w:type="pct"/>
            <w:tcBorders>
              <w:top w:val="single" w:sz="4" w:space="0" w:color="auto"/>
              <w:left w:val="single" w:sz="4" w:space="0" w:color="auto"/>
              <w:bottom w:val="single" w:sz="8" w:space="0" w:color="auto"/>
              <w:right w:val="single" w:sz="8" w:space="0" w:color="auto"/>
            </w:tcBorders>
          </w:tcPr>
          <w:p w:rsidR="0018141E" w:rsidRPr="00046F6B" w:rsidRDefault="0018141E" w:rsidP="003A0807">
            <w:pPr>
              <w:pStyle w:val="00"/>
              <w:spacing w:line="240" w:lineRule="auto"/>
              <w:jc w:val="center"/>
              <w:rPr>
                <w:sz w:val="24"/>
                <w:szCs w:val="24"/>
              </w:rPr>
            </w:pPr>
            <w:r w:rsidRPr="00046F6B">
              <w:rPr>
                <w:sz w:val="24"/>
                <w:szCs w:val="24"/>
              </w:rPr>
              <w:t>50</w:t>
            </w:r>
          </w:p>
        </w:tc>
        <w:tc>
          <w:tcPr>
            <w:tcW w:w="747" w:type="pct"/>
            <w:tcBorders>
              <w:top w:val="single" w:sz="4" w:space="0" w:color="auto"/>
              <w:left w:val="single" w:sz="4" w:space="0" w:color="auto"/>
              <w:bottom w:val="single" w:sz="8" w:space="0" w:color="auto"/>
              <w:right w:val="single" w:sz="8" w:space="0" w:color="auto"/>
            </w:tcBorders>
          </w:tcPr>
          <w:p w:rsidR="0018141E" w:rsidRPr="00046F6B" w:rsidRDefault="0018141E" w:rsidP="003A0807">
            <w:pPr>
              <w:pStyle w:val="00"/>
              <w:spacing w:line="240" w:lineRule="auto"/>
              <w:jc w:val="center"/>
              <w:rPr>
                <w:sz w:val="24"/>
                <w:szCs w:val="24"/>
              </w:rPr>
            </w:pPr>
            <w:r w:rsidRPr="00046F6B">
              <w:rPr>
                <w:sz w:val="24"/>
                <w:szCs w:val="24"/>
              </w:rPr>
              <w:t>20</w:t>
            </w:r>
          </w:p>
        </w:tc>
      </w:tr>
      <w:tr w:rsidR="00046F6B" w:rsidRPr="00046F6B" w:rsidTr="003A0807">
        <w:trPr>
          <w:trHeight w:val="238"/>
          <w:jc w:val="center"/>
        </w:trPr>
        <w:tc>
          <w:tcPr>
            <w:tcW w:w="291" w:type="pct"/>
            <w:tcBorders>
              <w:top w:val="single" w:sz="4" w:space="0" w:color="auto"/>
              <w:left w:val="single" w:sz="4" w:space="0" w:color="auto"/>
              <w:bottom w:val="single" w:sz="8" w:space="0" w:color="auto"/>
              <w:right w:val="single" w:sz="8" w:space="0" w:color="auto"/>
            </w:tcBorders>
            <w:vAlign w:val="center"/>
          </w:tcPr>
          <w:p w:rsidR="0018141E" w:rsidRPr="00046F6B" w:rsidRDefault="0018141E" w:rsidP="003A0807">
            <w:pPr>
              <w:pStyle w:val="00"/>
              <w:numPr>
                <w:ilvl w:val="0"/>
                <w:numId w:val="46"/>
              </w:numPr>
              <w:spacing w:line="240" w:lineRule="auto"/>
              <w:ind w:left="360"/>
              <w:jc w:val="center"/>
              <w:rPr>
                <w:sz w:val="24"/>
                <w:szCs w:val="24"/>
              </w:rPr>
            </w:pPr>
          </w:p>
        </w:tc>
        <w:tc>
          <w:tcPr>
            <w:tcW w:w="2219" w:type="pct"/>
            <w:tcBorders>
              <w:top w:val="single" w:sz="4" w:space="0" w:color="auto"/>
              <w:left w:val="single" w:sz="4" w:space="0" w:color="auto"/>
              <w:bottom w:val="single" w:sz="8" w:space="0" w:color="auto"/>
              <w:right w:val="single" w:sz="8" w:space="0" w:color="auto"/>
            </w:tcBorders>
            <w:vAlign w:val="center"/>
          </w:tcPr>
          <w:p w:rsidR="0018141E" w:rsidRPr="00046F6B" w:rsidRDefault="0018141E" w:rsidP="003A0807">
            <w:pPr>
              <w:pStyle w:val="00"/>
              <w:jc w:val="left"/>
              <w:rPr>
                <w:sz w:val="24"/>
                <w:szCs w:val="24"/>
              </w:rPr>
            </w:pPr>
            <w:r w:rsidRPr="00046F6B">
              <w:rPr>
                <w:sz w:val="24"/>
                <w:szCs w:val="24"/>
              </w:rPr>
              <w:t>р. Издревая</w:t>
            </w:r>
          </w:p>
        </w:tc>
        <w:tc>
          <w:tcPr>
            <w:tcW w:w="913" w:type="pct"/>
            <w:tcBorders>
              <w:top w:val="single" w:sz="4" w:space="0" w:color="auto"/>
              <w:left w:val="single" w:sz="4" w:space="0" w:color="auto"/>
              <w:bottom w:val="single" w:sz="8" w:space="0" w:color="auto"/>
              <w:right w:val="single" w:sz="8" w:space="0" w:color="auto"/>
            </w:tcBorders>
          </w:tcPr>
          <w:p w:rsidR="0018141E" w:rsidRPr="00046F6B" w:rsidRDefault="0018141E" w:rsidP="003A0807">
            <w:pPr>
              <w:pStyle w:val="S6"/>
              <w:ind w:firstLine="0"/>
              <w:jc w:val="center"/>
              <w:rPr>
                <w:sz w:val="24"/>
                <w:lang w:eastAsia="en-US"/>
              </w:rPr>
            </w:pPr>
            <w:r w:rsidRPr="00046F6B">
              <w:rPr>
                <w:sz w:val="24"/>
                <w:lang w:eastAsia="en-US"/>
              </w:rPr>
              <w:t>100</w:t>
            </w:r>
          </w:p>
        </w:tc>
        <w:tc>
          <w:tcPr>
            <w:tcW w:w="830" w:type="pct"/>
            <w:tcBorders>
              <w:top w:val="single" w:sz="4" w:space="0" w:color="auto"/>
              <w:left w:val="single" w:sz="4" w:space="0" w:color="auto"/>
              <w:bottom w:val="single" w:sz="8" w:space="0" w:color="auto"/>
              <w:right w:val="single" w:sz="8" w:space="0" w:color="auto"/>
            </w:tcBorders>
          </w:tcPr>
          <w:p w:rsidR="0018141E" w:rsidRPr="00046F6B" w:rsidRDefault="0018141E" w:rsidP="003A0807">
            <w:pPr>
              <w:pStyle w:val="00"/>
              <w:spacing w:line="240" w:lineRule="auto"/>
              <w:jc w:val="center"/>
              <w:rPr>
                <w:sz w:val="24"/>
                <w:szCs w:val="24"/>
              </w:rPr>
            </w:pPr>
            <w:r w:rsidRPr="00046F6B">
              <w:rPr>
                <w:sz w:val="24"/>
                <w:szCs w:val="24"/>
              </w:rPr>
              <w:t>50</w:t>
            </w:r>
          </w:p>
        </w:tc>
        <w:tc>
          <w:tcPr>
            <w:tcW w:w="747" w:type="pct"/>
            <w:tcBorders>
              <w:top w:val="single" w:sz="4" w:space="0" w:color="auto"/>
              <w:left w:val="single" w:sz="4" w:space="0" w:color="auto"/>
              <w:bottom w:val="single" w:sz="8" w:space="0" w:color="auto"/>
              <w:right w:val="single" w:sz="8" w:space="0" w:color="auto"/>
            </w:tcBorders>
          </w:tcPr>
          <w:p w:rsidR="0018141E" w:rsidRPr="00046F6B" w:rsidRDefault="0018141E" w:rsidP="003A0807">
            <w:pPr>
              <w:pStyle w:val="00"/>
              <w:spacing w:line="240" w:lineRule="auto"/>
              <w:jc w:val="center"/>
              <w:rPr>
                <w:sz w:val="24"/>
                <w:szCs w:val="24"/>
              </w:rPr>
            </w:pPr>
            <w:r w:rsidRPr="00046F6B">
              <w:rPr>
                <w:sz w:val="24"/>
                <w:szCs w:val="24"/>
              </w:rPr>
              <w:t>20</w:t>
            </w:r>
          </w:p>
        </w:tc>
      </w:tr>
      <w:tr w:rsidR="00046F6B" w:rsidRPr="00046F6B" w:rsidTr="003A0807">
        <w:trPr>
          <w:trHeight w:val="238"/>
          <w:jc w:val="center"/>
        </w:trPr>
        <w:tc>
          <w:tcPr>
            <w:tcW w:w="291" w:type="pct"/>
            <w:tcBorders>
              <w:top w:val="single" w:sz="4" w:space="0" w:color="auto"/>
              <w:left w:val="single" w:sz="4" w:space="0" w:color="auto"/>
              <w:bottom w:val="single" w:sz="8" w:space="0" w:color="auto"/>
              <w:right w:val="single" w:sz="8" w:space="0" w:color="auto"/>
            </w:tcBorders>
            <w:vAlign w:val="center"/>
          </w:tcPr>
          <w:p w:rsidR="0018141E" w:rsidRPr="00046F6B" w:rsidRDefault="0018141E" w:rsidP="003A0807">
            <w:pPr>
              <w:pStyle w:val="00"/>
              <w:numPr>
                <w:ilvl w:val="0"/>
                <w:numId w:val="46"/>
              </w:numPr>
              <w:spacing w:line="240" w:lineRule="auto"/>
              <w:ind w:left="360"/>
              <w:jc w:val="center"/>
              <w:rPr>
                <w:sz w:val="24"/>
                <w:szCs w:val="24"/>
              </w:rPr>
            </w:pPr>
          </w:p>
        </w:tc>
        <w:tc>
          <w:tcPr>
            <w:tcW w:w="2219" w:type="pct"/>
            <w:tcBorders>
              <w:top w:val="single" w:sz="4" w:space="0" w:color="auto"/>
              <w:left w:val="single" w:sz="4" w:space="0" w:color="auto"/>
              <w:bottom w:val="single" w:sz="8" w:space="0" w:color="auto"/>
              <w:right w:val="single" w:sz="8" w:space="0" w:color="auto"/>
            </w:tcBorders>
            <w:vAlign w:val="center"/>
          </w:tcPr>
          <w:p w:rsidR="0018141E" w:rsidRPr="00046F6B" w:rsidRDefault="0018141E" w:rsidP="003A0807">
            <w:pPr>
              <w:pStyle w:val="00"/>
              <w:jc w:val="left"/>
              <w:rPr>
                <w:sz w:val="24"/>
                <w:szCs w:val="24"/>
              </w:rPr>
            </w:pPr>
            <w:r w:rsidRPr="00046F6B">
              <w:rPr>
                <w:sz w:val="24"/>
                <w:szCs w:val="24"/>
              </w:rPr>
              <w:t>р. Ярская</w:t>
            </w:r>
          </w:p>
        </w:tc>
        <w:tc>
          <w:tcPr>
            <w:tcW w:w="913" w:type="pct"/>
            <w:tcBorders>
              <w:top w:val="single" w:sz="4" w:space="0" w:color="auto"/>
              <w:left w:val="single" w:sz="4" w:space="0" w:color="auto"/>
              <w:bottom w:val="single" w:sz="8" w:space="0" w:color="auto"/>
              <w:right w:val="single" w:sz="8" w:space="0" w:color="auto"/>
            </w:tcBorders>
          </w:tcPr>
          <w:p w:rsidR="0018141E" w:rsidRPr="00046F6B" w:rsidRDefault="0018141E" w:rsidP="003A0807">
            <w:pPr>
              <w:pStyle w:val="S6"/>
              <w:ind w:firstLine="0"/>
              <w:jc w:val="center"/>
              <w:rPr>
                <w:sz w:val="24"/>
                <w:lang w:eastAsia="en-US"/>
              </w:rPr>
            </w:pPr>
            <w:r w:rsidRPr="00046F6B">
              <w:rPr>
                <w:sz w:val="24"/>
                <w:lang w:eastAsia="en-US"/>
              </w:rPr>
              <w:t>100</w:t>
            </w:r>
          </w:p>
        </w:tc>
        <w:tc>
          <w:tcPr>
            <w:tcW w:w="830" w:type="pct"/>
            <w:tcBorders>
              <w:top w:val="single" w:sz="4" w:space="0" w:color="auto"/>
              <w:left w:val="single" w:sz="4" w:space="0" w:color="auto"/>
              <w:bottom w:val="single" w:sz="8" w:space="0" w:color="auto"/>
              <w:right w:val="single" w:sz="8" w:space="0" w:color="auto"/>
            </w:tcBorders>
          </w:tcPr>
          <w:p w:rsidR="0018141E" w:rsidRPr="00046F6B" w:rsidRDefault="0018141E" w:rsidP="003A0807">
            <w:pPr>
              <w:pStyle w:val="00"/>
              <w:spacing w:line="240" w:lineRule="auto"/>
              <w:jc w:val="center"/>
              <w:rPr>
                <w:sz w:val="24"/>
                <w:szCs w:val="24"/>
              </w:rPr>
            </w:pPr>
            <w:r w:rsidRPr="00046F6B">
              <w:rPr>
                <w:sz w:val="24"/>
                <w:szCs w:val="24"/>
              </w:rPr>
              <w:t>50</w:t>
            </w:r>
          </w:p>
        </w:tc>
        <w:tc>
          <w:tcPr>
            <w:tcW w:w="747" w:type="pct"/>
            <w:tcBorders>
              <w:top w:val="single" w:sz="4" w:space="0" w:color="auto"/>
              <w:left w:val="single" w:sz="4" w:space="0" w:color="auto"/>
              <w:bottom w:val="single" w:sz="8" w:space="0" w:color="auto"/>
              <w:right w:val="single" w:sz="8" w:space="0" w:color="auto"/>
            </w:tcBorders>
          </w:tcPr>
          <w:p w:rsidR="0018141E" w:rsidRPr="00046F6B" w:rsidRDefault="0018141E" w:rsidP="003A0807">
            <w:pPr>
              <w:pStyle w:val="00"/>
              <w:spacing w:line="240" w:lineRule="auto"/>
              <w:jc w:val="center"/>
              <w:rPr>
                <w:sz w:val="24"/>
                <w:szCs w:val="24"/>
              </w:rPr>
            </w:pPr>
            <w:r w:rsidRPr="00046F6B">
              <w:rPr>
                <w:sz w:val="24"/>
                <w:szCs w:val="24"/>
              </w:rPr>
              <w:t>20</w:t>
            </w:r>
          </w:p>
        </w:tc>
      </w:tr>
      <w:tr w:rsidR="00046F6B" w:rsidRPr="00046F6B" w:rsidTr="003A0807">
        <w:trPr>
          <w:trHeight w:val="238"/>
          <w:jc w:val="center"/>
        </w:trPr>
        <w:tc>
          <w:tcPr>
            <w:tcW w:w="291" w:type="pct"/>
            <w:tcBorders>
              <w:top w:val="single" w:sz="4" w:space="0" w:color="auto"/>
              <w:left w:val="single" w:sz="4" w:space="0" w:color="auto"/>
              <w:bottom w:val="single" w:sz="8" w:space="0" w:color="auto"/>
              <w:right w:val="single" w:sz="8" w:space="0" w:color="auto"/>
            </w:tcBorders>
            <w:vAlign w:val="center"/>
          </w:tcPr>
          <w:p w:rsidR="0018141E" w:rsidRPr="00046F6B" w:rsidRDefault="0018141E" w:rsidP="003A0807">
            <w:pPr>
              <w:pStyle w:val="00"/>
              <w:numPr>
                <w:ilvl w:val="0"/>
                <w:numId w:val="46"/>
              </w:numPr>
              <w:spacing w:line="240" w:lineRule="auto"/>
              <w:ind w:left="360"/>
              <w:jc w:val="center"/>
              <w:rPr>
                <w:sz w:val="24"/>
                <w:szCs w:val="24"/>
              </w:rPr>
            </w:pPr>
          </w:p>
        </w:tc>
        <w:tc>
          <w:tcPr>
            <w:tcW w:w="2219" w:type="pct"/>
            <w:tcBorders>
              <w:top w:val="single" w:sz="4" w:space="0" w:color="auto"/>
              <w:left w:val="single" w:sz="4" w:space="0" w:color="auto"/>
              <w:bottom w:val="single" w:sz="8" w:space="0" w:color="auto"/>
              <w:right w:val="single" w:sz="8" w:space="0" w:color="auto"/>
            </w:tcBorders>
            <w:vAlign w:val="center"/>
          </w:tcPr>
          <w:p w:rsidR="0018141E" w:rsidRPr="00046F6B" w:rsidRDefault="0018141E" w:rsidP="003A0807">
            <w:pPr>
              <w:pStyle w:val="00"/>
              <w:jc w:val="left"/>
              <w:rPr>
                <w:sz w:val="24"/>
                <w:szCs w:val="24"/>
              </w:rPr>
            </w:pPr>
            <w:r w:rsidRPr="00046F6B">
              <w:rPr>
                <w:sz w:val="24"/>
                <w:szCs w:val="24"/>
              </w:rPr>
              <w:t>р. Боровая</w:t>
            </w:r>
          </w:p>
        </w:tc>
        <w:tc>
          <w:tcPr>
            <w:tcW w:w="913" w:type="pct"/>
            <w:tcBorders>
              <w:top w:val="single" w:sz="4" w:space="0" w:color="auto"/>
              <w:left w:val="single" w:sz="4" w:space="0" w:color="auto"/>
              <w:bottom w:val="single" w:sz="8" w:space="0" w:color="auto"/>
              <w:right w:val="single" w:sz="8" w:space="0" w:color="auto"/>
            </w:tcBorders>
          </w:tcPr>
          <w:p w:rsidR="0018141E" w:rsidRPr="00046F6B" w:rsidRDefault="0018141E" w:rsidP="003A0807">
            <w:pPr>
              <w:pStyle w:val="S6"/>
              <w:ind w:firstLine="0"/>
              <w:jc w:val="center"/>
              <w:rPr>
                <w:sz w:val="24"/>
                <w:lang w:val="en-US" w:eastAsia="en-US"/>
              </w:rPr>
            </w:pPr>
            <w:r w:rsidRPr="00046F6B">
              <w:rPr>
                <w:sz w:val="24"/>
                <w:lang w:val="en-US" w:eastAsia="en-US"/>
              </w:rPr>
              <w:t>50</w:t>
            </w:r>
          </w:p>
        </w:tc>
        <w:tc>
          <w:tcPr>
            <w:tcW w:w="830" w:type="pct"/>
            <w:tcBorders>
              <w:top w:val="single" w:sz="4" w:space="0" w:color="auto"/>
              <w:left w:val="single" w:sz="4" w:space="0" w:color="auto"/>
              <w:bottom w:val="single" w:sz="8" w:space="0" w:color="auto"/>
              <w:right w:val="single" w:sz="8" w:space="0" w:color="auto"/>
            </w:tcBorders>
          </w:tcPr>
          <w:p w:rsidR="0018141E" w:rsidRPr="00046F6B" w:rsidRDefault="0018141E" w:rsidP="003A0807">
            <w:pPr>
              <w:pStyle w:val="00"/>
              <w:spacing w:line="240" w:lineRule="auto"/>
              <w:jc w:val="center"/>
              <w:rPr>
                <w:sz w:val="24"/>
                <w:szCs w:val="24"/>
              </w:rPr>
            </w:pPr>
            <w:r w:rsidRPr="00046F6B">
              <w:rPr>
                <w:sz w:val="24"/>
                <w:szCs w:val="24"/>
              </w:rPr>
              <w:t>50</w:t>
            </w:r>
          </w:p>
        </w:tc>
        <w:tc>
          <w:tcPr>
            <w:tcW w:w="747" w:type="pct"/>
            <w:tcBorders>
              <w:top w:val="single" w:sz="4" w:space="0" w:color="auto"/>
              <w:left w:val="single" w:sz="4" w:space="0" w:color="auto"/>
              <w:bottom w:val="single" w:sz="8" w:space="0" w:color="auto"/>
              <w:right w:val="single" w:sz="8" w:space="0" w:color="auto"/>
            </w:tcBorders>
          </w:tcPr>
          <w:p w:rsidR="0018141E" w:rsidRPr="00046F6B" w:rsidRDefault="0018141E" w:rsidP="003A0807">
            <w:pPr>
              <w:pStyle w:val="00"/>
              <w:spacing w:line="240" w:lineRule="auto"/>
              <w:jc w:val="center"/>
              <w:rPr>
                <w:sz w:val="24"/>
                <w:szCs w:val="24"/>
              </w:rPr>
            </w:pPr>
            <w:r w:rsidRPr="00046F6B">
              <w:rPr>
                <w:sz w:val="24"/>
                <w:szCs w:val="24"/>
              </w:rPr>
              <w:t>5</w:t>
            </w:r>
          </w:p>
        </w:tc>
      </w:tr>
      <w:tr w:rsidR="00046F6B" w:rsidRPr="00046F6B" w:rsidTr="003A0807">
        <w:trPr>
          <w:trHeight w:val="238"/>
          <w:jc w:val="center"/>
        </w:trPr>
        <w:tc>
          <w:tcPr>
            <w:tcW w:w="291" w:type="pct"/>
            <w:tcBorders>
              <w:top w:val="single" w:sz="4" w:space="0" w:color="auto"/>
              <w:left w:val="single" w:sz="4" w:space="0" w:color="auto"/>
              <w:bottom w:val="single" w:sz="8" w:space="0" w:color="auto"/>
              <w:right w:val="single" w:sz="8" w:space="0" w:color="auto"/>
            </w:tcBorders>
            <w:vAlign w:val="center"/>
          </w:tcPr>
          <w:p w:rsidR="0018141E" w:rsidRPr="00046F6B" w:rsidRDefault="0018141E" w:rsidP="003A0807">
            <w:pPr>
              <w:pStyle w:val="00"/>
              <w:numPr>
                <w:ilvl w:val="0"/>
                <w:numId w:val="46"/>
              </w:numPr>
              <w:spacing w:line="240" w:lineRule="auto"/>
              <w:ind w:left="360"/>
              <w:jc w:val="center"/>
              <w:rPr>
                <w:sz w:val="24"/>
                <w:szCs w:val="24"/>
              </w:rPr>
            </w:pPr>
          </w:p>
        </w:tc>
        <w:tc>
          <w:tcPr>
            <w:tcW w:w="2219" w:type="pct"/>
            <w:tcBorders>
              <w:top w:val="single" w:sz="4" w:space="0" w:color="auto"/>
              <w:left w:val="single" w:sz="4" w:space="0" w:color="auto"/>
              <w:bottom w:val="single" w:sz="8" w:space="0" w:color="auto"/>
              <w:right w:val="single" w:sz="8" w:space="0" w:color="auto"/>
            </w:tcBorders>
            <w:vAlign w:val="center"/>
          </w:tcPr>
          <w:p w:rsidR="0018141E" w:rsidRPr="00046F6B" w:rsidRDefault="0018141E" w:rsidP="003A0807">
            <w:pPr>
              <w:pStyle w:val="00"/>
              <w:jc w:val="left"/>
              <w:rPr>
                <w:sz w:val="24"/>
                <w:szCs w:val="24"/>
              </w:rPr>
            </w:pPr>
            <w:r w:rsidRPr="00046F6B">
              <w:rPr>
                <w:sz w:val="24"/>
                <w:szCs w:val="24"/>
              </w:rPr>
              <w:t>р. Гнутиха</w:t>
            </w:r>
          </w:p>
        </w:tc>
        <w:tc>
          <w:tcPr>
            <w:tcW w:w="913" w:type="pct"/>
            <w:tcBorders>
              <w:top w:val="single" w:sz="4" w:space="0" w:color="auto"/>
              <w:left w:val="single" w:sz="4" w:space="0" w:color="auto"/>
              <w:bottom w:val="single" w:sz="8" w:space="0" w:color="auto"/>
              <w:right w:val="single" w:sz="8" w:space="0" w:color="auto"/>
            </w:tcBorders>
          </w:tcPr>
          <w:p w:rsidR="0018141E" w:rsidRPr="00046F6B" w:rsidRDefault="0018141E" w:rsidP="003A0807">
            <w:pPr>
              <w:pStyle w:val="S6"/>
              <w:ind w:firstLine="0"/>
              <w:jc w:val="center"/>
              <w:rPr>
                <w:sz w:val="24"/>
                <w:lang w:val="en-US" w:eastAsia="en-US"/>
              </w:rPr>
            </w:pPr>
            <w:r w:rsidRPr="00046F6B">
              <w:rPr>
                <w:sz w:val="24"/>
                <w:lang w:val="en-US" w:eastAsia="en-US"/>
              </w:rPr>
              <w:t>50</w:t>
            </w:r>
          </w:p>
        </w:tc>
        <w:tc>
          <w:tcPr>
            <w:tcW w:w="830" w:type="pct"/>
            <w:tcBorders>
              <w:top w:val="single" w:sz="4" w:space="0" w:color="auto"/>
              <w:left w:val="single" w:sz="4" w:space="0" w:color="auto"/>
              <w:bottom w:val="single" w:sz="8" w:space="0" w:color="auto"/>
              <w:right w:val="single" w:sz="8" w:space="0" w:color="auto"/>
            </w:tcBorders>
          </w:tcPr>
          <w:p w:rsidR="0018141E" w:rsidRPr="00046F6B" w:rsidRDefault="0018141E" w:rsidP="003A0807">
            <w:pPr>
              <w:pStyle w:val="00"/>
              <w:spacing w:line="240" w:lineRule="auto"/>
              <w:jc w:val="center"/>
              <w:rPr>
                <w:sz w:val="24"/>
                <w:szCs w:val="24"/>
              </w:rPr>
            </w:pPr>
            <w:r w:rsidRPr="00046F6B">
              <w:rPr>
                <w:sz w:val="24"/>
                <w:szCs w:val="24"/>
              </w:rPr>
              <w:t>50</w:t>
            </w:r>
          </w:p>
        </w:tc>
        <w:tc>
          <w:tcPr>
            <w:tcW w:w="747" w:type="pct"/>
            <w:tcBorders>
              <w:top w:val="single" w:sz="4" w:space="0" w:color="auto"/>
              <w:left w:val="single" w:sz="4" w:space="0" w:color="auto"/>
              <w:bottom w:val="single" w:sz="8" w:space="0" w:color="auto"/>
              <w:right w:val="single" w:sz="8" w:space="0" w:color="auto"/>
            </w:tcBorders>
          </w:tcPr>
          <w:p w:rsidR="0018141E" w:rsidRPr="00046F6B" w:rsidRDefault="0018141E" w:rsidP="003A0807">
            <w:pPr>
              <w:pStyle w:val="00"/>
              <w:spacing w:line="240" w:lineRule="auto"/>
              <w:jc w:val="center"/>
              <w:rPr>
                <w:sz w:val="24"/>
                <w:szCs w:val="24"/>
              </w:rPr>
            </w:pPr>
            <w:r w:rsidRPr="00046F6B">
              <w:rPr>
                <w:sz w:val="24"/>
                <w:szCs w:val="24"/>
              </w:rPr>
              <w:t>5</w:t>
            </w:r>
          </w:p>
        </w:tc>
      </w:tr>
      <w:tr w:rsidR="00046F6B" w:rsidRPr="00046F6B" w:rsidTr="003A0807">
        <w:trPr>
          <w:trHeight w:val="238"/>
          <w:jc w:val="center"/>
        </w:trPr>
        <w:tc>
          <w:tcPr>
            <w:tcW w:w="291" w:type="pct"/>
            <w:tcBorders>
              <w:top w:val="single" w:sz="4" w:space="0" w:color="auto"/>
              <w:left w:val="single" w:sz="4" w:space="0" w:color="auto"/>
              <w:bottom w:val="single" w:sz="8" w:space="0" w:color="auto"/>
              <w:right w:val="single" w:sz="8" w:space="0" w:color="auto"/>
            </w:tcBorders>
            <w:vAlign w:val="center"/>
          </w:tcPr>
          <w:p w:rsidR="0018141E" w:rsidRPr="00046F6B" w:rsidRDefault="0018141E" w:rsidP="003A0807">
            <w:pPr>
              <w:pStyle w:val="00"/>
              <w:numPr>
                <w:ilvl w:val="0"/>
                <w:numId w:val="46"/>
              </w:numPr>
              <w:spacing w:line="240" w:lineRule="auto"/>
              <w:ind w:left="360"/>
              <w:jc w:val="center"/>
              <w:rPr>
                <w:sz w:val="24"/>
                <w:szCs w:val="24"/>
              </w:rPr>
            </w:pPr>
          </w:p>
        </w:tc>
        <w:tc>
          <w:tcPr>
            <w:tcW w:w="2219" w:type="pct"/>
            <w:tcBorders>
              <w:top w:val="single" w:sz="4" w:space="0" w:color="auto"/>
              <w:left w:val="single" w:sz="4" w:space="0" w:color="auto"/>
              <w:bottom w:val="single" w:sz="8" w:space="0" w:color="auto"/>
              <w:right w:val="single" w:sz="8" w:space="0" w:color="auto"/>
            </w:tcBorders>
            <w:vAlign w:val="center"/>
          </w:tcPr>
          <w:p w:rsidR="0018141E" w:rsidRPr="00046F6B" w:rsidRDefault="0018141E" w:rsidP="003A0807">
            <w:pPr>
              <w:pStyle w:val="00"/>
              <w:jc w:val="left"/>
              <w:rPr>
                <w:sz w:val="24"/>
                <w:szCs w:val="24"/>
              </w:rPr>
            </w:pPr>
            <w:r w:rsidRPr="00046F6B">
              <w:rPr>
                <w:sz w:val="24"/>
                <w:szCs w:val="24"/>
              </w:rPr>
              <w:t>р. Косматушка</w:t>
            </w:r>
          </w:p>
        </w:tc>
        <w:tc>
          <w:tcPr>
            <w:tcW w:w="913" w:type="pct"/>
            <w:tcBorders>
              <w:top w:val="single" w:sz="4" w:space="0" w:color="auto"/>
              <w:left w:val="single" w:sz="4" w:space="0" w:color="auto"/>
              <w:bottom w:val="single" w:sz="8" w:space="0" w:color="auto"/>
              <w:right w:val="single" w:sz="8" w:space="0" w:color="auto"/>
            </w:tcBorders>
          </w:tcPr>
          <w:p w:rsidR="0018141E" w:rsidRPr="00046F6B" w:rsidRDefault="0018141E" w:rsidP="003A0807">
            <w:pPr>
              <w:pStyle w:val="S6"/>
              <w:ind w:firstLine="0"/>
              <w:jc w:val="center"/>
              <w:rPr>
                <w:sz w:val="24"/>
                <w:lang w:eastAsia="en-US"/>
              </w:rPr>
            </w:pPr>
            <w:r w:rsidRPr="00046F6B">
              <w:rPr>
                <w:sz w:val="24"/>
                <w:lang w:eastAsia="en-US"/>
              </w:rPr>
              <w:t>50</w:t>
            </w:r>
          </w:p>
        </w:tc>
        <w:tc>
          <w:tcPr>
            <w:tcW w:w="830" w:type="pct"/>
            <w:tcBorders>
              <w:top w:val="single" w:sz="4" w:space="0" w:color="auto"/>
              <w:left w:val="single" w:sz="4" w:space="0" w:color="auto"/>
              <w:bottom w:val="single" w:sz="8" w:space="0" w:color="auto"/>
              <w:right w:val="single" w:sz="8" w:space="0" w:color="auto"/>
            </w:tcBorders>
          </w:tcPr>
          <w:p w:rsidR="0018141E" w:rsidRPr="00046F6B" w:rsidRDefault="0018141E" w:rsidP="003A0807">
            <w:pPr>
              <w:pStyle w:val="00"/>
              <w:spacing w:line="240" w:lineRule="auto"/>
              <w:jc w:val="center"/>
              <w:rPr>
                <w:sz w:val="24"/>
                <w:szCs w:val="24"/>
              </w:rPr>
            </w:pPr>
            <w:r w:rsidRPr="00046F6B">
              <w:rPr>
                <w:sz w:val="24"/>
                <w:szCs w:val="24"/>
              </w:rPr>
              <w:t>50</w:t>
            </w:r>
          </w:p>
        </w:tc>
        <w:tc>
          <w:tcPr>
            <w:tcW w:w="747" w:type="pct"/>
            <w:tcBorders>
              <w:top w:val="single" w:sz="4" w:space="0" w:color="auto"/>
              <w:left w:val="single" w:sz="4" w:space="0" w:color="auto"/>
              <w:bottom w:val="single" w:sz="8" w:space="0" w:color="auto"/>
              <w:right w:val="single" w:sz="8" w:space="0" w:color="auto"/>
            </w:tcBorders>
          </w:tcPr>
          <w:p w:rsidR="0018141E" w:rsidRPr="00046F6B" w:rsidRDefault="0018141E" w:rsidP="003A0807">
            <w:pPr>
              <w:pStyle w:val="00"/>
              <w:spacing w:line="240" w:lineRule="auto"/>
              <w:jc w:val="center"/>
              <w:rPr>
                <w:sz w:val="24"/>
                <w:szCs w:val="24"/>
                <w:lang w:val="en-US"/>
              </w:rPr>
            </w:pPr>
            <w:r w:rsidRPr="00046F6B">
              <w:rPr>
                <w:sz w:val="24"/>
                <w:szCs w:val="24"/>
                <w:lang w:val="en-US"/>
              </w:rPr>
              <w:t>5</w:t>
            </w:r>
          </w:p>
        </w:tc>
      </w:tr>
      <w:tr w:rsidR="00046F6B" w:rsidRPr="00046F6B" w:rsidTr="003A0807">
        <w:trPr>
          <w:trHeight w:val="238"/>
          <w:jc w:val="center"/>
        </w:trPr>
        <w:tc>
          <w:tcPr>
            <w:tcW w:w="291" w:type="pct"/>
            <w:tcBorders>
              <w:top w:val="single" w:sz="4" w:space="0" w:color="auto"/>
              <w:left w:val="single" w:sz="4" w:space="0" w:color="auto"/>
              <w:bottom w:val="single" w:sz="8" w:space="0" w:color="auto"/>
              <w:right w:val="single" w:sz="8" w:space="0" w:color="auto"/>
            </w:tcBorders>
            <w:vAlign w:val="center"/>
          </w:tcPr>
          <w:p w:rsidR="0018141E" w:rsidRPr="00046F6B" w:rsidRDefault="0018141E" w:rsidP="003A0807">
            <w:pPr>
              <w:pStyle w:val="00"/>
              <w:numPr>
                <w:ilvl w:val="0"/>
                <w:numId w:val="46"/>
              </w:numPr>
              <w:spacing w:line="240" w:lineRule="auto"/>
              <w:ind w:left="360"/>
              <w:jc w:val="center"/>
              <w:rPr>
                <w:sz w:val="24"/>
                <w:szCs w:val="24"/>
              </w:rPr>
            </w:pPr>
          </w:p>
        </w:tc>
        <w:tc>
          <w:tcPr>
            <w:tcW w:w="2219" w:type="pct"/>
            <w:tcBorders>
              <w:top w:val="single" w:sz="4" w:space="0" w:color="auto"/>
              <w:left w:val="single" w:sz="4" w:space="0" w:color="auto"/>
              <w:bottom w:val="single" w:sz="8" w:space="0" w:color="auto"/>
              <w:right w:val="single" w:sz="8" w:space="0" w:color="auto"/>
            </w:tcBorders>
            <w:vAlign w:val="center"/>
          </w:tcPr>
          <w:p w:rsidR="0018141E" w:rsidRPr="00046F6B" w:rsidRDefault="0018141E" w:rsidP="003A0807">
            <w:pPr>
              <w:pStyle w:val="00"/>
              <w:jc w:val="left"/>
              <w:rPr>
                <w:sz w:val="24"/>
                <w:szCs w:val="24"/>
              </w:rPr>
            </w:pPr>
            <w:r w:rsidRPr="00046F6B">
              <w:rPr>
                <w:sz w:val="24"/>
                <w:szCs w:val="24"/>
              </w:rPr>
              <w:t>р. Талая</w:t>
            </w:r>
          </w:p>
        </w:tc>
        <w:tc>
          <w:tcPr>
            <w:tcW w:w="913" w:type="pct"/>
            <w:tcBorders>
              <w:top w:val="single" w:sz="4" w:space="0" w:color="auto"/>
              <w:left w:val="single" w:sz="4" w:space="0" w:color="auto"/>
              <w:bottom w:val="single" w:sz="8" w:space="0" w:color="auto"/>
              <w:right w:val="single" w:sz="8" w:space="0" w:color="auto"/>
            </w:tcBorders>
          </w:tcPr>
          <w:p w:rsidR="0018141E" w:rsidRPr="00046F6B" w:rsidRDefault="0018141E" w:rsidP="003A0807">
            <w:pPr>
              <w:pStyle w:val="S6"/>
              <w:ind w:firstLine="0"/>
              <w:jc w:val="center"/>
              <w:rPr>
                <w:sz w:val="24"/>
                <w:lang w:eastAsia="en-US"/>
              </w:rPr>
            </w:pPr>
            <w:r w:rsidRPr="00046F6B">
              <w:rPr>
                <w:sz w:val="24"/>
                <w:lang w:eastAsia="en-US"/>
              </w:rPr>
              <w:t>50</w:t>
            </w:r>
          </w:p>
        </w:tc>
        <w:tc>
          <w:tcPr>
            <w:tcW w:w="830" w:type="pct"/>
            <w:tcBorders>
              <w:top w:val="single" w:sz="4" w:space="0" w:color="auto"/>
              <w:left w:val="single" w:sz="4" w:space="0" w:color="auto"/>
              <w:bottom w:val="single" w:sz="8" w:space="0" w:color="auto"/>
              <w:right w:val="single" w:sz="8" w:space="0" w:color="auto"/>
            </w:tcBorders>
          </w:tcPr>
          <w:p w:rsidR="0018141E" w:rsidRPr="00046F6B" w:rsidRDefault="0018141E" w:rsidP="003A0807">
            <w:pPr>
              <w:pStyle w:val="00"/>
              <w:spacing w:line="240" w:lineRule="auto"/>
              <w:jc w:val="center"/>
              <w:rPr>
                <w:sz w:val="24"/>
                <w:szCs w:val="24"/>
              </w:rPr>
            </w:pPr>
            <w:r w:rsidRPr="00046F6B">
              <w:rPr>
                <w:sz w:val="24"/>
                <w:szCs w:val="24"/>
              </w:rPr>
              <w:t>50</w:t>
            </w:r>
          </w:p>
        </w:tc>
        <w:tc>
          <w:tcPr>
            <w:tcW w:w="747" w:type="pct"/>
            <w:tcBorders>
              <w:top w:val="single" w:sz="4" w:space="0" w:color="auto"/>
              <w:left w:val="single" w:sz="4" w:space="0" w:color="auto"/>
              <w:bottom w:val="single" w:sz="8" w:space="0" w:color="auto"/>
              <w:right w:val="single" w:sz="8" w:space="0" w:color="auto"/>
            </w:tcBorders>
          </w:tcPr>
          <w:p w:rsidR="0018141E" w:rsidRPr="00046F6B" w:rsidRDefault="0018141E" w:rsidP="003A0807">
            <w:pPr>
              <w:pStyle w:val="00"/>
              <w:spacing w:line="240" w:lineRule="auto"/>
              <w:jc w:val="center"/>
              <w:rPr>
                <w:sz w:val="24"/>
                <w:szCs w:val="24"/>
              </w:rPr>
            </w:pPr>
            <w:r w:rsidRPr="00046F6B">
              <w:rPr>
                <w:sz w:val="24"/>
                <w:szCs w:val="24"/>
              </w:rPr>
              <w:t>5</w:t>
            </w:r>
          </w:p>
        </w:tc>
      </w:tr>
      <w:tr w:rsidR="00046F6B" w:rsidRPr="00046F6B" w:rsidTr="003A0807">
        <w:trPr>
          <w:trHeight w:val="238"/>
          <w:jc w:val="center"/>
        </w:trPr>
        <w:tc>
          <w:tcPr>
            <w:tcW w:w="291"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pStyle w:val="00"/>
              <w:numPr>
                <w:ilvl w:val="0"/>
                <w:numId w:val="46"/>
              </w:numPr>
              <w:spacing w:line="240" w:lineRule="auto"/>
              <w:ind w:left="360"/>
              <w:jc w:val="center"/>
              <w:rPr>
                <w:sz w:val="24"/>
                <w:szCs w:val="24"/>
              </w:rPr>
            </w:pPr>
          </w:p>
        </w:tc>
        <w:tc>
          <w:tcPr>
            <w:tcW w:w="2219"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pStyle w:val="00"/>
              <w:jc w:val="left"/>
              <w:rPr>
                <w:sz w:val="24"/>
                <w:szCs w:val="24"/>
              </w:rPr>
            </w:pPr>
            <w:r w:rsidRPr="00046F6B">
              <w:rPr>
                <w:sz w:val="24"/>
                <w:szCs w:val="24"/>
              </w:rPr>
              <w:t>р. Боровушка 1-я</w:t>
            </w:r>
          </w:p>
        </w:tc>
        <w:tc>
          <w:tcPr>
            <w:tcW w:w="913"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jc w:val="center"/>
            </w:pPr>
            <w:r w:rsidRPr="00046F6B">
              <w:rPr>
                <w:lang w:eastAsia="en-US"/>
              </w:rPr>
              <w:t>50</w:t>
            </w:r>
          </w:p>
        </w:tc>
        <w:tc>
          <w:tcPr>
            <w:tcW w:w="830"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pStyle w:val="S6"/>
              <w:ind w:firstLine="0"/>
              <w:jc w:val="center"/>
              <w:rPr>
                <w:sz w:val="24"/>
              </w:rPr>
            </w:pPr>
            <w:r w:rsidRPr="00046F6B">
              <w:rPr>
                <w:sz w:val="24"/>
              </w:rPr>
              <w:t>50</w:t>
            </w:r>
          </w:p>
        </w:tc>
        <w:tc>
          <w:tcPr>
            <w:tcW w:w="747"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pStyle w:val="S6"/>
              <w:ind w:firstLine="0"/>
              <w:jc w:val="center"/>
              <w:rPr>
                <w:sz w:val="24"/>
              </w:rPr>
            </w:pPr>
            <w:r w:rsidRPr="00046F6B">
              <w:rPr>
                <w:sz w:val="24"/>
              </w:rPr>
              <w:t>5</w:t>
            </w:r>
          </w:p>
        </w:tc>
      </w:tr>
      <w:tr w:rsidR="00046F6B" w:rsidRPr="00046F6B" w:rsidTr="003A0807">
        <w:trPr>
          <w:trHeight w:val="238"/>
          <w:jc w:val="center"/>
        </w:trPr>
        <w:tc>
          <w:tcPr>
            <w:tcW w:w="291"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pStyle w:val="00"/>
              <w:numPr>
                <w:ilvl w:val="0"/>
                <w:numId w:val="46"/>
              </w:numPr>
              <w:spacing w:line="240" w:lineRule="auto"/>
              <w:ind w:left="360"/>
              <w:jc w:val="center"/>
              <w:rPr>
                <w:sz w:val="24"/>
                <w:szCs w:val="24"/>
              </w:rPr>
            </w:pPr>
          </w:p>
        </w:tc>
        <w:tc>
          <w:tcPr>
            <w:tcW w:w="2219"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pStyle w:val="00"/>
              <w:jc w:val="left"/>
              <w:rPr>
                <w:sz w:val="24"/>
                <w:szCs w:val="24"/>
              </w:rPr>
            </w:pPr>
            <w:r w:rsidRPr="00046F6B">
              <w:rPr>
                <w:sz w:val="24"/>
                <w:szCs w:val="24"/>
              </w:rPr>
              <w:t>р. Боровушка 2-я</w:t>
            </w:r>
          </w:p>
        </w:tc>
        <w:tc>
          <w:tcPr>
            <w:tcW w:w="913"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jc w:val="center"/>
            </w:pPr>
            <w:r w:rsidRPr="00046F6B">
              <w:rPr>
                <w:lang w:eastAsia="en-US"/>
              </w:rPr>
              <w:t>50</w:t>
            </w:r>
          </w:p>
        </w:tc>
        <w:tc>
          <w:tcPr>
            <w:tcW w:w="830"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jc w:val="center"/>
            </w:pPr>
            <w:r w:rsidRPr="00046F6B">
              <w:t>50</w:t>
            </w:r>
          </w:p>
        </w:tc>
        <w:tc>
          <w:tcPr>
            <w:tcW w:w="747"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jc w:val="center"/>
            </w:pPr>
            <w:r w:rsidRPr="00046F6B">
              <w:t>5</w:t>
            </w:r>
          </w:p>
        </w:tc>
      </w:tr>
      <w:tr w:rsidR="00046F6B" w:rsidRPr="00046F6B" w:rsidTr="003A0807">
        <w:trPr>
          <w:trHeight w:val="238"/>
          <w:jc w:val="center"/>
        </w:trPr>
        <w:tc>
          <w:tcPr>
            <w:tcW w:w="291"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pStyle w:val="00"/>
              <w:numPr>
                <w:ilvl w:val="0"/>
                <w:numId w:val="46"/>
              </w:numPr>
              <w:spacing w:line="240" w:lineRule="auto"/>
              <w:ind w:left="360"/>
              <w:jc w:val="center"/>
              <w:rPr>
                <w:sz w:val="24"/>
                <w:szCs w:val="24"/>
              </w:rPr>
            </w:pPr>
          </w:p>
        </w:tc>
        <w:tc>
          <w:tcPr>
            <w:tcW w:w="2219"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pStyle w:val="00"/>
              <w:jc w:val="left"/>
              <w:rPr>
                <w:sz w:val="24"/>
                <w:szCs w:val="24"/>
              </w:rPr>
            </w:pPr>
            <w:r w:rsidRPr="00046F6B">
              <w:rPr>
                <w:sz w:val="24"/>
                <w:szCs w:val="24"/>
              </w:rPr>
              <w:t>р. Черемушка</w:t>
            </w:r>
          </w:p>
        </w:tc>
        <w:tc>
          <w:tcPr>
            <w:tcW w:w="913"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jc w:val="center"/>
            </w:pPr>
            <w:r w:rsidRPr="00046F6B">
              <w:rPr>
                <w:lang w:eastAsia="en-US"/>
              </w:rPr>
              <w:t>50</w:t>
            </w:r>
          </w:p>
        </w:tc>
        <w:tc>
          <w:tcPr>
            <w:tcW w:w="830"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jc w:val="center"/>
            </w:pPr>
            <w:r w:rsidRPr="00046F6B">
              <w:t>50</w:t>
            </w:r>
          </w:p>
        </w:tc>
        <w:tc>
          <w:tcPr>
            <w:tcW w:w="747"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jc w:val="center"/>
            </w:pPr>
            <w:r w:rsidRPr="00046F6B">
              <w:t>5</w:t>
            </w:r>
          </w:p>
        </w:tc>
      </w:tr>
      <w:tr w:rsidR="00046F6B" w:rsidRPr="00046F6B" w:rsidTr="003A0807">
        <w:trPr>
          <w:trHeight w:val="238"/>
          <w:jc w:val="center"/>
        </w:trPr>
        <w:tc>
          <w:tcPr>
            <w:tcW w:w="291"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pStyle w:val="00"/>
              <w:numPr>
                <w:ilvl w:val="0"/>
                <w:numId w:val="46"/>
              </w:numPr>
              <w:spacing w:line="240" w:lineRule="auto"/>
              <w:ind w:left="360"/>
              <w:jc w:val="center"/>
              <w:rPr>
                <w:sz w:val="24"/>
                <w:szCs w:val="24"/>
              </w:rPr>
            </w:pPr>
          </w:p>
        </w:tc>
        <w:tc>
          <w:tcPr>
            <w:tcW w:w="2219"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pStyle w:val="00"/>
              <w:jc w:val="left"/>
              <w:rPr>
                <w:sz w:val="24"/>
                <w:szCs w:val="24"/>
              </w:rPr>
            </w:pPr>
            <w:r w:rsidRPr="00046F6B">
              <w:rPr>
                <w:sz w:val="24"/>
                <w:szCs w:val="24"/>
              </w:rPr>
              <w:t>р. Плешуха</w:t>
            </w:r>
          </w:p>
        </w:tc>
        <w:tc>
          <w:tcPr>
            <w:tcW w:w="913"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jc w:val="center"/>
            </w:pPr>
            <w:r w:rsidRPr="00046F6B">
              <w:rPr>
                <w:lang w:eastAsia="en-US"/>
              </w:rPr>
              <w:t>50</w:t>
            </w:r>
          </w:p>
        </w:tc>
        <w:tc>
          <w:tcPr>
            <w:tcW w:w="830"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jc w:val="center"/>
            </w:pPr>
            <w:r w:rsidRPr="00046F6B">
              <w:t>50</w:t>
            </w:r>
          </w:p>
        </w:tc>
        <w:tc>
          <w:tcPr>
            <w:tcW w:w="747"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jc w:val="center"/>
            </w:pPr>
            <w:r w:rsidRPr="00046F6B">
              <w:t>5</w:t>
            </w:r>
          </w:p>
        </w:tc>
      </w:tr>
      <w:tr w:rsidR="00046F6B" w:rsidRPr="00046F6B" w:rsidTr="003A0807">
        <w:trPr>
          <w:trHeight w:val="238"/>
          <w:jc w:val="center"/>
        </w:trPr>
        <w:tc>
          <w:tcPr>
            <w:tcW w:w="291"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pStyle w:val="00"/>
              <w:numPr>
                <w:ilvl w:val="0"/>
                <w:numId w:val="46"/>
              </w:numPr>
              <w:spacing w:line="240" w:lineRule="auto"/>
              <w:ind w:left="360"/>
              <w:jc w:val="center"/>
              <w:rPr>
                <w:sz w:val="24"/>
                <w:szCs w:val="24"/>
              </w:rPr>
            </w:pPr>
          </w:p>
        </w:tc>
        <w:tc>
          <w:tcPr>
            <w:tcW w:w="2219"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pStyle w:val="00"/>
              <w:jc w:val="left"/>
              <w:rPr>
                <w:sz w:val="24"/>
                <w:szCs w:val="24"/>
              </w:rPr>
            </w:pPr>
            <w:r w:rsidRPr="00046F6B">
              <w:rPr>
                <w:sz w:val="24"/>
                <w:szCs w:val="24"/>
              </w:rPr>
              <w:t>р. Ипатиха</w:t>
            </w:r>
          </w:p>
        </w:tc>
        <w:tc>
          <w:tcPr>
            <w:tcW w:w="913"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jc w:val="center"/>
            </w:pPr>
            <w:r w:rsidRPr="00046F6B">
              <w:rPr>
                <w:lang w:eastAsia="en-US"/>
              </w:rPr>
              <w:t>50</w:t>
            </w:r>
          </w:p>
        </w:tc>
        <w:tc>
          <w:tcPr>
            <w:tcW w:w="830"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jc w:val="center"/>
            </w:pPr>
            <w:r w:rsidRPr="00046F6B">
              <w:t>50</w:t>
            </w:r>
          </w:p>
        </w:tc>
        <w:tc>
          <w:tcPr>
            <w:tcW w:w="747"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jc w:val="center"/>
            </w:pPr>
            <w:r w:rsidRPr="00046F6B">
              <w:t>5</w:t>
            </w:r>
          </w:p>
        </w:tc>
      </w:tr>
      <w:tr w:rsidR="00046F6B" w:rsidRPr="00046F6B" w:rsidTr="003A0807">
        <w:trPr>
          <w:trHeight w:val="238"/>
          <w:jc w:val="center"/>
        </w:trPr>
        <w:tc>
          <w:tcPr>
            <w:tcW w:w="291"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pStyle w:val="00"/>
              <w:numPr>
                <w:ilvl w:val="0"/>
                <w:numId w:val="46"/>
              </w:numPr>
              <w:spacing w:line="240" w:lineRule="auto"/>
              <w:ind w:left="360"/>
              <w:jc w:val="center"/>
              <w:rPr>
                <w:sz w:val="24"/>
                <w:szCs w:val="24"/>
              </w:rPr>
            </w:pPr>
          </w:p>
        </w:tc>
        <w:tc>
          <w:tcPr>
            <w:tcW w:w="2219"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pStyle w:val="00"/>
              <w:jc w:val="left"/>
              <w:rPr>
                <w:sz w:val="24"/>
                <w:szCs w:val="24"/>
              </w:rPr>
            </w:pPr>
            <w:r w:rsidRPr="00046F6B">
              <w:rPr>
                <w:sz w:val="24"/>
                <w:szCs w:val="24"/>
              </w:rPr>
              <w:t>р. Смородинка</w:t>
            </w:r>
          </w:p>
        </w:tc>
        <w:tc>
          <w:tcPr>
            <w:tcW w:w="913"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jc w:val="center"/>
            </w:pPr>
            <w:r w:rsidRPr="00046F6B">
              <w:rPr>
                <w:lang w:eastAsia="en-US"/>
              </w:rPr>
              <w:t>50</w:t>
            </w:r>
          </w:p>
        </w:tc>
        <w:tc>
          <w:tcPr>
            <w:tcW w:w="830"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jc w:val="center"/>
            </w:pPr>
            <w:r w:rsidRPr="00046F6B">
              <w:t>50</w:t>
            </w:r>
          </w:p>
        </w:tc>
        <w:tc>
          <w:tcPr>
            <w:tcW w:w="747"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jc w:val="center"/>
            </w:pPr>
            <w:r w:rsidRPr="00046F6B">
              <w:t>5</w:t>
            </w:r>
          </w:p>
        </w:tc>
      </w:tr>
      <w:tr w:rsidR="00046F6B" w:rsidRPr="00046F6B" w:rsidTr="003A0807">
        <w:trPr>
          <w:trHeight w:val="238"/>
          <w:jc w:val="center"/>
        </w:trPr>
        <w:tc>
          <w:tcPr>
            <w:tcW w:w="291"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pStyle w:val="00"/>
              <w:numPr>
                <w:ilvl w:val="0"/>
                <w:numId w:val="46"/>
              </w:numPr>
              <w:spacing w:line="240" w:lineRule="auto"/>
              <w:ind w:left="360"/>
              <w:jc w:val="center"/>
              <w:rPr>
                <w:sz w:val="24"/>
                <w:szCs w:val="24"/>
              </w:rPr>
            </w:pPr>
          </w:p>
        </w:tc>
        <w:tc>
          <w:tcPr>
            <w:tcW w:w="2219"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pStyle w:val="00"/>
              <w:jc w:val="left"/>
              <w:rPr>
                <w:sz w:val="24"/>
                <w:szCs w:val="24"/>
              </w:rPr>
            </w:pPr>
            <w:r w:rsidRPr="00046F6B">
              <w:rPr>
                <w:sz w:val="24"/>
                <w:szCs w:val="24"/>
              </w:rPr>
              <w:t>р. Мотовка</w:t>
            </w:r>
          </w:p>
        </w:tc>
        <w:tc>
          <w:tcPr>
            <w:tcW w:w="913"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jc w:val="center"/>
            </w:pPr>
            <w:r w:rsidRPr="00046F6B">
              <w:rPr>
                <w:lang w:eastAsia="en-US"/>
              </w:rPr>
              <w:t>50</w:t>
            </w:r>
          </w:p>
        </w:tc>
        <w:tc>
          <w:tcPr>
            <w:tcW w:w="830"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jc w:val="center"/>
            </w:pPr>
            <w:r w:rsidRPr="00046F6B">
              <w:t>50</w:t>
            </w:r>
          </w:p>
        </w:tc>
        <w:tc>
          <w:tcPr>
            <w:tcW w:w="747"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jc w:val="center"/>
            </w:pPr>
            <w:r w:rsidRPr="00046F6B">
              <w:t>5</w:t>
            </w:r>
          </w:p>
        </w:tc>
      </w:tr>
      <w:tr w:rsidR="00046F6B" w:rsidRPr="00046F6B" w:rsidTr="003A0807">
        <w:trPr>
          <w:trHeight w:val="238"/>
          <w:jc w:val="center"/>
        </w:trPr>
        <w:tc>
          <w:tcPr>
            <w:tcW w:w="291"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pStyle w:val="00"/>
              <w:numPr>
                <w:ilvl w:val="0"/>
                <w:numId w:val="46"/>
              </w:numPr>
              <w:spacing w:line="240" w:lineRule="auto"/>
              <w:ind w:left="360"/>
              <w:jc w:val="center"/>
              <w:rPr>
                <w:sz w:val="24"/>
                <w:szCs w:val="24"/>
              </w:rPr>
            </w:pPr>
          </w:p>
        </w:tc>
        <w:tc>
          <w:tcPr>
            <w:tcW w:w="2219"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pStyle w:val="00"/>
              <w:jc w:val="left"/>
              <w:rPr>
                <w:sz w:val="24"/>
                <w:szCs w:val="24"/>
              </w:rPr>
            </w:pPr>
            <w:r w:rsidRPr="00046F6B">
              <w:rPr>
                <w:sz w:val="24"/>
                <w:szCs w:val="24"/>
              </w:rPr>
              <w:t>руч. Малый</w:t>
            </w:r>
          </w:p>
        </w:tc>
        <w:tc>
          <w:tcPr>
            <w:tcW w:w="913"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jc w:val="center"/>
            </w:pPr>
            <w:r w:rsidRPr="00046F6B">
              <w:rPr>
                <w:lang w:eastAsia="en-US"/>
              </w:rPr>
              <w:t>50</w:t>
            </w:r>
          </w:p>
        </w:tc>
        <w:tc>
          <w:tcPr>
            <w:tcW w:w="830"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jc w:val="center"/>
            </w:pPr>
            <w:r w:rsidRPr="00046F6B">
              <w:t>50</w:t>
            </w:r>
          </w:p>
        </w:tc>
        <w:tc>
          <w:tcPr>
            <w:tcW w:w="747"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jc w:val="center"/>
            </w:pPr>
            <w:r w:rsidRPr="00046F6B">
              <w:t>5</w:t>
            </w:r>
          </w:p>
        </w:tc>
      </w:tr>
      <w:tr w:rsidR="00046F6B" w:rsidRPr="00046F6B" w:rsidTr="003A0807">
        <w:trPr>
          <w:trHeight w:val="238"/>
          <w:jc w:val="center"/>
        </w:trPr>
        <w:tc>
          <w:tcPr>
            <w:tcW w:w="291"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pStyle w:val="00"/>
              <w:numPr>
                <w:ilvl w:val="0"/>
                <w:numId w:val="46"/>
              </w:numPr>
              <w:spacing w:line="240" w:lineRule="auto"/>
              <w:ind w:left="360"/>
              <w:jc w:val="center"/>
              <w:rPr>
                <w:sz w:val="24"/>
                <w:szCs w:val="24"/>
              </w:rPr>
            </w:pPr>
          </w:p>
        </w:tc>
        <w:tc>
          <w:tcPr>
            <w:tcW w:w="2219" w:type="pct"/>
            <w:tcBorders>
              <w:top w:val="single" w:sz="4" w:space="0" w:color="auto"/>
              <w:left w:val="single" w:sz="4" w:space="0" w:color="auto"/>
              <w:bottom w:val="single" w:sz="4" w:space="0" w:color="auto"/>
              <w:right w:val="single" w:sz="8" w:space="0" w:color="auto"/>
            </w:tcBorders>
          </w:tcPr>
          <w:p w:rsidR="0018141E" w:rsidRPr="00046F6B" w:rsidRDefault="0018141E" w:rsidP="003A0807">
            <w:pPr>
              <w:pStyle w:val="S6"/>
              <w:tabs>
                <w:tab w:val="center" w:pos="1406"/>
              </w:tabs>
              <w:ind w:firstLine="0"/>
              <w:rPr>
                <w:sz w:val="24"/>
              </w:rPr>
            </w:pPr>
            <w:r w:rsidRPr="00046F6B">
              <w:rPr>
                <w:sz w:val="24"/>
              </w:rPr>
              <w:t>др. водотоки б/н</w:t>
            </w:r>
          </w:p>
        </w:tc>
        <w:tc>
          <w:tcPr>
            <w:tcW w:w="913" w:type="pct"/>
            <w:tcBorders>
              <w:top w:val="single" w:sz="4" w:space="0" w:color="auto"/>
              <w:left w:val="single" w:sz="4" w:space="0" w:color="auto"/>
              <w:bottom w:val="single" w:sz="4" w:space="0" w:color="auto"/>
              <w:right w:val="single" w:sz="8" w:space="0" w:color="auto"/>
            </w:tcBorders>
          </w:tcPr>
          <w:p w:rsidR="0018141E" w:rsidRPr="00046F6B" w:rsidRDefault="0018141E" w:rsidP="003A0807">
            <w:pPr>
              <w:pStyle w:val="S6"/>
              <w:ind w:firstLine="0"/>
              <w:jc w:val="center"/>
              <w:rPr>
                <w:sz w:val="24"/>
                <w:lang w:eastAsia="en-US"/>
              </w:rPr>
            </w:pPr>
            <w:r w:rsidRPr="00046F6B">
              <w:rPr>
                <w:sz w:val="24"/>
                <w:lang w:eastAsia="en-US"/>
              </w:rPr>
              <w:t>50</w:t>
            </w:r>
          </w:p>
        </w:tc>
        <w:tc>
          <w:tcPr>
            <w:tcW w:w="830"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jc w:val="center"/>
            </w:pPr>
            <w:r w:rsidRPr="00046F6B">
              <w:t>50</w:t>
            </w:r>
          </w:p>
        </w:tc>
        <w:tc>
          <w:tcPr>
            <w:tcW w:w="747"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jc w:val="center"/>
            </w:pPr>
            <w:r w:rsidRPr="00046F6B">
              <w:t>5</w:t>
            </w:r>
          </w:p>
        </w:tc>
      </w:tr>
      <w:tr w:rsidR="00046F6B" w:rsidRPr="00046F6B" w:rsidTr="003A0807">
        <w:trPr>
          <w:trHeight w:val="238"/>
          <w:jc w:val="center"/>
        </w:trPr>
        <w:tc>
          <w:tcPr>
            <w:tcW w:w="5000" w:type="pct"/>
            <w:gridSpan w:val="5"/>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pStyle w:val="S6"/>
              <w:ind w:firstLine="0"/>
              <w:jc w:val="center"/>
              <w:rPr>
                <w:sz w:val="24"/>
              </w:rPr>
            </w:pPr>
            <w:r w:rsidRPr="00046F6B">
              <w:rPr>
                <w:sz w:val="24"/>
              </w:rPr>
              <w:t>Водоемы (озера, пруды)</w:t>
            </w:r>
          </w:p>
        </w:tc>
      </w:tr>
      <w:tr w:rsidR="00046F6B" w:rsidRPr="00046F6B" w:rsidTr="003A0807">
        <w:trPr>
          <w:trHeight w:val="238"/>
          <w:jc w:val="center"/>
        </w:trPr>
        <w:tc>
          <w:tcPr>
            <w:tcW w:w="291"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pStyle w:val="00"/>
              <w:numPr>
                <w:ilvl w:val="0"/>
                <w:numId w:val="46"/>
              </w:numPr>
              <w:spacing w:line="240" w:lineRule="auto"/>
              <w:ind w:left="360"/>
              <w:jc w:val="center"/>
              <w:rPr>
                <w:sz w:val="24"/>
                <w:szCs w:val="24"/>
              </w:rPr>
            </w:pPr>
          </w:p>
        </w:tc>
        <w:tc>
          <w:tcPr>
            <w:tcW w:w="2219" w:type="pct"/>
            <w:tcBorders>
              <w:top w:val="single" w:sz="4" w:space="0" w:color="auto"/>
              <w:left w:val="single" w:sz="4" w:space="0" w:color="auto"/>
              <w:bottom w:val="single" w:sz="4" w:space="0" w:color="auto"/>
              <w:right w:val="single" w:sz="8" w:space="0" w:color="auto"/>
            </w:tcBorders>
          </w:tcPr>
          <w:p w:rsidR="0018141E" w:rsidRPr="00046F6B" w:rsidRDefault="0018141E" w:rsidP="003A0807">
            <w:pPr>
              <w:pStyle w:val="S6"/>
              <w:tabs>
                <w:tab w:val="center" w:pos="1406"/>
              </w:tabs>
              <w:ind w:firstLine="0"/>
              <w:rPr>
                <w:sz w:val="24"/>
              </w:rPr>
            </w:pPr>
            <w:r w:rsidRPr="00046F6B">
              <w:rPr>
                <w:sz w:val="24"/>
              </w:rPr>
              <w:t>оз. Лебединое</w:t>
            </w:r>
          </w:p>
        </w:tc>
        <w:tc>
          <w:tcPr>
            <w:tcW w:w="913"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pStyle w:val="00"/>
              <w:jc w:val="center"/>
              <w:rPr>
                <w:sz w:val="24"/>
                <w:szCs w:val="24"/>
              </w:rPr>
            </w:pPr>
            <w:r w:rsidRPr="00046F6B">
              <w:rPr>
                <w:sz w:val="24"/>
                <w:szCs w:val="24"/>
              </w:rPr>
              <w:t>–</w:t>
            </w:r>
          </w:p>
        </w:tc>
        <w:tc>
          <w:tcPr>
            <w:tcW w:w="830"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pStyle w:val="S6"/>
              <w:ind w:firstLine="0"/>
              <w:jc w:val="center"/>
              <w:rPr>
                <w:sz w:val="24"/>
              </w:rPr>
            </w:pPr>
            <w:r w:rsidRPr="00046F6B">
              <w:rPr>
                <w:sz w:val="24"/>
              </w:rPr>
              <w:t>50</w:t>
            </w:r>
          </w:p>
        </w:tc>
        <w:tc>
          <w:tcPr>
            <w:tcW w:w="747" w:type="pct"/>
            <w:tcBorders>
              <w:top w:val="single" w:sz="4" w:space="0" w:color="auto"/>
              <w:left w:val="single" w:sz="4" w:space="0" w:color="auto"/>
              <w:bottom w:val="single" w:sz="4" w:space="0" w:color="auto"/>
              <w:right w:val="single" w:sz="8" w:space="0" w:color="auto"/>
            </w:tcBorders>
            <w:vAlign w:val="center"/>
          </w:tcPr>
          <w:p w:rsidR="0018141E" w:rsidRPr="00046F6B" w:rsidRDefault="0018141E" w:rsidP="003A0807">
            <w:pPr>
              <w:pStyle w:val="S6"/>
              <w:ind w:firstLine="0"/>
              <w:jc w:val="center"/>
              <w:rPr>
                <w:sz w:val="24"/>
              </w:rPr>
            </w:pPr>
            <w:r w:rsidRPr="00046F6B">
              <w:rPr>
                <w:sz w:val="24"/>
              </w:rPr>
              <w:t>20</w:t>
            </w:r>
          </w:p>
        </w:tc>
      </w:tr>
      <w:tr w:rsidR="0018141E" w:rsidRPr="00046F6B" w:rsidTr="003A0807">
        <w:trPr>
          <w:trHeight w:val="238"/>
          <w:jc w:val="center"/>
        </w:trPr>
        <w:tc>
          <w:tcPr>
            <w:tcW w:w="291" w:type="pct"/>
            <w:tcBorders>
              <w:top w:val="single" w:sz="4" w:space="0" w:color="auto"/>
              <w:left w:val="single" w:sz="4" w:space="0" w:color="auto"/>
              <w:bottom w:val="single" w:sz="8" w:space="0" w:color="auto"/>
              <w:right w:val="single" w:sz="8" w:space="0" w:color="auto"/>
            </w:tcBorders>
            <w:vAlign w:val="center"/>
          </w:tcPr>
          <w:p w:rsidR="0018141E" w:rsidRPr="00046F6B" w:rsidRDefault="0018141E" w:rsidP="003A0807">
            <w:pPr>
              <w:pStyle w:val="00"/>
              <w:numPr>
                <w:ilvl w:val="0"/>
                <w:numId w:val="46"/>
              </w:numPr>
              <w:spacing w:line="240" w:lineRule="auto"/>
              <w:ind w:left="360"/>
              <w:jc w:val="center"/>
              <w:rPr>
                <w:sz w:val="24"/>
                <w:szCs w:val="24"/>
              </w:rPr>
            </w:pPr>
          </w:p>
        </w:tc>
        <w:tc>
          <w:tcPr>
            <w:tcW w:w="2219" w:type="pct"/>
            <w:tcBorders>
              <w:top w:val="single" w:sz="4" w:space="0" w:color="auto"/>
              <w:left w:val="single" w:sz="4" w:space="0" w:color="auto"/>
              <w:bottom w:val="single" w:sz="8" w:space="0" w:color="auto"/>
              <w:right w:val="single" w:sz="8" w:space="0" w:color="auto"/>
            </w:tcBorders>
          </w:tcPr>
          <w:p w:rsidR="0018141E" w:rsidRPr="00046F6B" w:rsidRDefault="0018141E" w:rsidP="003A0807">
            <w:pPr>
              <w:pStyle w:val="S6"/>
              <w:tabs>
                <w:tab w:val="center" w:pos="1406"/>
              </w:tabs>
              <w:ind w:firstLine="0"/>
              <w:rPr>
                <w:sz w:val="24"/>
              </w:rPr>
            </w:pPr>
            <w:r w:rsidRPr="00046F6B">
              <w:rPr>
                <w:sz w:val="24"/>
              </w:rPr>
              <w:t>др. ВО б/н</w:t>
            </w:r>
          </w:p>
        </w:tc>
        <w:tc>
          <w:tcPr>
            <w:tcW w:w="913" w:type="pct"/>
            <w:tcBorders>
              <w:top w:val="single" w:sz="4" w:space="0" w:color="auto"/>
              <w:left w:val="single" w:sz="4" w:space="0" w:color="auto"/>
              <w:bottom w:val="single" w:sz="8" w:space="0" w:color="auto"/>
              <w:right w:val="single" w:sz="8" w:space="0" w:color="auto"/>
            </w:tcBorders>
            <w:vAlign w:val="center"/>
          </w:tcPr>
          <w:p w:rsidR="0018141E" w:rsidRPr="00046F6B" w:rsidRDefault="0018141E" w:rsidP="003A0807">
            <w:pPr>
              <w:pStyle w:val="00"/>
              <w:jc w:val="center"/>
              <w:rPr>
                <w:sz w:val="24"/>
                <w:szCs w:val="24"/>
              </w:rPr>
            </w:pPr>
            <w:r w:rsidRPr="00046F6B">
              <w:rPr>
                <w:sz w:val="24"/>
                <w:szCs w:val="24"/>
              </w:rPr>
              <w:t>–</w:t>
            </w:r>
          </w:p>
        </w:tc>
        <w:tc>
          <w:tcPr>
            <w:tcW w:w="830" w:type="pct"/>
            <w:tcBorders>
              <w:top w:val="single" w:sz="4" w:space="0" w:color="auto"/>
              <w:left w:val="single" w:sz="4" w:space="0" w:color="auto"/>
              <w:bottom w:val="single" w:sz="8" w:space="0" w:color="auto"/>
              <w:right w:val="single" w:sz="8" w:space="0" w:color="auto"/>
            </w:tcBorders>
            <w:vAlign w:val="center"/>
          </w:tcPr>
          <w:p w:rsidR="0018141E" w:rsidRPr="00046F6B" w:rsidRDefault="0018141E" w:rsidP="003A0807">
            <w:pPr>
              <w:pStyle w:val="S6"/>
              <w:ind w:firstLine="0"/>
              <w:jc w:val="center"/>
              <w:rPr>
                <w:sz w:val="24"/>
              </w:rPr>
            </w:pPr>
            <w:r w:rsidRPr="00046F6B">
              <w:rPr>
                <w:sz w:val="24"/>
              </w:rPr>
              <w:t>50</w:t>
            </w:r>
          </w:p>
        </w:tc>
        <w:tc>
          <w:tcPr>
            <w:tcW w:w="747" w:type="pct"/>
            <w:tcBorders>
              <w:top w:val="single" w:sz="4" w:space="0" w:color="auto"/>
              <w:left w:val="single" w:sz="4" w:space="0" w:color="auto"/>
              <w:bottom w:val="single" w:sz="8" w:space="0" w:color="auto"/>
              <w:right w:val="single" w:sz="8" w:space="0" w:color="auto"/>
            </w:tcBorders>
            <w:vAlign w:val="center"/>
          </w:tcPr>
          <w:p w:rsidR="0018141E" w:rsidRPr="00046F6B" w:rsidRDefault="0018141E" w:rsidP="003A0807">
            <w:pPr>
              <w:pStyle w:val="S6"/>
              <w:ind w:firstLine="0"/>
              <w:jc w:val="center"/>
              <w:rPr>
                <w:sz w:val="24"/>
              </w:rPr>
            </w:pPr>
            <w:r w:rsidRPr="00046F6B">
              <w:rPr>
                <w:sz w:val="24"/>
              </w:rPr>
              <w:t>20</w:t>
            </w:r>
          </w:p>
        </w:tc>
      </w:tr>
    </w:tbl>
    <w:p w:rsidR="0018141E" w:rsidRPr="00046F6B" w:rsidRDefault="0018141E" w:rsidP="0018141E">
      <w:pPr>
        <w:pStyle w:val="S6"/>
        <w:ind w:firstLine="0"/>
        <w:jc w:val="center"/>
        <w:rPr>
          <w:rFonts w:eastAsia="Calibri"/>
          <w:szCs w:val="28"/>
        </w:rPr>
      </w:pPr>
    </w:p>
    <w:p w:rsidR="0018141E" w:rsidRPr="00046F6B" w:rsidRDefault="0018141E" w:rsidP="0018141E">
      <w:pPr>
        <w:ind w:firstLine="709"/>
        <w:jc w:val="both"/>
        <w:rPr>
          <w:sz w:val="20"/>
          <w:szCs w:val="20"/>
        </w:rPr>
      </w:pPr>
      <w:r w:rsidRPr="00046F6B">
        <w:rPr>
          <w:sz w:val="20"/>
          <w:szCs w:val="20"/>
        </w:rPr>
        <w:t>Примечание.</w:t>
      </w:r>
    </w:p>
    <w:p w:rsidR="0018141E" w:rsidRPr="00046F6B" w:rsidRDefault="0018141E" w:rsidP="0018141E">
      <w:pPr>
        <w:ind w:firstLine="709"/>
        <w:jc w:val="both"/>
        <w:rPr>
          <w:sz w:val="20"/>
          <w:szCs w:val="20"/>
        </w:rPr>
      </w:pPr>
      <w:r w:rsidRPr="00046F6B">
        <w:rPr>
          <w:sz w:val="20"/>
          <w:szCs w:val="20"/>
        </w:rPr>
        <w:t>*Водоохранные зоны установлены в соответствии со статьёй 65 Водного кодекса Российской Федерации;</w:t>
      </w:r>
    </w:p>
    <w:p w:rsidR="0018141E" w:rsidRPr="00046F6B" w:rsidRDefault="0018141E" w:rsidP="0018141E">
      <w:pPr>
        <w:ind w:firstLine="709"/>
        <w:jc w:val="both"/>
        <w:rPr>
          <w:sz w:val="20"/>
          <w:szCs w:val="20"/>
        </w:rPr>
      </w:pPr>
      <w:r w:rsidRPr="00046F6B">
        <w:rPr>
          <w:sz w:val="20"/>
          <w:szCs w:val="20"/>
        </w:rPr>
        <w:t>**Для предотвращения нарушения части 17 статьи 65 Водного кодекса Российской Федерации прибрежные защитные полосы водных объектов, сведения о которых не внесены в ЕГРН, генеральным планом устанавливаются нормативные максимальные размеры – 50 м. (пункт 11 статьи 65 Водного кодекса Российской Федерации), до принятия решения об установлении окончательного размера уполномоченными органами исполнительной власти;</w:t>
      </w:r>
    </w:p>
    <w:p w:rsidR="0018141E" w:rsidRPr="00046F6B" w:rsidRDefault="0018141E" w:rsidP="0018141E">
      <w:pPr>
        <w:ind w:firstLine="709"/>
        <w:jc w:val="both"/>
      </w:pPr>
      <w:r w:rsidRPr="00046F6B">
        <w:rPr>
          <w:sz w:val="20"/>
          <w:szCs w:val="20"/>
        </w:rPr>
        <w:t>***Береговые полосы установлены в соответствии с пунктом 6 статьи 6 Водного кодекса Российской Федерации.</w:t>
      </w:r>
      <w:r w:rsidRPr="00046F6B">
        <w:t xml:space="preserve"> </w:t>
      </w:r>
    </w:p>
    <w:p w:rsidR="0018141E" w:rsidRPr="00046F6B" w:rsidRDefault="0018141E" w:rsidP="006517F1">
      <w:pPr>
        <w:spacing w:after="160" w:line="259" w:lineRule="auto"/>
        <w:rPr>
          <w:b/>
        </w:rPr>
      </w:pPr>
    </w:p>
    <w:p w:rsidR="006517F1" w:rsidRPr="00046F6B" w:rsidRDefault="006517F1" w:rsidP="006517F1">
      <w:pPr>
        <w:pStyle w:val="S6"/>
        <w:rPr>
          <w:szCs w:val="28"/>
        </w:rPr>
      </w:pPr>
      <w:r w:rsidRPr="00046F6B">
        <w:rPr>
          <w:szCs w:val="28"/>
        </w:rPr>
        <w:t xml:space="preserve">В соответствии с частью 15 статьи 65 Водного кодекса Российской Федерации в границах водоохранных зон запрещается: </w:t>
      </w:r>
    </w:p>
    <w:p w:rsidR="006517F1" w:rsidRPr="00046F6B" w:rsidRDefault="006517F1" w:rsidP="006517F1">
      <w:pPr>
        <w:pStyle w:val="S6"/>
        <w:rPr>
          <w:szCs w:val="28"/>
        </w:rPr>
      </w:pPr>
      <w:r w:rsidRPr="00046F6B">
        <w:rPr>
          <w:szCs w:val="28"/>
        </w:rPr>
        <w:t>Использование сточных вод в целях повышения почвенного плодородия;</w:t>
      </w:r>
    </w:p>
    <w:p w:rsidR="006517F1" w:rsidRPr="00046F6B" w:rsidRDefault="006517F1" w:rsidP="006517F1">
      <w:pPr>
        <w:pStyle w:val="S6"/>
        <w:rPr>
          <w:szCs w:val="28"/>
        </w:rPr>
      </w:pPr>
      <w:r w:rsidRPr="00046F6B">
        <w:rPr>
          <w:szCs w:val="28"/>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rsidR="006517F1" w:rsidRPr="00046F6B" w:rsidRDefault="006517F1" w:rsidP="006517F1">
      <w:pPr>
        <w:pStyle w:val="S6"/>
        <w:rPr>
          <w:szCs w:val="28"/>
        </w:rPr>
      </w:pPr>
      <w:r w:rsidRPr="00046F6B">
        <w:rPr>
          <w:szCs w:val="28"/>
        </w:rPr>
        <w:t>Осуществление авиационных мер по борьбе с вредными организмами;</w:t>
      </w:r>
    </w:p>
    <w:p w:rsidR="006517F1" w:rsidRPr="00046F6B" w:rsidRDefault="006517F1" w:rsidP="006517F1">
      <w:pPr>
        <w:pStyle w:val="S6"/>
        <w:rPr>
          <w:szCs w:val="28"/>
        </w:rPr>
      </w:pPr>
      <w:r w:rsidRPr="00046F6B">
        <w:rPr>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6517F1" w:rsidRPr="00046F6B" w:rsidRDefault="006517F1" w:rsidP="006517F1">
      <w:pPr>
        <w:pStyle w:val="S6"/>
        <w:rPr>
          <w:szCs w:val="28"/>
        </w:rPr>
      </w:pPr>
      <w:r w:rsidRPr="00046F6B">
        <w:rPr>
          <w:szCs w:val="28"/>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6517F1" w:rsidRPr="00046F6B" w:rsidRDefault="006517F1" w:rsidP="006517F1">
      <w:pPr>
        <w:pStyle w:val="S6"/>
        <w:rPr>
          <w:szCs w:val="28"/>
        </w:rPr>
      </w:pPr>
      <w:r w:rsidRPr="00046F6B">
        <w:rPr>
          <w:szCs w:val="28"/>
        </w:rPr>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rsidR="006517F1" w:rsidRPr="00046F6B" w:rsidRDefault="006517F1" w:rsidP="006517F1">
      <w:pPr>
        <w:pStyle w:val="S6"/>
        <w:rPr>
          <w:szCs w:val="28"/>
        </w:rPr>
      </w:pPr>
      <w:r w:rsidRPr="00046F6B">
        <w:rPr>
          <w:szCs w:val="28"/>
        </w:rPr>
        <w:t>Сброс сточных, в том числе дренажных, вод;</w:t>
      </w:r>
    </w:p>
    <w:p w:rsidR="006517F1" w:rsidRPr="00046F6B" w:rsidRDefault="006517F1" w:rsidP="006517F1">
      <w:pPr>
        <w:pStyle w:val="S6"/>
        <w:rPr>
          <w:szCs w:val="28"/>
        </w:rPr>
      </w:pPr>
      <w:r w:rsidRPr="00046F6B">
        <w:rPr>
          <w:szCs w:val="28"/>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21.02.1992 года № 2395-1 </w:t>
      </w:r>
      <w:r w:rsidR="009C6238" w:rsidRPr="00046F6B">
        <w:rPr>
          <w:szCs w:val="28"/>
        </w:rPr>
        <w:t>«</w:t>
      </w:r>
      <w:r w:rsidRPr="00046F6B">
        <w:rPr>
          <w:szCs w:val="28"/>
        </w:rPr>
        <w:t>О недрах</w:t>
      </w:r>
      <w:r w:rsidR="009C6238" w:rsidRPr="00046F6B">
        <w:rPr>
          <w:szCs w:val="28"/>
        </w:rPr>
        <w:t>»</w:t>
      </w:r>
      <w:r w:rsidRPr="00046F6B">
        <w:rPr>
          <w:szCs w:val="28"/>
        </w:rPr>
        <w:t>).</w:t>
      </w:r>
    </w:p>
    <w:p w:rsidR="006517F1" w:rsidRPr="00046F6B" w:rsidRDefault="006517F1" w:rsidP="006517F1">
      <w:pPr>
        <w:pStyle w:val="S6"/>
        <w:rPr>
          <w:szCs w:val="28"/>
        </w:rPr>
      </w:pPr>
      <w:r w:rsidRPr="00046F6B">
        <w:rPr>
          <w:szCs w:val="28"/>
        </w:rPr>
        <w:t xml:space="preserve">В границах прибрежных защитных полос наряду с установленными частью 15 статьи 65 Водного кодекса Российской Федерации ограничениями запрещается: </w:t>
      </w:r>
    </w:p>
    <w:p w:rsidR="006517F1" w:rsidRPr="00046F6B" w:rsidRDefault="006517F1" w:rsidP="006517F1">
      <w:pPr>
        <w:pStyle w:val="S6"/>
        <w:rPr>
          <w:szCs w:val="28"/>
        </w:rPr>
      </w:pPr>
      <w:r w:rsidRPr="00046F6B">
        <w:rPr>
          <w:szCs w:val="28"/>
        </w:rPr>
        <w:t>Распашка земель;</w:t>
      </w:r>
    </w:p>
    <w:p w:rsidR="006517F1" w:rsidRPr="00046F6B" w:rsidRDefault="006517F1" w:rsidP="006517F1">
      <w:pPr>
        <w:pStyle w:val="S6"/>
        <w:rPr>
          <w:szCs w:val="28"/>
        </w:rPr>
      </w:pPr>
      <w:r w:rsidRPr="00046F6B">
        <w:rPr>
          <w:szCs w:val="28"/>
        </w:rPr>
        <w:t>Размещение отвалов размываемых грунтов;</w:t>
      </w:r>
    </w:p>
    <w:p w:rsidR="006517F1" w:rsidRPr="00046F6B" w:rsidRDefault="006517F1" w:rsidP="006517F1">
      <w:pPr>
        <w:pStyle w:val="S6"/>
        <w:rPr>
          <w:szCs w:val="28"/>
        </w:rPr>
      </w:pPr>
      <w:r w:rsidRPr="00046F6B">
        <w:rPr>
          <w:szCs w:val="28"/>
        </w:rPr>
        <w:t>Выпас сельскохозяйственных животных и организация для них летних лагерей, ванн.</w:t>
      </w:r>
    </w:p>
    <w:p w:rsidR="006517F1" w:rsidRPr="00046F6B" w:rsidRDefault="006517F1" w:rsidP="006517F1">
      <w:pPr>
        <w:pStyle w:val="S6"/>
        <w:rPr>
          <w:szCs w:val="28"/>
        </w:rPr>
      </w:pPr>
      <w:r w:rsidRPr="00046F6B">
        <w:rPr>
          <w:szCs w:val="28"/>
        </w:rPr>
        <w:t>Соблюдение специального режима на территории водоохранных зон является составной частью комплекса природоохранных мер по улучшению гидрологического, гидрохимического, гидробиологического, санитарного и экологического состояния водных объектов и благоустройству их прибрежных территорий. Установление границ водоохранных зон и границ прибрежных защитных полос водных объектов, в том числе обозначение на местности посредством специальных информационных знаков, осуществляется в порядке, установленном Правительством Российской Федерации.</w:t>
      </w:r>
    </w:p>
    <w:p w:rsidR="001229BC" w:rsidRPr="00046F6B" w:rsidRDefault="001229BC">
      <w:pPr>
        <w:pStyle w:val="b4"/>
        <w:rPr>
          <w:szCs w:val="28"/>
        </w:rPr>
      </w:pPr>
    </w:p>
    <w:p w:rsidR="006517F1" w:rsidRPr="00046F6B" w:rsidRDefault="006517F1" w:rsidP="006517F1">
      <w:pPr>
        <w:pStyle w:val="36"/>
        <w:outlineLvl w:val="2"/>
        <w:rPr>
          <w:rFonts w:ascii="Times New Roman" w:hAnsi="Times New Roman" w:cs="Times New Roman"/>
          <w:color w:val="auto"/>
          <w:sz w:val="28"/>
          <w:szCs w:val="28"/>
        </w:rPr>
      </w:pPr>
      <w:bookmarkStart w:id="299" w:name="_Toc213856576"/>
      <w:bookmarkStart w:id="300" w:name="_Toc224895937"/>
      <w:bookmarkStart w:id="301" w:name="_Toc226621493"/>
      <w:r w:rsidRPr="00046F6B">
        <w:rPr>
          <w:rFonts w:ascii="Times New Roman" w:hAnsi="Times New Roman" w:cs="Times New Roman"/>
          <w:color w:val="auto"/>
          <w:sz w:val="28"/>
          <w:szCs w:val="28"/>
        </w:rPr>
        <w:t>2.</w:t>
      </w:r>
      <w:r w:rsidR="00BC6132" w:rsidRPr="00046F6B">
        <w:rPr>
          <w:rFonts w:ascii="Times New Roman" w:hAnsi="Times New Roman" w:cs="Times New Roman"/>
          <w:color w:val="auto"/>
          <w:sz w:val="28"/>
          <w:szCs w:val="28"/>
        </w:rPr>
        <w:t>9.1</w:t>
      </w:r>
      <w:r w:rsidR="004178CA" w:rsidRPr="00046F6B">
        <w:rPr>
          <w:rFonts w:ascii="Times New Roman" w:hAnsi="Times New Roman" w:cs="Times New Roman"/>
          <w:color w:val="auto"/>
          <w:sz w:val="28"/>
          <w:szCs w:val="28"/>
        </w:rPr>
        <w:t>1</w:t>
      </w:r>
      <w:r w:rsidRPr="00046F6B">
        <w:rPr>
          <w:rFonts w:ascii="Times New Roman" w:hAnsi="Times New Roman" w:cs="Times New Roman"/>
          <w:color w:val="auto"/>
          <w:sz w:val="28"/>
          <w:szCs w:val="28"/>
        </w:rPr>
        <w:t> Зоны затопления, подтопления</w:t>
      </w:r>
      <w:bookmarkEnd w:id="299"/>
      <w:bookmarkEnd w:id="300"/>
      <w:bookmarkEnd w:id="301"/>
    </w:p>
    <w:p w:rsidR="006517F1" w:rsidRPr="00046F6B" w:rsidRDefault="006517F1" w:rsidP="006517F1">
      <w:pPr>
        <w:ind w:firstLine="709"/>
        <w:jc w:val="both"/>
        <w:rPr>
          <w:sz w:val="28"/>
        </w:rPr>
      </w:pPr>
      <w:r w:rsidRPr="00046F6B">
        <w:rPr>
          <w:sz w:val="28"/>
        </w:rPr>
        <w:t>В соответствии с пунктом 2 статьи 67.1 Водного кодекса Российской Федерации зоны затопления, подтопления устанавливаются, изменяются в отношении территорий, подверженных негативному воздействию вод и не обеспеченных сооружениями и (или) методами инженерной защиты, указанными в части 4 настоящей статьи, уполномоченным Правительством Российской Федерации федеральным органом исполнительной власти с участием исполнительных органов субъектов Российской Федерации и органов местного самоуправления.</w:t>
      </w:r>
    </w:p>
    <w:p w:rsidR="006517F1" w:rsidRPr="00046F6B" w:rsidRDefault="006517F1" w:rsidP="006517F1">
      <w:pPr>
        <w:ind w:firstLine="709"/>
        <w:jc w:val="both"/>
        <w:rPr>
          <w:sz w:val="28"/>
        </w:rPr>
      </w:pPr>
      <w:r w:rsidRPr="00046F6B">
        <w:rPr>
          <w:sz w:val="28"/>
        </w:rPr>
        <w:t>В границах зон затопления, подтопления запрещаются:</w:t>
      </w:r>
    </w:p>
    <w:p w:rsidR="006517F1" w:rsidRPr="00046F6B" w:rsidRDefault="006517F1" w:rsidP="006517F1">
      <w:pPr>
        <w:ind w:firstLine="709"/>
        <w:jc w:val="both"/>
        <w:rPr>
          <w:sz w:val="28"/>
        </w:rPr>
      </w:pPr>
      <w:r w:rsidRPr="00046F6B">
        <w:rPr>
          <w:sz w:val="28"/>
        </w:rPr>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rsidR="006517F1" w:rsidRPr="00046F6B" w:rsidRDefault="006517F1" w:rsidP="006517F1">
      <w:pPr>
        <w:ind w:firstLine="709"/>
        <w:jc w:val="both"/>
        <w:rPr>
          <w:sz w:val="28"/>
        </w:rPr>
      </w:pPr>
      <w:r w:rsidRPr="00046F6B">
        <w:rPr>
          <w:sz w:val="28"/>
        </w:rPr>
        <w:t>2) использование сточных вод в целях повышения почвенного плодородия;</w:t>
      </w:r>
    </w:p>
    <w:p w:rsidR="006517F1" w:rsidRPr="00046F6B" w:rsidRDefault="006517F1" w:rsidP="006517F1">
      <w:pPr>
        <w:ind w:firstLine="709"/>
        <w:jc w:val="both"/>
        <w:rPr>
          <w:sz w:val="28"/>
        </w:rPr>
      </w:pPr>
      <w:r w:rsidRPr="00046F6B">
        <w:rPr>
          <w:sz w:val="28"/>
        </w:rPr>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rsidR="006517F1" w:rsidRPr="00046F6B" w:rsidRDefault="006517F1" w:rsidP="006517F1">
      <w:pPr>
        <w:spacing w:after="240"/>
        <w:ind w:firstLine="709"/>
        <w:jc w:val="both"/>
        <w:rPr>
          <w:sz w:val="28"/>
        </w:rPr>
      </w:pPr>
      <w:r w:rsidRPr="00046F6B">
        <w:rPr>
          <w:sz w:val="28"/>
        </w:rPr>
        <w:t>4) осуществление авиационных мер по борьбе с вредными организмами.</w:t>
      </w:r>
    </w:p>
    <w:p w:rsidR="006517F1" w:rsidRPr="00046F6B" w:rsidRDefault="006517F1" w:rsidP="006517F1">
      <w:pPr>
        <w:ind w:firstLine="709"/>
        <w:jc w:val="both"/>
        <w:rPr>
          <w:sz w:val="28"/>
        </w:rPr>
      </w:pPr>
      <w:r w:rsidRPr="00046F6B">
        <w:rPr>
          <w:sz w:val="28"/>
        </w:rPr>
        <w:t>Мероприятия по предотвращению негативного воздействия вод и ликвидации его последствий установлены статьей 67.1 Водного кодекса Российской Федерации.</w:t>
      </w:r>
    </w:p>
    <w:p w:rsidR="006517F1" w:rsidRPr="00046F6B" w:rsidRDefault="006517F1" w:rsidP="006517F1">
      <w:pPr>
        <w:ind w:firstLine="709"/>
        <w:jc w:val="both"/>
        <w:rPr>
          <w:sz w:val="28"/>
        </w:rPr>
      </w:pPr>
      <w:r w:rsidRPr="00046F6B">
        <w:rPr>
          <w:sz w:val="28"/>
        </w:rPr>
        <w:t>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мероприятий, предусмотренных статьей 7.1 Водного кодекса Российской Федерации:</w:t>
      </w:r>
    </w:p>
    <w:p w:rsidR="006517F1" w:rsidRPr="00046F6B" w:rsidRDefault="006517F1" w:rsidP="006517F1">
      <w:pPr>
        <w:ind w:firstLine="709"/>
        <w:jc w:val="both"/>
        <w:rPr>
          <w:sz w:val="28"/>
        </w:rPr>
      </w:pPr>
      <w:r w:rsidRPr="00046F6B">
        <w:rPr>
          <w:sz w:val="28"/>
        </w:rPr>
        <w:t>1) предпаводковые и послепаводковые обследования территорий, подверженных негативному воздействию вод, и водных объектов;</w:t>
      </w:r>
    </w:p>
    <w:p w:rsidR="006517F1" w:rsidRPr="00046F6B" w:rsidRDefault="006517F1" w:rsidP="006517F1">
      <w:pPr>
        <w:ind w:firstLine="709"/>
        <w:jc w:val="both"/>
        <w:rPr>
          <w:sz w:val="28"/>
        </w:rPr>
      </w:pPr>
      <w:r w:rsidRPr="00046F6B">
        <w:rPr>
          <w:sz w:val="28"/>
        </w:rPr>
        <w:t>2) ледокольные, ледорезные и иные работы по ослаблению прочности льда и ликвидации ледовых заторов;</w:t>
      </w:r>
    </w:p>
    <w:p w:rsidR="006517F1" w:rsidRPr="00046F6B" w:rsidRDefault="006517F1" w:rsidP="006517F1">
      <w:pPr>
        <w:ind w:firstLine="709"/>
        <w:jc w:val="both"/>
        <w:rPr>
          <w:sz w:val="28"/>
        </w:rPr>
      </w:pPr>
      <w:r w:rsidRPr="00046F6B">
        <w:rPr>
          <w:sz w:val="28"/>
        </w:rPr>
        <w:t>3) восстановление пропускной способности русел рек (дноуглубление и спрямление русел рек, расчистка водных объектов);</w:t>
      </w:r>
    </w:p>
    <w:p w:rsidR="006517F1" w:rsidRPr="00046F6B" w:rsidRDefault="006517F1" w:rsidP="006517F1">
      <w:pPr>
        <w:spacing w:after="240"/>
        <w:ind w:firstLine="709"/>
        <w:jc w:val="both"/>
        <w:rPr>
          <w:sz w:val="28"/>
        </w:rPr>
      </w:pPr>
      <w:r w:rsidRPr="00046F6B">
        <w:rPr>
          <w:sz w:val="28"/>
        </w:rPr>
        <w:t>4) уполаживание берегов водных объектов, их биогенное закрепление, укрепление песчано-гравийной и каменной наброской, террасирование склонов.</w:t>
      </w:r>
    </w:p>
    <w:p w:rsidR="006517F1" w:rsidRPr="00046F6B" w:rsidRDefault="006517F1" w:rsidP="006517F1">
      <w:pPr>
        <w:ind w:firstLine="709"/>
        <w:jc w:val="both"/>
        <w:rPr>
          <w:sz w:val="28"/>
        </w:rPr>
      </w:pPr>
      <w:r w:rsidRPr="00046F6B">
        <w:rPr>
          <w:sz w:val="28"/>
        </w:rPr>
        <w:t>Инженерная защита территорий и объектов от негативного воздействия вод (строительство водоограждающих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p>
    <w:p w:rsidR="006517F1" w:rsidRPr="00046F6B" w:rsidRDefault="006517F1" w:rsidP="006517F1">
      <w:pPr>
        <w:ind w:firstLine="709"/>
        <w:jc w:val="both"/>
        <w:rPr>
          <w:sz w:val="28"/>
        </w:rPr>
      </w:pPr>
      <w:r w:rsidRPr="00046F6B">
        <w:rPr>
          <w:sz w:val="28"/>
        </w:rPr>
        <w:t>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 установленном земельным законодательством и гражданским законодательством.</w:t>
      </w:r>
    </w:p>
    <w:p w:rsidR="006517F1" w:rsidRPr="00046F6B" w:rsidRDefault="006517F1" w:rsidP="006517F1">
      <w:pPr>
        <w:ind w:firstLine="709"/>
        <w:jc w:val="both"/>
        <w:rPr>
          <w:sz w:val="28"/>
        </w:rPr>
      </w:pPr>
      <w:r w:rsidRPr="00046F6B">
        <w:rPr>
          <w:sz w:val="28"/>
        </w:rPr>
        <w:t>На территории Плотниковского сельсовета отсутствуют установленные зоны затопления, подтопления, сведения о которых внесены в ЕГРН.</w:t>
      </w:r>
    </w:p>
    <w:p w:rsidR="004178CA" w:rsidRPr="00046F6B" w:rsidRDefault="004178CA" w:rsidP="006517F1">
      <w:pPr>
        <w:ind w:firstLine="709"/>
        <w:jc w:val="both"/>
        <w:rPr>
          <w:sz w:val="28"/>
        </w:rPr>
      </w:pPr>
    </w:p>
    <w:p w:rsidR="00BC6132" w:rsidRPr="00046F6B" w:rsidRDefault="00BC6132" w:rsidP="00A75783">
      <w:pPr>
        <w:pStyle w:val="36"/>
        <w:spacing w:line="240" w:lineRule="auto"/>
        <w:outlineLvl w:val="2"/>
        <w:rPr>
          <w:rFonts w:ascii="Times New Roman" w:hAnsi="Times New Roman" w:cs="Times New Roman"/>
          <w:color w:val="auto"/>
          <w:sz w:val="28"/>
          <w:szCs w:val="28"/>
        </w:rPr>
      </w:pPr>
      <w:bookmarkStart w:id="302" w:name="_Toc213856577"/>
      <w:bookmarkStart w:id="303" w:name="_Toc224895938"/>
      <w:bookmarkStart w:id="304" w:name="_Toc226621494"/>
      <w:r w:rsidRPr="00046F6B">
        <w:rPr>
          <w:rFonts w:ascii="Times New Roman" w:hAnsi="Times New Roman" w:cs="Times New Roman"/>
          <w:color w:val="auto"/>
          <w:sz w:val="28"/>
          <w:szCs w:val="28"/>
        </w:rPr>
        <w:t>2.9.1</w:t>
      </w:r>
      <w:r w:rsidR="004178CA" w:rsidRPr="00046F6B">
        <w:rPr>
          <w:rFonts w:ascii="Times New Roman" w:hAnsi="Times New Roman" w:cs="Times New Roman"/>
          <w:color w:val="auto"/>
          <w:sz w:val="28"/>
          <w:szCs w:val="28"/>
        </w:rPr>
        <w:t>2</w:t>
      </w:r>
      <w:r w:rsidRPr="00046F6B">
        <w:rPr>
          <w:rFonts w:ascii="Times New Roman" w:hAnsi="Times New Roman" w:cs="Times New Roman"/>
          <w:color w:val="auto"/>
          <w:sz w:val="28"/>
          <w:szCs w:val="28"/>
        </w:rPr>
        <w:t> Зоны санитарной охраны источников питьевого и хозяйственно-бытового водоснабжения, а также устанавливаемые в случаях, предусмотренных Водным кодексом Российской Федерации, в отношении подземных водных объектов зоны специальной охраны</w:t>
      </w:r>
      <w:bookmarkEnd w:id="302"/>
      <w:bookmarkEnd w:id="303"/>
      <w:bookmarkEnd w:id="304"/>
    </w:p>
    <w:p w:rsidR="00BC6132" w:rsidRPr="00046F6B" w:rsidRDefault="00BC6132" w:rsidP="00BC6132">
      <w:pPr>
        <w:ind w:firstLine="709"/>
        <w:jc w:val="both"/>
        <w:rPr>
          <w:sz w:val="28"/>
        </w:rPr>
      </w:pPr>
      <w:r w:rsidRPr="00046F6B">
        <w:rPr>
          <w:sz w:val="28"/>
        </w:rPr>
        <w:t xml:space="preserve">В соответствии с </w:t>
      </w:r>
      <w:r w:rsidRPr="00046F6B">
        <w:rPr>
          <w:sz w:val="28"/>
          <w:lang w:bidi="ru-RU"/>
        </w:rPr>
        <w:t xml:space="preserve">СанПиНом 2.1.4.1110-02. </w:t>
      </w:r>
      <w:r w:rsidR="009C6238" w:rsidRPr="00046F6B">
        <w:rPr>
          <w:sz w:val="28"/>
          <w:lang w:bidi="ru-RU"/>
        </w:rPr>
        <w:t>«</w:t>
      </w:r>
      <w:r w:rsidRPr="00046F6B">
        <w:rPr>
          <w:bCs/>
          <w:sz w:val="28"/>
          <w:lang w:bidi="ru-RU"/>
        </w:rPr>
        <w:t>Зоны санитарной охраны источников водоснабжения и водопроводов питьевого назначения</w:t>
      </w:r>
      <w:r w:rsidR="009C6238" w:rsidRPr="00046F6B">
        <w:rPr>
          <w:bCs/>
          <w:sz w:val="28"/>
          <w:lang w:bidi="ru-RU"/>
        </w:rPr>
        <w:t>»</w:t>
      </w:r>
      <w:r w:rsidRPr="00046F6B">
        <w:rPr>
          <w:sz w:val="28"/>
          <w:lang w:bidi="ru-RU"/>
        </w:rPr>
        <w:t xml:space="preserve"> з</w:t>
      </w:r>
      <w:r w:rsidRPr="00046F6B">
        <w:rPr>
          <w:sz w:val="28"/>
        </w:rPr>
        <w:t>оны санитарной охраны организуются на всех водопроводах, вне зависимости от ведомственной принадлежности, подающих воду, как из поверхностных, так и из подземных источников. 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BC6132" w:rsidRPr="00046F6B" w:rsidRDefault="00BC6132" w:rsidP="00BC6132">
      <w:pPr>
        <w:ind w:firstLine="709"/>
        <w:jc w:val="both"/>
        <w:rPr>
          <w:sz w:val="28"/>
        </w:rPr>
      </w:pPr>
      <w:r w:rsidRPr="00046F6B">
        <w:rPr>
          <w:sz w:val="28"/>
        </w:rPr>
        <w:t>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BC6132" w:rsidRPr="00046F6B" w:rsidRDefault="00BC6132" w:rsidP="00BC6132">
      <w:pPr>
        <w:ind w:firstLine="709"/>
        <w:jc w:val="both"/>
        <w:rPr>
          <w:sz w:val="28"/>
        </w:rPr>
      </w:pPr>
      <w:r w:rsidRPr="00046F6B">
        <w:rPr>
          <w:sz w:val="28"/>
        </w:rPr>
        <w:t>Санитарная охрана водоводов обеспечивается санитарно-защитной полосой.</w:t>
      </w:r>
    </w:p>
    <w:p w:rsidR="00BC6132" w:rsidRPr="00046F6B" w:rsidRDefault="00BC6132" w:rsidP="00BC6132">
      <w:pPr>
        <w:ind w:firstLine="709"/>
        <w:jc w:val="both"/>
        <w:rPr>
          <w:sz w:val="28"/>
        </w:rPr>
      </w:pPr>
      <w:r w:rsidRPr="00046F6B">
        <w:rPr>
          <w:sz w:val="28"/>
        </w:rPr>
        <w:t>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rsidR="00BC6132" w:rsidRPr="00046F6B" w:rsidRDefault="00BC6132" w:rsidP="00BC6132">
      <w:pPr>
        <w:ind w:firstLine="709"/>
        <w:jc w:val="both"/>
        <w:rPr>
          <w:sz w:val="28"/>
        </w:rPr>
      </w:pPr>
      <w:r w:rsidRPr="00046F6B">
        <w:rPr>
          <w:sz w:val="28"/>
        </w:rPr>
        <w:t>Зоны санитарной охраны источников питьевого и хозяйственно-бытового водоснабжения устанавливаются, изменяются, прекращают существование по решению органа исполнительной власти субъекта Российской Федерации. При этом решения об установлении, изменении зоны санитарной охраны источников питьевого и хозяйственно-бытового водоснабжения принимаются при наличии санитарно- эпидемиологического заключения о соответствии границ таких зон и ограничений использования земельных участков в границах таких зон санитарным правилам.</w:t>
      </w:r>
    </w:p>
    <w:p w:rsidR="00BC6132" w:rsidRPr="00046F6B" w:rsidRDefault="00BC6132" w:rsidP="00BC6132">
      <w:pPr>
        <w:ind w:firstLine="709"/>
        <w:jc w:val="both"/>
        <w:rPr>
          <w:sz w:val="28"/>
        </w:rPr>
      </w:pPr>
      <w:r w:rsidRPr="00046F6B">
        <w:rPr>
          <w:sz w:val="28"/>
        </w:rPr>
        <w:t>Зона санитарной охраны для водопроводных сооружений:</w:t>
      </w:r>
    </w:p>
    <w:p w:rsidR="00BC6132" w:rsidRPr="00046F6B" w:rsidRDefault="00BC6132" w:rsidP="00BC6132">
      <w:pPr>
        <w:ind w:firstLine="709"/>
        <w:jc w:val="both"/>
        <w:rPr>
          <w:sz w:val="28"/>
        </w:rPr>
      </w:pPr>
      <w:r w:rsidRPr="00046F6B">
        <w:rPr>
          <w:sz w:val="28"/>
        </w:rPr>
        <w:t>- водозабор – 30м;</w:t>
      </w:r>
    </w:p>
    <w:p w:rsidR="00BC6132" w:rsidRPr="00046F6B" w:rsidRDefault="00BC6132" w:rsidP="00BC6132">
      <w:pPr>
        <w:ind w:firstLine="709"/>
        <w:jc w:val="both"/>
        <w:rPr>
          <w:sz w:val="28"/>
        </w:rPr>
      </w:pPr>
      <w:r w:rsidRPr="00046F6B">
        <w:rPr>
          <w:sz w:val="28"/>
        </w:rPr>
        <w:t>- водопроводные очистные сооружения – 30м;</w:t>
      </w:r>
    </w:p>
    <w:p w:rsidR="00BC6132" w:rsidRPr="00046F6B" w:rsidRDefault="00BC6132" w:rsidP="00BC6132">
      <w:pPr>
        <w:ind w:firstLine="709"/>
        <w:jc w:val="both"/>
        <w:rPr>
          <w:sz w:val="28"/>
        </w:rPr>
      </w:pPr>
      <w:r w:rsidRPr="00046F6B">
        <w:rPr>
          <w:sz w:val="28"/>
        </w:rPr>
        <w:t>- насосная станция – 15м;</w:t>
      </w:r>
    </w:p>
    <w:p w:rsidR="00BC6132" w:rsidRPr="00046F6B" w:rsidRDefault="00BC6132" w:rsidP="00BC6132">
      <w:pPr>
        <w:ind w:firstLine="709"/>
        <w:jc w:val="both"/>
        <w:rPr>
          <w:sz w:val="28"/>
        </w:rPr>
      </w:pPr>
      <w:r w:rsidRPr="00046F6B">
        <w:rPr>
          <w:sz w:val="28"/>
        </w:rPr>
        <w:t>- водонапорная башня – 15м;</w:t>
      </w:r>
    </w:p>
    <w:p w:rsidR="00BC6132" w:rsidRPr="00046F6B" w:rsidRDefault="00BC6132" w:rsidP="00BC6132">
      <w:pPr>
        <w:ind w:firstLine="709"/>
        <w:jc w:val="both"/>
        <w:rPr>
          <w:sz w:val="28"/>
        </w:rPr>
      </w:pPr>
      <w:r w:rsidRPr="00046F6B">
        <w:rPr>
          <w:sz w:val="28"/>
        </w:rPr>
        <w:t>- резервуар – 30м;</w:t>
      </w:r>
    </w:p>
    <w:p w:rsidR="00BC6132" w:rsidRPr="00046F6B" w:rsidRDefault="00BC6132" w:rsidP="00BC6132">
      <w:pPr>
        <w:ind w:firstLine="709"/>
        <w:jc w:val="both"/>
        <w:rPr>
          <w:sz w:val="28"/>
        </w:rPr>
      </w:pPr>
      <w:r w:rsidRPr="00046F6B">
        <w:rPr>
          <w:sz w:val="28"/>
        </w:rPr>
        <w:t>- артезианская скважина – 30м.</w:t>
      </w:r>
    </w:p>
    <w:p w:rsidR="00BC6132" w:rsidRPr="00046F6B" w:rsidRDefault="00BC6132" w:rsidP="00BC6132">
      <w:pPr>
        <w:pStyle w:val="affff7"/>
        <w:rPr>
          <w:i w:val="0"/>
        </w:rPr>
      </w:pPr>
      <w:r w:rsidRPr="00046F6B">
        <w:rPr>
          <w:i w:val="0"/>
        </w:rPr>
        <w:t>Таблица 2.</w:t>
      </w:r>
      <w:r w:rsidR="00A75783" w:rsidRPr="00046F6B">
        <w:rPr>
          <w:i w:val="0"/>
        </w:rPr>
        <w:t>9</w:t>
      </w:r>
      <w:r w:rsidRPr="00046F6B">
        <w:rPr>
          <w:i w:val="0"/>
        </w:rPr>
        <w:t>.</w:t>
      </w:r>
      <w:r w:rsidR="00A75783" w:rsidRPr="00046F6B">
        <w:rPr>
          <w:i w:val="0"/>
        </w:rPr>
        <w:t>1</w:t>
      </w:r>
      <w:r w:rsidR="004178CA" w:rsidRPr="00046F6B">
        <w:rPr>
          <w:i w:val="0"/>
        </w:rPr>
        <w:t>2</w:t>
      </w:r>
      <w:r w:rsidRPr="00046F6B">
        <w:rPr>
          <w:i w:val="0"/>
        </w:rPr>
        <w:t>-1</w:t>
      </w:r>
    </w:p>
    <w:p w:rsidR="00BC6132" w:rsidRPr="00046F6B" w:rsidRDefault="00BC6132" w:rsidP="00BC6132">
      <w:pPr>
        <w:pStyle w:val="affff7"/>
        <w:jc w:val="center"/>
        <w:rPr>
          <w:i w:val="0"/>
        </w:rPr>
      </w:pPr>
      <w:r w:rsidRPr="00046F6B">
        <w:rPr>
          <w:i w:val="0"/>
        </w:rPr>
        <w:t xml:space="preserve">Перечень зон санитарной охраны источников питьевого и хозяйственно-бытового водоснабжения, а также устанавливаемые в случаях, предусмотренных Водным кодексом Российской Федерации, в отношении подземных водных объектов зоны специальной охраны на территории </w:t>
      </w:r>
      <w:r w:rsidR="00A75783" w:rsidRPr="00046F6B">
        <w:rPr>
          <w:i w:val="0"/>
        </w:rPr>
        <w:t>Плотниковского</w:t>
      </w:r>
      <w:r w:rsidRPr="00046F6B">
        <w:rPr>
          <w:i w:val="0"/>
        </w:rPr>
        <w:t xml:space="preserve"> сельсовета, сведения о которых внесены в ЕГРН</w:t>
      </w: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2"/>
        <w:gridCol w:w="7513"/>
        <w:gridCol w:w="1701"/>
      </w:tblGrid>
      <w:tr w:rsidR="00BC6132" w:rsidRPr="00046F6B" w:rsidTr="00A75783">
        <w:trPr>
          <w:trHeight w:val="498"/>
          <w:tblHeader/>
        </w:trPr>
        <w:tc>
          <w:tcPr>
            <w:tcW w:w="562" w:type="dxa"/>
            <w:vAlign w:val="center"/>
          </w:tcPr>
          <w:p w:rsidR="00BC6132" w:rsidRPr="00046F6B" w:rsidRDefault="00BC6132" w:rsidP="003C7358">
            <w:pPr>
              <w:jc w:val="center"/>
              <w:rPr>
                <w:b/>
              </w:rPr>
            </w:pPr>
            <w:r w:rsidRPr="00046F6B">
              <w:rPr>
                <w:b/>
              </w:rPr>
              <w:t>№</w:t>
            </w:r>
          </w:p>
          <w:p w:rsidR="00BC6132" w:rsidRPr="00046F6B" w:rsidRDefault="00BC6132" w:rsidP="003C7358">
            <w:pPr>
              <w:jc w:val="center"/>
              <w:rPr>
                <w:b/>
              </w:rPr>
            </w:pPr>
            <w:r w:rsidRPr="00046F6B">
              <w:rPr>
                <w:b/>
              </w:rPr>
              <w:t>п/п</w:t>
            </w:r>
          </w:p>
        </w:tc>
        <w:tc>
          <w:tcPr>
            <w:tcW w:w="7513" w:type="dxa"/>
            <w:vAlign w:val="center"/>
          </w:tcPr>
          <w:p w:rsidR="00BC6132" w:rsidRPr="00046F6B" w:rsidRDefault="00BC6132" w:rsidP="003C7358">
            <w:pPr>
              <w:jc w:val="center"/>
              <w:rPr>
                <w:b/>
              </w:rPr>
            </w:pPr>
            <w:r w:rsidRPr="00046F6B">
              <w:rPr>
                <w:b/>
              </w:rPr>
              <w:t>Наименование объекта</w:t>
            </w:r>
          </w:p>
        </w:tc>
        <w:tc>
          <w:tcPr>
            <w:tcW w:w="1701" w:type="dxa"/>
            <w:vAlign w:val="center"/>
          </w:tcPr>
          <w:p w:rsidR="00BC6132" w:rsidRPr="00046F6B" w:rsidRDefault="00A75783" w:rsidP="00A75783">
            <w:pPr>
              <w:jc w:val="center"/>
              <w:rPr>
                <w:b/>
              </w:rPr>
            </w:pPr>
            <w:r w:rsidRPr="00046F6B">
              <w:rPr>
                <w:b/>
              </w:rPr>
              <w:t>Реестровый номер</w:t>
            </w:r>
          </w:p>
        </w:tc>
      </w:tr>
      <w:tr w:rsidR="00A75783" w:rsidRPr="00046F6B" w:rsidTr="00A75783">
        <w:trPr>
          <w:trHeight w:val="155"/>
        </w:trPr>
        <w:tc>
          <w:tcPr>
            <w:tcW w:w="562" w:type="dxa"/>
            <w:vAlign w:val="center"/>
          </w:tcPr>
          <w:p w:rsidR="00A75783" w:rsidRPr="00046F6B" w:rsidRDefault="00A75783" w:rsidP="00A75783">
            <w:pPr>
              <w:pStyle w:val="af7"/>
              <w:numPr>
                <w:ilvl w:val="0"/>
                <w:numId w:val="47"/>
              </w:numPr>
              <w:spacing w:after="0"/>
              <w:jc w:val="center"/>
            </w:pPr>
          </w:p>
        </w:tc>
        <w:tc>
          <w:tcPr>
            <w:tcW w:w="7513" w:type="dxa"/>
            <w:vAlign w:val="bottom"/>
          </w:tcPr>
          <w:p w:rsidR="00A75783" w:rsidRPr="00046F6B" w:rsidRDefault="00A75783" w:rsidP="00A75783">
            <w:r w:rsidRPr="00046F6B">
              <w:t>Зона санитарной охраны водозаборной скважины подземных вод администрации Плотниковского сельсовета Новосибирского района Новосибирской области, расположенной на территории Новосибирского района Новосибирской области (скважина №НВ 114)</w:t>
            </w:r>
          </w:p>
        </w:tc>
        <w:tc>
          <w:tcPr>
            <w:tcW w:w="1701" w:type="dxa"/>
            <w:vAlign w:val="center"/>
          </w:tcPr>
          <w:p w:rsidR="00A75783" w:rsidRPr="00046F6B" w:rsidRDefault="00A75783" w:rsidP="00A75783">
            <w:pPr>
              <w:jc w:val="center"/>
            </w:pPr>
            <w:r w:rsidRPr="00046F6B">
              <w:t>54:19-6.1453</w:t>
            </w:r>
          </w:p>
        </w:tc>
      </w:tr>
      <w:tr w:rsidR="00A75783" w:rsidRPr="00046F6B" w:rsidTr="00A75783">
        <w:trPr>
          <w:trHeight w:val="155"/>
        </w:trPr>
        <w:tc>
          <w:tcPr>
            <w:tcW w:w="562" w:type="dxa"/>
            <w:vAlign w:val="center"/>
          </w:tcPr>
          <w:p w:rsidR="00A75783" w:rsidRPr="00046F6B" w:rsidRDefault="00A75783" w:rsidP="00A75783">
            <w:pPr>
              <w:pStyle w:val="af7"/>
              <w:numPr>
                <w:ilvl w:val="0"/>
                <w:numId w:val="40"/>
              </w:numPr>
              <w:spacing w:after="0"/>
              <w:jc w:val="center"/>
            </w:pPr>
          </w:p>
        </w:tc>
        <w:tc>
          <w:tcPr>
            <w:tcW w:w="7513" w:type="dxa"/>
            <w:vAlign w:val="bottom"/>
          </w:tcPr>
          <w:p w:rsidR="00A75783" w:rsidRPr="00046F6B" w:rsidRDefault="00A75783" w:rsidP="00A75783">
            <w:r w:rsidRPr="00046F6B">
              <w:t>Зона санитарной охраны водозаборной скважины подземных вод администрации Плотниковского сельсовета Новосибирского района Новосибирской области, расположенной на территории Новосибирского района Новосибирской области (скважина № 3)</w:t>
            </w:r>
          </w:p>
        </w:tc>
        <w:tc>
          <w:tcPr>
            <w:tcW w:w="1701" w:type="dxa"/>
            <w:vAlign w:val="center"/>
          </w:tcPr>
          <w:p w:rsidR="00A75783" w:rsidRPr="00046F6B" w:rsidRDefault="00A75783" w:rsidP="00A75783">
            <w:pPr>
              <w:jc w:val="center"/>
            </w:pPr>
            <w:r w:rsidRPr="00046F6B">
              <w:t>54:00-6.284</w:t>
            </w:r>
          </w:p>
        </w:tc>
      </w:tr>
      <w:tr w:rsidR="00A75783" w:rsidRPr="00046F6B" w:rsidTr="00A75783">
        <w:trPr>
          <w:trHeight w:val="155"/>
        </w:trPr>
        <w:tc>
          <w:tcPr>
            <w:tcW w:w="562" w:type="dxa"/>
            <w:vAlign w:val="center"/>
          </w:tcPr>
          <w:p w:rsidR="00A75783" w:rsidRPr="00046F6B" w:rsidRDefault="00A75783" w:rsidP="00A75783">
            <w:pPr>
              <w:pStyle w:val="af7"/>
              <w:numPr>
                <w:ilvl w:val="0"/>
                <w:numId w:val="40"/>
              </w:numPr>
              <w:spacing w:after="0"/>
              <w:jc w:val="center"/>
            </w:pPr>
          </w:p>
        </w:tc>
        <w:tc>
          <w:tcPr>
            <w:tcW w:w="7513" w:type="dxa"/>
            <w:vAlign w:val="bottom"/>
          </w:tcPr>
          <w:p w:rsidR="00A75783" w:rsidRPr="00046F6B" w:rsidRDefault="00A75783" w:rsidP="00A75783">
            <w:r w:rsidRPr="00046F6B">
              <w:t>Зона санитарной охраны водозаборной скважины подземных вод администрации Плотниковского сельсовета Новосибирского района Новосибирской области, расположенной на территории Новосибирского района Новосибирской области (скважина № 11410)</w:t>
            </w:r>
          </w:p>
        </w:tc>
        <w:tc>
          <w:tcPr>
            <w:tcW w:w="1701" w:type="dxa"/>
            <w:vAlign w:val="center"/>
          </w:tcPr>
          <w:p w:rsidR="00A75783" w:rsidRPr="00046F6B" w:rsidRDefault="00A75783" w:rsidP="00A75783">
            <w:pPr>
              <w:jc w:val="center"/>
            </w:pPr>
            <w:r w:rsidRPr="00046F6B">
              <w:t>54:19-6.1498</w:t>
            </w:r>
          </w:p>
        </w:tc>
      </w:tr>
      <w:tr w:rsidR="00A75783" w:rsidRPr="00046F6B" w:rsidTr="00A75783">
        <w:trPr>
          <w:trHeight w:val="155"/>
        </w:trPr>
        <w:tc>
          <w:tcPr>
            <w:tcW w:w="562" w:type="dxa"/>
            <w:vAlign w:val="center"/>
          </w:tcPr>
          <w:p w:rsidR="00A75783" w:rsidRPr="00046F6B" w:rsidRDefault="00A75783" w:rsidP="00A75783">
            <w:pPr>
              <w:pStyle w:val="af7"/>
              <w:numPr>
                <w:ilvl w:val="0"/>
                <w:numId w:val="40"/>
              </w:numPr>
              <w:spacing w:after="0"/>
              <w:jc w:val="center"/>
            </w:pPr>
          </w:p>
        </w:tc>
        <w:tc>
          <w:tcPr>
            <w:tcW w:w="7513" w:type="dxa"/>
            <w:vAlign w:val="bottom"/>
          </w:tcPr>
          <w:p w:rsidR="00A75783" w:rsidRPr="00046F6B" w:rsidRDefault="00A75783" w:rsidP="00A75783">
            <w:r w:rsidRPr="00046F6B">
              <w:t>Зона санитарной охраны водозаборной скважины подземных вод администрации Плотниковского сельсовета Новосибирского района Новосибирской области, расположенной на территории Новосибирского района Новосибирской области (скважина № 1)</w:t>
            </w:r>
          </w:p>
        </w:tc>
        <w:tc>
          <w:tcPr>
            <w:tcW w:w="1701" w:type="dxa"/>
            <w:vAlign w:val="center"/>
          </w:tcPr>
          <w:p w:rsidR="00A75783" w:rsidRPr="00046F6B" w:rsidRDefault="00A75783" w:rsidP="00A75783">
            <w:pPr>
              <w:jc w:val="center"/>
            </w:pPr>
            <w:r w:rsidRPr="00046F6B">
              <w:t>54:00-6.283</w:t>
            </w:r>
          </w:p>
        </w:tc>
      </w:tr>
      <w:tr w:rsidR="00A75783" w:rsidRPr="00046F6B" w:rsidTr="00A75783">
        <w:trPr>
          <w:trHeight w:val="155"/>
        </w:trPr>
        <w:tc>
          <w:tcPr>
            <w:tcW w:w="562" w:type="dxa"/>
            <w:vAlign w:val="center"/>
          </w:tcPr>
          <w:p w:rsidR="00A75783" w:rsidRPr="00046F6B" w:rsidRDefault="00A75783" w:rsidP="00A75783">
            <w:pPr>
              <w:pStyle w:val="af7"/>
              <w:numPr>
                <w:ilvl w:val="0"/>
                <w:numId w:val="40"/>
              </w:numPr>
              <w:spacing w:after="0"/>
              <w:jc w:val="center"/>
            </w:pPr>
          </w:p>
        </w:tc>
        <w:tc>
          <w:tcPr>
            <w:tcW w:w="7513" w:type="dxa"/>
            <w:vAlign w:val="bottom"/>
          </w:tcPr>
          <w:p w:rsidR="00A75783" w:rsidRPr="00046F6B" w:rsidRDefault="00A75783" w:rsidP="00A75783">
            <w:r w:rsidRPr="00046F6B">
              <w:t>Зона санитарной охраны водозаборной скважины подземных вод администрации Плотниковского сельсовета Новосибирского района Новосибирской области, расположенной на территории Новосибирского района Новосибирской области (скважина № НВ 114)</w:t>
            </w:r>
          </w:p>
        </w:tc>
        <w:tc>
          <w:tcPr>
            <w:tcW w:w="1701" w:type="dxa"/>
            <w:vAlign w:val="center"/>
          </w:tcPr>
          <w:p w:rsidR="00A75783" w:rsidRPr="00046F6B" w:rsidRDefault="00A75783" w:rsidP="00A75783">
            <w:pPr>
              <w:jc w:val="center"/>
            </w:pPr>
            <w:r w:rsidRPr="00046F6B">
              <w:t>54:19-6.1458</w:t>
            </w:r>
          </w:p>
        </w:tc>
      </w:tr>
      <w:tr w:rsidR="00A75783" w:rsidRPr="00046F6B" w:rsidTr="00A75783">
        <w:trPr>
          <w:trHeight w:val="155"/>
        </w:trPr>
        <w:tc>
          <w:tcPr>
            <w:tcW w:w="562" w:type="dxa"/>
            <w:vAlign w:val="center"/>
          </w:tcPr>
          <w:p w:rsidR="00A75783" w:rsidRPr="00046F6B" w:rsidRDefault="00A75783" w:rsidP="00A75783">
            <w:pPr>
              <w:pStyle w:val="af7"/>
              <w:numPr>
                <w:ilvl w:val="0"/>
                <w:numId w:val="40"/>
              </w:numPr>
              <w:spacing w:after="0"/>
              <w:jc w:val="center"/>
            </w:pPr>
          </w:p>
        </w:tc>
        <w:tc>
          <w:tcPr>
            <w:tcW w:w="7513" w:type="dxa"/>
            <w:vAlign w:val="bottom"/>
          </w:tcPr>
          <w:p w:rsidR="00A75783" w:rsidRPr="00046F6B" w:rsidRDefault="00A75783" w:rsidP="00A75783">
            <w:r w:rsidRPr="00046F6B">
              <w:t xml:space="preserve">Зона санитарной охраны подземного источника водоснабжения, используемого для питьевого и хозяйственно-бытового водоснабжения МАУ ДО СОЦ КД </w:t>
            </w:r>
            <w:r w:rsidR="009C6238" w:rsidRPr="00046F6B">
              <w:t>«</w:t>
            </w:r>
            <w:r w:rsidRPr="00046F6B">
              <w:t>Березка</w:t>
            </w:r>
            <w:r w:rsidR="009C6238" w:rsidRPr="00046F6B">
              <w:t>»</w:t>
            </w:r>
            <w:r w:rsidRPr="00046F6B">
              <w:t>, расположенного в 3.0 км северо-восточнее с. Березовка Новосибирского района Новосибирской области (разве</w:t>
            </w:r>
          </w:p>
        </w:tc>
        <w:tc>
          <w:tcPr>
            <w:tcW w:w="1701" w:type="dxa"/>
            <w:vAlign w:val="center"/>
          </w:tcPr>
          <w:p w:rsidR="00A75783" w:rsidRPr="00046F6B" w:rsidRDefault="00A75783" w:rsidP="00A75783">
            <w:pPr>
              <w:jc w:val="center"/>
            </w:pPr>
            <w:r w:rsidRPr="00046F6B">
              <w:t>54:19-6.2686</w:t>
            </w:r>
          </w:p>
        </w:tc>
      </w:tr>
      <w:tr w:rsidR="00A75783" w:rsidRPr="00046F6B" w:rsidTr="00A75783">
        <w:trPr>
          <w:trHeight w:val="155"/>
        </w:trPr>
        <w:tc>
          <w:tcPr>
            <w:tcW w:w="562" w:type="dxa"/>
            <w:vAlign w:val="center"/>
          </w:tcPr>
          <w:p w:rsidR="00A75783" w:rsidRPr="00046F6B" w:rsidRDefault="00A75783" w:rsidP="00A75783">
            <w:pPr>
              <w:pStyle w:val="af7"/>
              <w:numPr>
                <w:ilvl w:val="0"/>
                <w:numId w:val="40"/>
              </w:numPr>
              <w:spacing w:after="0"/>
              <w:jc w:val="center"/>
            </w:pPr>
          </w:p>
        </w:tc>
        <w:tc>
          <w:tcPr>
            <w:tcW w:w="7513" w:type="dxa"/>
            <w:vAlign w:val="bottom"/>
          </w:tcPr>
          <w:p w:rsidR="00A75783" w:rsidRPr="00046F6B" w:rsidRDefault="00A75783" w:rsidP="00A75783">
            <w:r w:rsidRPr="00046F6B">
              <w:t>Зона санитарной охраны водозаборной скважины подземных вод администрации Плотниковского сельсовета Новосибирского района Новосибирской области, расположенной на территории Новосибирского района Новосибирской области (скважина № 101 СБВ)</w:t>
            </w:r>
          </w:p>
        </w:tc>
        <w:tc>
          <w:tcPr>
            <w:tcW w:w="1701" w:type="dxa"/>
            <w:vAlign w:val="center"/>
          </w:tcPr>
          <w:p w:rsidR="00A75783" w:rsidRPr="00046F6B" w:rsidRDefault="00A75783" w:rsidP="00A75783">
            <w:pPr>
              <w:jc w:val="center"/>
            </w:pPr>
            <w:r w:rsidRPr="00046F6B">
              <w:t>54:19-6.1451</w:t>
            </w:r>
          </w:p>
        </w:tc>
      </w:tr>
      <w:tr w:rsidR="00A75783" w:rsidRPr="00046F6B" w:rsidTr="00A75783">
        <w:trPr>
          <w:trHeight w:val="155"/>
        </w:trPr>
        <w:tc>
          <w:tcPr>
            <w:tcW w:w="562" w:type="dxa"/>
            <w:vAlign w:val="center"/>
          </w:tcPr>
          <w:p w:rsidR="00A75783" w:rsidRPr="00046F6B" w:rsidRDefault="00A75783" w:rsidP="00A75783">
            <w:pPr>
              <w:pStyle w:val="af7"/>
              <w:numPr>
                <w:ilvl w:val="0"/>
                <w:numId w:val="40"/>
              </w:numPr>
              <w:spacing w:after="0"/>
              <w:jc w:val="center"/>
            </w:pPr>
          </w:p>
        </w:tc>
        <w:tc>
          <w:tcPr>
            <w:tcW w:w="7513" w:type="dxa"/>
            <w:vAlign w:val="bottom"/>
          </w:tcPr>
          <w:p w:rsidR="00A75783" w:rsidRPr="00046F6B" w:rsidRDefault="00A75783" w:rsidP="00A75783">
            <w:r w:rsidRPr="00046F6B">
              <w:t>Зона санитарной охраны водозаборной скважины подземных вод администрации Плотниковского сельсовета Новосибирского района Новосибирской области, расположенной на территории Новосибирского района Новосибирской области (скважина № 101 СБВ)</w:t>
            </w:r>
          </w:p>
        </w:tc>
        <w:tc>
          <w:tcPr>
            <w:tcW w:w="1701" w:type="dxa"/>
            <w:vAlign w:val="center"/>
          </w:tcPr>
          <w:p w:rsidR="00A75783" w:rsidRPr="00046F6B" w:rsidRDefault="00A75783" w:rsidP="00A75783">
            <w:pPr>
              <w:jc w:val="center"/>
            </w:pPr>
            <w:r w:rsidRPr="00046F6B">
              <w:t>54:19-6.1456</w:t>
            </w:r>
          </w:p>
        </w:tc>
      </w:tr>
      <w:tr w:rsidR="00A75783" w:rsidRPr="00046F6B" w:rsidTr="00A75783">
        <w:trPr>
          <w:trHeight w:val="155"/>
        </w:trPr>
        <w:tc>
          <w:tcPr>
            <w:tcW w:w="562" w:type="dxa"/>
            <w:vAlign w:val="center"/>
          </w:tcPr>
          <w:p w:rsidR="00A75783" w:rsidRPr="00046F6B" w:rsidRDefault="00A75783" w:rsidP="00A75783">
            <w:pPr>
              <w:pStyle w:val="af7"/>
              <w:numPr>
                <w:ilvl w:val="0"/>
                <w:numId w:val="40"/>
              </w:numPr>
              <w:spacing w:after="0"/>
              <w:jc w:val="center"/>
            </w:pPr>
          </w:p>
        </w:tc>
        <w:tc>
          <w:tcPr>
            <w:tcW w:w="7513" w:type="dxa"/>
            <w:vAlign w:val="bottom"/>
          </w:tcPr>
          <w:p w:rsidR="00A75783" w:rsidRPr="00046F6B" w:rsidRDefault="00A75783" w:rsidP="00A75783">
            <w:r w:rsidRPr="00046F6B">
              <w:t>Зона санитарной охраны водозаборной скважины подземных вод администрации Плотниковского сельсовета Новосибирского района Новосибирской области, расположенной на территории Новосибирского района Новосибирской области (скважина № 3)</w:t>
            </w:r>
          </w:p>
        </w:tc>
        <w:tc>
          <w:tcPr>
            <w:tcW w:w="1701" w:type="dxa"/>
            <w:vAlign w:val="center"/>
          </w:tcPr>
          <w:p w:rsidR="00A75783" w:rsidRPr="00046F6B" w:rsidRDefault="00A75783" w:rsidP="00A75783">
            <w:pPr>
              <w:jc w:val="center"/>
            </w:pPr>
            <w:r w:rsidRPr="00046F6B">
              <w:t>54:19-6.1450</w:t>
            </w:r>
          </w:p>
        </w:tc>
      </w:tr>
      <w:tr w:rsidR="00A75783" w:rsidRPr="00046F6B" w:rsidTr="00A75783">
        <w:trPr>
          <w:trHeight w:val="155"/>
        </w:trPr>
        <w:tc>
          <w:tcPr>
            <w:tcW w:w="562" w:type="dxa"/>
            <w:vAlign w:val="center"/>
          </w:tcPr>
          <w:p w:rsidR="00A75783" w:rsidRPr="00046F6B" w:rsidRDefault="00A75783" w:rsidP="00A75783">
            <w:pPr>
              <w:pStyle w:val="af7"/>
              <w:numPr>
                <w:ilvl w:val="0"/>
                <w:numId w:val="40"/>
              </w:numPr>
              <w:spacing w:after="0"/>
              <w:jc w:val="center"/>
            </w:pPr>
          </w:p>
        </w:tc>
        <w:tc>
          <w:tcPr>
            <w:tcW w:w="7513" w:type="dxa"/>
            <w:vAlign w:val="bottom"/>
          </w:tcPr>
          <w:p w:rsidR="00A75783" w:rsidRPr="00046F6B" w:rsidRDefault="00A75783" w:rsidP="00A75783">
            <w:r w:rsidRPr="00046F6B">
              <w:t>Зона санитарной охраны водозаборной скважины подземных вод администрации Плотниковского сельсовета Новосибирского района Новосибирской области, расположенной на территории Новосибирского района Новосибирской области (скважина № 11410)</w:t>
            </w:r>
          </w:p>
        </w:tc>
        <w:tc>
          <w:tcPr>
            <w:tcW w:w="1701" w:type="dxa"/>
            <w:vAlign w:val="center"/>
          </w:tcPr>
          <w:p w:rsidR="00A75783" w:rsidRPr="00046F6B" w:rsidRDefault="00A75783" w:rsidP="00A75783">
            <w:pPr>
              <w:jc w:val="center"/>
            </w:pPr>
            <w:r w:rsidRPr="00046F6B">
              <w:t>54:19-6.1452</w:t>
            </w:r>
          </w:p>
        </w:tc>
      </w:tr>
      <w:tr w:rsidR="00A75783" w:rsidRPr="00046F6B" w:rsidTr="00A75783">
        <w:trPr>
          <w:trHeight w:val="155"/>
        </w:trPr>
        <w:tc>
          <w:tcPr>
            <w:tcW w:w="562" w:type="dxa"/>
            <w:vAlign w:val="center"/>
          </w:tcPr>
          <w:p w:rsidR="00A75783" w:rsidRPr="00046F6B" w:rsidRDefault="00A75783" w:rsidP="00A75783">
            <w:pPr>
              <w:pStyle w:val="af7"/>
              <w:numPr>
                <w:ilvl w:val="0"/>
                <w:numId w:val="40"/>
              </w:numPr>
              <w:spacing w:after="0"/>
              <w:jc w:val="center"/>
            </w:pPr>
          </w:p>
        </w:tc>
        <w:tc>
          <w:tcPr>
            <w:tcW w:w="7513" w:type="dxa"/>
            <w:vAlign w:val="bottom"/>
          </w:tcPr>
          <w:p w:rsidR="00A75783" w:rsidRPr="00046F6B" w:rsidRDefault="00A75783" w:rsidP="00A75783">
            <w:r w:rsidRPr="00046F6B">
              <w:t>Зона санитарной охраны водозаборной скважины подземных вод администрации Плотниковского сельсовета Новосибирского района Новосибирской области, расположенной на территории Новосибирского района Новосибирской области (скважина № 11410)</w:t>
            </w:r>
          </w:p>
        </w:tc>
        <w:tc>
          <w:tcPr>
            <w:tcW w:w="1701" w:type="dxa"/>
            <w:vAlign w:val="center"/>
          </w:tcPr>
          <w:p w:rsidR="00A75783" w:rsidRPr="00046F6B" w:rsidRDefault="00A75783" w:rsidP="00A75783">
            <w:pPr>
              <w:jc w:val="center"/>
            </w:pPr>
            <w:r w:rsidRPr="00046F6B">
              <w:t>54:19-6.1457</w:t>
            </w:r>
          </w:p>
        </w:tc>
      </w:tr>
      <w:tr w:rsidR="00A75783" w:rsidRPr="00046F6B" w:rsidTr="00A75783">
        <w:trPr>
          <w:trHeight w:val="155"/>
        </w:trPr>
        <w:tc>
          <w:tcPr>
            <w:tcW w:w="562" w:type="dxa"/>
            <w:vAlign w:val="center"/>
          </w:tcPr>
          <w:p w:rsidR="00A75783" w:rsidRPr="00046F6B" w:rsidRDefault="00A75783" w:rsidP="00A75783">
            <w:pPr>
              <w:pStyle w:val="af7"/>
              <w:numPr>
                <w:ilvl w:val="0"/>
                <w:numId w:val="40"/>
              </w:numPr>
              <w:spacing w:after="0"/>
              <w:jc w:val="center"/>
            </w:pPr>
          </w:p>
        </w:tc>
        <w:tc>
          <w:tcPr>
            <w:tcW w:w="7513" w:type="dxa"/>
            <w:vAlign w:val="bottom"/>
          </w:tcPr>
          <w:p w:rsidR="00A75783" w:rsidRPr="00046F6B" w:rsidRDefault="00A75783" w:rsidP="00A75783">
            <w:r w:rsidRPr="00046F6B">
              <w:t>Зона санитарной охраны водозаборной скважины подземных вод администрации Плотниковского сельсовета Новосибирского района Новосибирской области, расположенной на территории Новосибирского района Новосибирской области (скважина № 3)</w:t>
            </w:r>
          </w:p>
        </w:tc>
        <w:tc>
          <w:tcPr>
            <w:tcW w:w="1701" w:type="dxa"/>
            <w:vAlign w:val="center"/>
          </w:tcPr>
          <w:p w:rsidR="00A75783" w:rsidRPr="00046F6B" w:rsidRDefault="00A75783" w:rsidP="00A75783">
            <w:pPr>
              <w:jc w:val="center"/>
            </w:pPr>
            <w:r w:rsidRPr="00046F6B">
              <w:t>54:19-6.1455</w:t>
            </w:r>
          </w:p>
        </w:tc>
      </w:tr>
      <w:tr w:rsidR="00A75783" w:rsidRPr="00046F6B" w:rsidTr="00A75783">
        <w:trPr>
          <w:trHeight w:val="155"/>
        </w:trPr>
        <w:tc>
          <w:tcPr>
            <w:tcW w:w="562" w:type="dxa"/>
            <w:vAlign w:val="center"/>
          </w:tcPr>
          <w:p w:rsidR="00A75783" w:rsidRPr="00046F6B" w:rsidRDefault="00A75783" w:rsidP="00A75783">
            <w:pPr>
              <w:pStyle w:val="af7"/>
              <w:numPr>
                <w:ilvl w:val="0"/>
                <w:numId w:val="40"/>
              </w:numPr>
              <w:spacing w:after="0"/>
              <w:jc w:val="center"/>
            </w:pPr>
          </w:p>
        </w:tc>
        <w:tc>
          <w:tcPr>
            <w:tcW w:w="7513" w:type="dxa"/>
            <w:vAlign w:val="bottom"/>
          </w:tcPr>
          <w:p w:rsidR="00A75783" w:rsidRPr="00046F6B" w:rsidRDefault="00A75783" w:rsidP="00A75783">
            <w:r w:rsidRPr="00046F6B">
              <w:t>Зона санитарной охраны водозаборной скважины подземных вод администрации Плотниковского сельсовета Новосибирского района Новосибирской области, расположенной на территории Новосибирского района Новосибирской области (скважина № НВ 114)</w:t>
            </w:r>
          </w:p>
        </w:tc>
        <w:tc>
          <w:tcPr>
            <w:tcW w:w="1701" w:type="dxa"/>
            <w:vAlign w:val="center"/>
          </w:tcPr>
          <w:p w:rsidR="00A75783" w:rsidRPr="00046F6B" w:rsidRDefault="00A75783" w:rsidP="00A75783">
            <w:pPr>
              <w:jc w:val="center"/>
            </w:pPr>
            <w:r w:rsidRPr="00046F6B">
              <w:t>54:19-6.1460</w:t>
            </w:r>
          </w:p>
        </w:tc>
      </w:tr>
      <w:tr w:rsidR="00A75783" w:rsidRPr="00046F6B" w:rsidTr="00A75783">
        <w:trPr>
          <w:trHeight w:val="155"/>
        </w:trPr>
        <w:tc>
          <w:tcPr>
            <w:tcW w:w="562" w:type="dxa"/>
            <w:vAlign w:val="center"/>
          </w:tcPr>
          <w:p w:rsidR="00A75783" w:rsidRPr="00046F6B" w:rsidRDefault="00A75783" w:rsidP="00A75783">
            <w:pPr>
              <w:pStyle w:val="af7"/>
              <w:numPr>
                <w:ilvl w:val="0"/>
                <w:numId w:val="40"/>
              </w:numPr>
              <w:spacing w:after="0"/>
              <w:jc w:val="center"/>
            </w:pPr>
          </w:p>
        </w:tc>
        <w:tc>
          <w:tcPr>
            <w:tcW w:w="7513" w:type="dxa"/>
            <w:vAlign w:val="bottom"/>
          </w:tcPr>
          <w:p w:rsidR="00A75783" w:rsidRPr="00046F6B" w:rsidRDefault="00A75783" w:rsidP="00A75783">
            <w:r w:rsidRPr="00046F6B">
              <w:t>Зона санитарной охраны водозаборной скважины подземных вод администрации Плотниковского сельсовета Новосибирского района Новосибирской области, расположенной на территории Новосибирского района Новосибирской области (скважина № 101 СБВ)</w:t>
            </w:r>
          </w:p>
        </w:tc>
        <w:tc>
          <w:tcPr>
            <w:tcW w:w="1701" w:type="dxa"/>
            <w:vAlign w:val="center"/>
          </w:tcPr>
          <w:p w:rsidR="00A75783" w:rsidRPr="00046F6B" w:rsidRDefault="00A75783" w:rsidP="00A75783">
            <w:pPr>
              <w:jc w:val="center"/>
            </w:pPr>
            <w:r w:rsidRPr="00046F6B">
              <w:t>54:19-6.1459</w:t>
            </w:r>
          </w:p>
        </w:tc>
      </w:tr>
      <w:tr w:rsidR="00A75783" w:rsidRPr="00046F6B" w:rsidTr="00A75783">
        <w:trPr>
          <w:trHeight w:val="155"/>
        </w:trPr>
        <w:tc>
          <w:tcPr>
            <w:tcW w:w="562" w:type="dxa"/>
            <w:vAlign w:val="center"/>
          </w:tcPr>
          <w:p w:rsidR="00A75783" w:rsidRPr="00046F6B" w:rsidRDefault="00A75783" w:rsidP="00A75783">
            <w:pPr>
              <w:pStyle w:val="af7"/>
              <w:numPr>
                <w:ilvl w:val="0"/>
                <w:numId w:val="40"/>
              </w:numPr>
              <w:spacing w:after="0"/>
              <w:jc w:val="center"/>
            </w:pPr>
          </w:p>
        </w:tc>
        <w:tc>
          <w:tcPr>
            <w:tcW w:w="7513" w:type="dxa"/>
            <w:vAlign w:val="bottom"/>
          </w:tcPr>
          <w:p w:rsidR="00A75783" w:rsidRPr="00046F6B" w:rsidRDefault="00A75783" w:rsidP="00A75783">
            <w:r w:rsidRPr="00046F6B">
              <w:t>Зона санитарной охраны водозаборной скважины подземных вод администрации Плотниковского сельсовета Новосибирского района Новосибирской области, расположенной на территории Новосибирского района Новосибирской области (скважина №1)</w:t>
            </w:r>
          </w:p>
        </w:tc>
        <w:tc>
          <w:tcPr>
            <w:tcW w:w="1701" w:type="dxa"/>
            <w:vAlign w:val="center"/>
          </w:tcPr>
          <w:p w:rsidR="00A75783" w:rsidRPr="00046F6B" w:rsidRDefault="00A75783" w:rsidP="00A75783">
            <w:pPr>
              <w:jc w:val="center"/>
            </w:pPr>
            <w:r w:rsidRPr="00046F6B">
              <w:t>54:19-6.1449</w:t>
            </w:r>
          </w:p>
        </w:tc>
      </w:tr>
      <w:tr w:rsidR="00A75783" w:rsidRPr="00046F6B" w:rsidTr="00A75783">
        <w:trPr>
          <w:trHeight w:val="155"/>
        </w:trPr>
        <w:tc>
          <w:tcPr>
            <w:tcW w:w="562" w:type="dxa"/>
            <w:vAlign w:val="center"/>
          </w:tcPr>
          <w:p w:rsidR="00A75783" w:rsidRPr="00046F6B" w:rsidRDefault="00A75783" w:rsidP="00A75783">
            <w:pPr>
              <w:pStyle w:val="af7"/>
              <w:numPr>
                <w:ilvl w:val="0"/>
                <w:numId w:val="40"/>
              </w:numPr>
              <w:spacing w:after="0"/>
              <w:jc w:val="center"/>
            </w:pPr>
          </w:p>
        </w:tc>
        <w:tc>
          <w:tcPr>
            <w:tcW w:w="7513" w:type="dxa"/>
            <w:vAlign w:val="bottom"/>
          </w:tcPr>
          <w:p w:rsidR="00A75783" w:rsidRPr="00046F6B" w:rsidRDefault="00A75783" w:rsidP="00A75783">
            <w:r w:rsidRPr="00046F6B">
              <w:t>Зона санитарной охраны водозаборной скважины подземных вод администрации Плотниковского сельсовета Новосибирского района Новосибирской области, расположенной на территории Новосибирского района Новосибирской области (скважина №1)</w:t>
            </w:r>
          </w:p>
        </w:tc>
        <w:tc>
          <w:tcPr>
            <w:tcW w:w="1701" w:type="dxa"/>
            <w:vAlign w:val="center"/>
          </w:tcPr>
          <w:p w:rsidR="00A75783" w:rsidRPr="00046F6B" w:rsidRDefault="00A75783" w:rsidP="00A75783">
            <w:pPr>
              <w:jc w:val="center"/>
            </w:pPr>
            <w:r w:rsidRPr="00046F6B">
              <w:t>54:19-6.1454</w:t>
            </w:r>
          </w:p>
        </w:tc>
      </w:tr>
    </w:tbl>
    <w:p w:rsidR="001229BC" w:rsidRPr="00046F6B" w:rsidRDefault="001229BC">
      <w:pPr>
        <w:jc w:val="both"/>
        <w:rPr>
          <w:rFonts w:eastAsia="Calibri"/>
          <w:sz w:val="28"/>
          <w:szCs w:val="28"/>
        </w:rPr>
        <w:sectPr w:rsidR="001229BC" w:rsidRPr="00046F6B">
          <w:pgSz w:w="11906" w:h="16838"/>
          <w:pgMar w:top="1134" w:right="850" w:bottom="1134" w:left="1418" w:header="708" w:footer="708" w:gutter="0"/>
          <w:cols w:space="708"/>
          <w:docGrid w:linePitch="360"/>
        </w:sectPr>
      </w:pPr>
    </w:p>
    <w:p w:rsidR="001229BC" w:rsidRPr="00046F6B" w:rsidRDefault="00DE5B46">
      <w:pPr>
        <w:shd w:val="clear" w:color="auto" w:fill="FFFFFF"/>
        <w:ind w:firstLine="709"/>
        <w:jc w:val="both"/>
        <w:outlineLvl w:val="0"/>
        <w:rPr>
          <w:b/>
          <w:sz w:val="28"/>
          <w:szCs w:val="28"/>
          <w:shd w:val="clear" w:color="auto" w:fill="FFFFFF"/>
        </w:rPr>
      </w:pPr>
      <w:bookmarkStart w:id="305" w:name="_Toc100325698"/>
      <w:bookmarkStart w:id="306" w:name="_Toc226621495"/>
      <w:bookmarkStart w:id="307" w:name="_Toc45365475"/>
      <w:bookmarkEnd w:id="273"/>
      <w:bookmarkEnd w:id="274"/>
      <w:bookmarkEnd w:id="275"/>
      <w:r w:rsidRPr="00046F6B">
        <w:rPr>
          <w:b/>
          <w:sz w:val="28"/>
          <w:szCs w:val="28"/>
          <w:shd w:val="clear" w:color="auto" w:fill="FFFFFF"/>
        </w:rPr>
        <w:t>3.</w:t>
      </w:r>
      <w:bookmarkStart w:id="308" w:name="_Toc19179745"/>
      <w:r w:rsidRPr="00046F6B">
        <w:rPr>
          <w:b/>
          <w:sz w:val="28"/>
          <w:szCs w:val="28"/>
          <w:shd w:val="clear" w:color="auto" w:fill="FFFFFF"/>
        </w:rPr>
        <w:t> Оценка возможного влияния планируемых для размещения объектов местного значения поселения, городского округа на комплексное развитие этих территорий</w:t>
      </w:r>
      <w:bookmarkEnd w:id="305"/>
      <w:bookmarkEnd w:id="308"/>
      <w:bookmarkEnd w:id="306"/>
    </w:p>
    <w:p w:rsidR="001229BC" w:rsidRPr="00046F6B" w:rsidRDefault="001229BC"/>
    <w:p w:rsidR="001229BC" w:rsidRPr="00046F6B" w:rsidRDefault="00DE5B46">
      <w:pPr>
        <w:keepNext/>
        <w:keepLines/>
        <w:ind w:firstLine="709"/>
        <w:jc w:val="both"/>
        <w:outlineLvl w:val="1"/>
        <w:rPr>
          <w:b/>
          <w:sz w:val="28"/>
          <w:szCs w:val="28"/>
          <w:shd w:val="clear" w:color="auto" w:fill="FFFFFF"/>
        </w:rPr>
      </w:pPr>
      <w:bookmarkStart w:id="309" w:name="_Toc506565615"/>
      <w:bookmarkStart w:id="310" w:name="_Toc19179746"/>
      <w:bookmarkStart w:id="311" w:name="_Toc100325699"/>
      <w:bookmarkStart w:id="312" w:name="_Toc226621496"/>
      <w:bookmarkStart w:id="313" w:name="_Toc45365498"/>
      <w:bookmarkEnd w:id="307"/>
      <w:r w:rsidRPr="00046F6B">
        <w:rPr>
          <w:b/>
          <w:sz w:val="28"/>
          <w:szCs w:val="28"/>
          <w:shd w:val="clear" w:color="auto" w:fill="FFFFFF"/>
        </w:rPr>
        <w:t xml:space="preserve">3.1. Основные технико-экономические показатели генерального плана </w:t>
      </w:r>
      <w:bookmarkEnd w:id="309"/>
      <w:r w:rsidRPr="00046F6B">
        <w:rPr>
          <w:b/>
          <w:sz w:val="28"/>
          <w:szCs w:val="28"/>
          <w:shd w:val="clear" w:color="auto" w:fill="FFFFFF"/>
        </w:rPr>
        <w:t>Плотниковского сельсовета</w:t>
      </w:r>
      <w:bookmarkEnd w:id="310"/>
      <w:bookmarkEnd w:id="311"/>
      <w:bookmarkEnd w:id="312"/>
    </w:p>
    <w:p w:rsidR="001229BC" w:rsidRPr="00046F6B" w:rsidRDefault="00DE5B46">
      <w:pPr>
        <w:ind w:firstLine="709"/>
        <w:jc w:val="right"/>
        <w:rPr>
          <w:rFonts w:eastAsia="Calibri"/>
          <w:sz w:val="28"/>
          <w:szCs w:val="22"/>
        </w:rPr>
      </w:pPr>
      <w:r w:rsidRPr="00046F6B">
        <w:rPr>
          <w:rFonts w:eastAsia="Calibri"/>
          <w:sz w:val="28"/>
          <w:szCs w:val="22"/>
        </w:rPr>
        <w:t>Таблица № 3.1-1</w:t>
      </w:r>
      <w:bookmarkEnd w:id="313"/>
    </w:p>
    <w:p w:rsidR="001229BC" w:rsidRPr="00046F6B" w:rsidRDefault="00DE5B46">
      <w:pPr>
        <w:jc w:val="center"/>
        <w:rPr>
          <w:rFonts w:eastAsia="Calibri"/>
          <w:sz w:val="28"/>
          <w:szCs w:val="22"/>
        </w:rPr>
      </w:pPr>
      <w:r w:rsidRPr="00046F6B">
        <w:rPr>
          <w:rFonts w:eastAsia="Calibri"/>
          <w:sz w:val="28"/>
          <w:szCs w:val="22"/>
        </w:rPr>
        <w:t>Технико-экономические показатели Плотниковского сельсовета</w:t>
      </w:r>
    </w:p>
    <w:tbl>
      <w:tblPr>
        <w:tblW w:w="4975"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795"/>
        <w:gridCol w:w="4301"/>
        <w:gridCol w:w="855"/>
        <w:gridCol w:w="1217"/>
        <w:gridCol w:w="1100"/>
        <w:gridCol w:w="1312"/>
      </w:tblGrid>
      <w:tr w:rsidR="00046F6B" w:rsidRPr="00046F6B">
        <w:trPr>
          <w:trHeight w:val="170"/>
          <w:tblHeader/>
        </w:trPr>
        <w:tc>
          <w:tcPr>
            <w:tcW w:w="415" w:type="pct"/>
            <w:tcMar>
              <w:top w:w="0" w:type="dxa"/>
              <w:left w:w="28" w:type="dxa"/>
              <w:bottom w:w="0" w:type="dxa"/>
              <w:right w:w="28" w:type="dxa"/>
            </w:tcMar>
            <w:vAlign w:val="center"/>
          </w:tcPr>
          <w:p w:rsidR="001229BC" w:rsidRPr="00046F6B" w:rsidRDefault="00DE5B46">
            <w:pPr>
              <w:jc w:val="center"/>
              <w:rPr>
                <w:b/>
              </w:rPr>
            </w:pPr>
            <w:r w:rsidRPr="00046F6B">
              <w:rPr>
                <w:b/>
              </w:rPr>
              <w:t>№ п/п</w:t>
            </w:r>
          </w:p>
        </w:tc>
        <w:tc>
          <w:tcPr>
            <w:tcW w:w="2245" w:type="pct"/>
            <w:tcMar>
              <w:top w:w="0" w:type="dxa"/>
              <w:left w:w="28" w:type="dxa"/>
              <w:bottom w:w="0" w:type="dxa"/>
              <w:right w:w="28" w:type="dxa"/>
            </w:tcMar>
            <w:vAlign w:val="center"/>
          </w:tcPr>
          <w:p w:rsidR="001229BC" w:rsidRPr="00046F6B" w:rsidRDefault="00DE5B46">
            <w:pPr>
              <w:jc w:val="center"/>
              <w:rPr>
                <w:b/>
              </w:rPr>
            </w:pPr>
            <w:r w:rsidRPr="00046F6B">
              <w:rPr>
                <w:b/>
              </w:rPr>
              <w:t>Показатели</w:t>
            </w:r>
          </w:p>
        </w:tc>
        <w:tc>
          <w:tcPr>
            <w:tcW w:w="446" w:type="pct"/>
            <w:tcMar>
              <w:top w:w="0" w:type="dxa"/>
              <w:left w:w="28" w:type="dxa"/>
              <w:bottom w:w="0" w:type="dxa"/>
              <w:right w:w="28" w:type="dxa"/>
            </w:tcMar>
            <w:vAlign w:val="center"/>
          </w:tcPr>
          <w:p w:rsidR="001229BC" w:rsidRPr="00046F6B" w:rsidRDefault="00DE5B46">
            <w:pPr>
              <w:jc w:val="center"/>
              <w:rPr>
                <w:b/>
              </w:rPr>
            </w:pPr>
            <w:r w:rsidRPr="00046F6B">
              <w:rPr>
                <w:b/>
              </w:rPr>
              <w:t xml:space="preserve">Ед. </w:t>
            </w:r>
          </w:p>
          <w:p w:rsidR="001229BC" w:rsidRPr="00046F6B" w:rsidRDefault="00DE5B46">
            <w:pPr>
              <w:jc w:val="center"/>
              <w:rPr>
                <w:b/>
              </w:rPr>
            </w:pPr>
            <w:r w:rsidRPr="00046F6B">
              <w:rPr>
                <w:b/>
              </w:rPr>
              <w:t>измер.</w:t>
            </w:r>
          </w:p>
        </w:tc>
        <w:tc>
          <w:tcPr>
            <w:tcW w:w="635" w:type="pct"/>
            <w:tcMar>
              <w:top w:w="0" w:type="dxa"/>
              <w:left w:w="28" w:type="dxa"/>
              <w:bottom w:w="0" w:type="dxa"/>
              <w:right w:w="28" w:type="dxa"/>
            </w:tcMar>
            <w:vAlign w:val="center"/>
          </w:tcPr>
          <w:p w:rsidR="001229BC" w:rsidRPr="00046F6B" w:rsidRDefault="00DE5B46">
            <w:pPr>
              <w:jc w:val="center"/>
              <w:rPr>
                <w:b/>
              </w:rPr>
            </w:pPr>
            <w:r w:rsidRPr="00046F6B">
              <w:rPr>
                <w:b/>
              </w:rPr>
              <w:t>Современное состояние</w:t>
            </w:r>
          </w:p>
          <w:p w:rsidR="001229BC" w:rsidRPr="00046F6B" w:rsidRDefault="00DE5B46">
            <w:pPr>
              <w:jc w:val="center"/>
              <w:rPr>
                <w:b/>
              </w:rPr>
            </w:pPr>
            <w:r w:rsidRPr="00046F6B">
              <w:rPr>
                <w:b/>
              </w:rPr>
              <w:t>2021 год</w:t>
            </w:r>
          </w:p>
        </w:tc>
        <w:tc>
          <w:tcPr>
            <w:tcW w:w="574" w:type="pct"/>
            <w:vAlign w:val="center"/>
          </w:tcPr>
          <w:p w:rsidR="001229BC" w:rsidRPr="00046F6B" w:rsidRDefault="00DE5B46">
            <w:pPr>
              <w:jc w:val="center"/>
              <w:rPr>
                <w:b/>
                <w:bCs/>
                <w:iCs/>
              </w:rPr>
            </w:pPr>
            <w:r w:rsidRPr="00046F6B">
              <w:rPr>
                <w:b/>
                <w:bCs/>
                <w:iCs/>
                <w:lang w:val="en-US"/>
              </w:rPr>
              <w:t>I</w:t>
            </w:r>
            <w:r w:rsidRPr="00046F6B">
              <w:rPr>
                <w:b/>
                <w:bCs/>
                <w:iCs/>
              </w:rPr>
              <w:t xml:space="preserve"> очередь</w:t>
            </w:r>
          </w:p>
          <w:p w:rsidR="001229BC" w:rsidRPr="00046F6B" w:rsidRDefault="00DE5B46">
            <w:pPr>
              <w:jc w:val="center"/>
              <w:rPr>
                <w:b/>
                <w:bCs/>
                <w:iCs/>
              </w:rPr>
            </w:pPr>
            <w:r w:rsidRPr="00046F6B">
              <w:rPr>
                <w:b/>
                <w:bCs/>
                <w:iCs/>
              </w:rPr>
              <w:t>2032 год</w:t>
            </w:r>
          </w:p>
        </w:tc>
        <w:tc>
          <w:tcPr>
            <w:tcW w:w="685" w:type="pct"/>
            <w:tcMar>
              <w:top w:w="0" w:type="dxa"/>
              <w:left w:w="28" w:type="dxa"/>
              <w:bottom w:w="0" w:type="dxa"/>
              <w:right w:w="28" w:type="dxa"/>
            </w:tcMar>
            <w:vAlign w:val="center"/>
          </w:tcPr>
          <w:p w:rsidR="001229BC" w:rsidRPr="00046F6B" w:rsidRDefault="00DE5B46">
            <w:pPr>
              <w:jc w:val="center"/>
              <w:rPr>
                <w:b/>
              </w:rPr>
            </w:pPr>
            <w:r w:rsidRPr="00046F6B">
              <w:rPr>
                <w:b/>
              </w:rPr>
              <w:t>Расчётный срок</w:t>
            </w:r>
          </w:p>
          <w:p w:rsidR="001229BC" w:rsidRPr="00046F6B" w:rsidRDefault="00DE5B46">
            <w:pPr>
              <w:jc w:val="center"/>
              <w:rPr>
                <w:b/>
              </w:rPr>
            </w:pPr>
            <w:r w:rsidRPr="00046F6B">
              <w:rPr>
                <w:b/>
              </w:rPr>
              <w:t>2042 год</w:t>
            </w: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rPr>
                <w:b/>
              </w:rPr>
            </w:pPr>
            <w:r w:rsidRPr="00046F6B">
              <w:rPr>
                <w:b/>
                <w:bCs/>
              </w:rPr>
              <w:t>1</w:t>
            </w:r>
          </w:p>
        </w:tc>
        <w:tc>
          <w:tcPr>
            <w:tcW w:w="2245" w:type="pct"/>
            <w:tcMar>
              <w:top w:w="0" w:type="dxa"/>
              <w:left w:w="28" w:type="dxa"/>
              <w:bottom w:w="0" w:type="dxa"/>
              <w:right w:w="28" w:type="dxa"/>
            </w:tcMar>
            <w:vAlign w:val="center"/>
          </w:tcPr>
          <w:p w:rsidR="001229BC" w:rsidRPr="00046F6B" w:rsidRDefault="00DE5B46">
            <w:pPr>
              <w:rPr>
                <w:b/>
              </w:rPr>
            </w:pPr>
            <w:r w:rsidRPr="00046F6B">
              <w:rPr>
                <w:b/>
                <w:bCs/>
              </w:rPr>
              <w:t>Территория</w:t>
            </w:r>
          </w:p>
        </w:tc>
        <w:tc>
          <w:tcPr>
            <w:tcW w:w="446" w:type="pct"/>
            <w:tcMar>
              <w:top w:w="0" w:type="dxa"/>
              <w:left w:w="28" w:type="dxa"/>
              <w:bottom w:w="0" w:type="dxa"/>
              <w:right w:w="28" w:type="dxa"/>
            </w:tcMar>
            <w:vAlign w:val="center"/>
          </w:tcPr>
          <w:p w:rsidR="001229BC" w:rsidRPr="00046F6B" w:rsidRDefault="001229BC">
            <w:pPr>
              <w:jc w:val="center"/>
            </w:pPr>
          </w:p>
        </w:tc>
        <w:tc>
          <w:tcPr>
            <w:tcW w:w="635" w:type="pct"/>
            <w:tcMar>
              <w:top w:w="0" w:type="dxa"/>
              <w:left w:w="28" w:type="dxa"/>
              <w:bottom w:w="0" w:type="dxa"/>
              <w:right w:w="28" w:type="dxa"/>
            </w:tcMar>
            <w:vAlign w:val="center"/>
          </w:tcPr>
          <w:p w:rsidR="001229BC" w:rsidRPr="00046F6B" w:rsidRDefault="001229BC">
            <w:pPr>
              <w:jc w:val="center"/>
            </w:pPr>
          </w:p>
        </w:tc>
        <w:tc>
          <w:tcPr>
            <w:tcW w:w="574" w:type="pct"/>
            <w:vAlign w:val="center"/>
          </w:tcPr>
          <w:p w:rsidR="001229BC" w:rsidRPr="00046F6B" w:rsidRDefault="001229BC">
            <w:pPr>
              <w:jc w:val="center"/>
            </w:pPr>
          </w:p>
        </w:tc>
        <w:tc>
          <w:tcPr>
            <w:tcW w:w="685" w:type="pct"/>
            <w:tcMar>
              <w:top w:w="0" w:type="dxa"/>
              <w:left w:w="28" w:type="dxa"/>
              <w:bottom w:w="0" w:type="dxa"/>
              <w:right w:w="28" w:type="dxa"/>
            </w:tcMar>
            <w:vAlign w:val="center"/>
          </w:tcPr>
          <w:p w:rsidR="001229BC" w:rsidRPr="00046F6B" w:rsidRDefault="001229BC">
            <w:pPr>
              <w:jc w:val="center"/>
            </w:pP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pPr>
            <w:r w:rsidRPr="00046F6B">
              <w:t>1.1</w:t>
            </w:r>
          </w:p>
        </w:tc>
        <w:tc>
          <w:tcPr>
            <w:tcW w:w="2245" w:type="pct"/>
            <w:tcMar>
              <w:top w:w="0" w:type="dxa"/>
              <w:left w:w="28" w:type="dxa"/>
              <w:bottom w:w="0" w:type="dxa"/>
              <w:right w:w="28" w:type="dxa"/>
            </w:tcMar>
            <w:vAlign w:val="center"/>
          </w:tcPr>
          <w:p w:rsidR="001229BC" w:rsidRPr="00046F6B" w:rsidRDefault="00DE5B46">
            <w:pPr>
              <w:rPr>
                <w:b/>
              </w:rPr>
            </w:pPr>
            <w:r w:rsidRPr="00046F6B">
              <w:rPr>
                <w:b/>
              </w:rPr>
              <w:t>Общая площадь поселения,</w:t>
            </w:r>
            <w:r w:rsidRPr="00046F6B">
              <w:rPr>
                <w:rFonts w:eastAsia="Arial"/>
              </w:rPr>
              <w:t xml:space="preserve"> </w:t>
            </w:r>
            <w:r w:rsidRPr="00046F6B">
              <w:rPr>
                <w:rFonts w:eastAsia="Arial"/>
                <w:b/>
              </w:rPr>
              <w:t>в том числе:</w:t>
            </w:r>
          </w:p>
        </w:tc>
        <w:tc>
          <w:tcPr>
            <w:tcW w:w="446" w:type="pct"/>
            <w:tcMar>
              <w:top w:w="0" w:type="dxa"/>
              <w:left w:w="28" w:type="dxa"/>
              <w:bottom w:w="0" w:type="dxa"/>
              <w:right w:w="28" w:type="dxa"/>
            </w:tcMar>
            <w:vAlign w:val="center"/>
          </w:tcPr>
          <w:p w:rsidR="001229BC" w:rsidRPr="00046F6B" w:rsidRDefault="00DE5B46">
            <w:pPr>
              <w:jc w:val="center"/>
              <w:rPr>
                <w:b/>
              </w:rPr>
            </w:pPr>
            <w:r w:rsidRPr="00046F6B">
              <w:t>га</w:t>
            </w:r>
          </w:p>
        </w:tc>
        <w:tc>
          <w:tcPr>
            <w:tcW w:w="635" w:type="pct"/>
            <w:tcMar>
              <w:top w:w="0" w:type="dxa"/>
              <w:left w:w="28" w:type="dxa"/>
              <w:bottom w:w="0" w:type="dxa"/>
              <w:right w:w="28" w:type="dxa"/>
            </w:tcMar>
            <w:vAlign w:val="center"/>
          </w:tcPr>
          <w:p w:rsidR="001229BC" w:rsidRPr="00046F6B" w:rsidRDefault="00DE5B46">
            <w:pPr>
              <w:jc w:val="center"/>
              <w:rPr>
                <w:b/>
              </w:rPr>
            </w:pPr>
            <w:r w:rsidRPr="00046F6B">
              <w:rPr>
                <w:b/>
              </w:rPr>
              <w:t>12824,9</w:t>
            </w:r>
          </w:p>
        </w:tc>
        <w:tc>
          <w:tcPr>
            <w:tcW w:w="574" w:type="pct"/>
            <w:vAlign w:val="center"/>
          </w:tcPr>
          <w:p w:rsidR="001229BC" w:rsidRPr="00046F6B" w:rsidRDefault="00DE5B46">
            <w:pPr>
              <w:jc w:val="center"/>
              <w:rPr>
                <w:b/>
              </w:rPr>
            </w:pPr>
            <w:r w:rsidRPr="00046F6B">
              <w:rPr>
                <w:b/>
              </w:rPr>
              <w:t>12824,9</w:t>
            </w:r>
          </w:p>
        </w:tc>
        <w:tc>
          <w:tcPr>
            <w:tcW w:w="685" w:type="pct"/>
            <w:tcMar>
              <w:top w:w="0" w:type="dxa"/>
              <w:left w:w="28" w:type="dxa"/>
              <w:bottom w:w="0" w:type="dxa"/>
              <w:right w:w="28" w:type="dxa"/>
            </w:tcMar>
            <w:vAlign w:val="center"/>
          </w:tcPr>
          <w:p w:rsidR="001229BC" w:rsidRPr="00046F6B" w:rsidRDefault="00DE5B46">
            <w:pPr>
              <w:jc w:val="center"/>
              <w:rPr>
                <w:b/>
              </w:rPr>
            </w:pPr>
            <w:r w:rsidRPr="00046F6B">
              <w:rPr>
                <w:b/>
              </w:rPr>
              <w:t>12824,9</w:t>
            </w: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rPr>
                <w:bCs/>
              </w:rPr>
            </w:pPr>
            <w:r w:rsidRPr="00046F6B">
              <w:rPr>
                <w:bCs/>
              </w:rPr>
              <w:t>1.1.1</w:t>
            </w:r>
          </w:p>
        </w:tc>
        <w:tc>
          <w:tcPr>
            <w:tcW w:w="2245" w:type="pct"/>
            <w:tcMar>
              <w:top w:w="0" w:type="dxa"/>
              <w:left w:w="28" w:type="dxa"/>
              <w:bottom w:w="0" w:type="dxa"/>
              <w:right w:w="28" w:type="dxa"/>
            </w:tcMar>
            <w:vAlign w:val="center"/>
          </w:tcPr>
          <w:p w:rsidR="001229BC" w:rsidRPr="00046F6B" w:rsidRDefault="00DE5B46">
            <w:r w:rsidRPr="00046F6B">
              <w:t>с. Плотниково</w:t>
            </w:r>
          </w:p>
        </w:tc>
        <w:tc>
          <w:tcPr>
            <w:tcW w:w="446" w:type="pct"/>
            <w:tcMar>
              <w:top w:w="0" w:type="dxa"/>
              <w:left w:w="28" w:type="dxa"/>
              <w:bottom w:w="0" w:type="dxa"/>
              <w:right w:w="28" w:type="dxa"/>
            </w:tcMar>
            <w:vAlign w:val="center"/>
          </w:tcPr>
          <w:p w:rsidR="001229BC" w:rsidRPr="00046F6B" w:rsidRDefault="00DE5B46">
            <w:pPr>
              <w:jc w:val="center"/>
            </w:pPr>
            <w:r w:rsidRPr="00046F6B">
              <w:t>га</w:t>
            </w:r>
          </w:p>
        </w:tc>
        <w:tc>
          <w:tcPr>
            <w:tcW w:w="635" w:type="pct"/>
            <w:tcMar>
              <w:top w:w="0" w:type="dxa"/>
              <w:left w:w="28" w:type="dxa"/>
              <w:bottom w:w="0" w:type="dxa"/>
              <w:right w:w="28" w:type="dxa"/>
            </w:tcMar>
            <w:vAlign w:val="center"/>
          </w:tcPr>
          <w:p w:rsidR="001229BC" w:rsidRPr="00046F6B" w:rsidRDefault="00DE5B46">
            <w:pPr>
              <w:jc w:val="center"/>
            </w:pPr>
            <w:r w:rsidRPr="00046F6B">
              <w:t>567,3</w:t>
            </w:r>
          </w:p>
        </w:tc>
        <w:tc>
          <w:tcPr>
            <w:tcW w:w="574" w:type="pct"/>
            <w:vAlign w:val="center"/>
          </w:tcPr>
          <w:p w:rsidR="001229BC" w:rsidRPr="00046F6B" w:rsidRDefault="00DE5B46">
            <w:pPr>
              <w:jc w:val="center"/>
            </w:pPr>
            <w:r w:rsidRPr="00046F6B">
              <w:t>578,9</w:t>
            </w:r>
          </w:p>
        </w:tc>
        <w:tc>
          <w:tcPr>
            <w:tcW w:w="685" w:type="pct"/>
            <w:tcMar>
              <w:top w:w="0" w:type="dxa"/>
              <w:left w:w="28" w:type="dxa"/>
              <w:bottom w:w="0" w:type="dxa"/>
              <w:right w:w="28" w:type="dxa"/>
            </w:tcMar>
            <w:vAlign w:val="center"/>
          </w:tcPr>
          <w:p w:rsidR="001229BC" w:rsidRPr="00046F6B" w:rsidRDefault="00BC4A2B">
            <w:pPr>
              <w:jc w:val="center"/>
            </w:pPr>
            <w:r w:rsidRPr="00046F6B">
              <w:t>575,6</w:t>
            </w: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rPr>
                <w:bCs/>
              </w:rPr>
            </w:pPr>
            <w:r w:rsidRPr="00046F6B">
              <w:rPr>
                <w:bCs/>
              </w:rPr>
              <w:t>1.1.2</w:t>
            </w:r>
          </w:p>
        </w:tc>
        <w:tc>
          <w:tcPr>
            <w:tcW w:w="2245" w:type="pct"/>
            <w:tcMar>
              <w:top w:w="0" w:type="dxa"/>
              <w:left w:w="28" w:type="dxa"/>
              <w:bottom w:w="0" w:type="dxa"/>
              <w:right w:w="28" w:type="dxa"/>
            </w:tcMar>
            <w:vAlign w:val="center"/>
          </w:tcPr>
          <w:p w:rsidR="001229BC" w:rsidRPr="00046F6B" w:rsidRDefault="00DE5B46">
            <w:r w:rsidRPr="00046F6B">
              <w:t>с. Жеребцово</w:t>
            </w:r>
          </w:p>
        </w:tc>
        <w:tc>
          <w:tcPr>
            <w:tcW w:w="446" w:type="pct"/>
            <w:tcMar>
              <w:top w:w="0" w:type="dxa"/>
              <w:left w:w="28" w:type="dxa"/>
              <w:bottom w:w="0" w:type="dxa"/>
              <w:right w:w="28" w:type="dxa"/>
            </w:tcMar>
            <w:vAlign w:val="center"/>
          </w:tcPr>
          <w:p w:rsidR="001229BC" w:rsidRPr="00046F6B" w:rsidRDefault="00DE5B46">
            <w:pPr>
              <w:jc w:val="center"/>
            </w:pPr>
            <w:r w:rsidRPr="00046F6B">
              <w:t>га</w:t>
            </w:r>
          </w:p>
        </w:tc>
        <w:tc>
          <w:tcPr>
            <w:tcW w:w="635" w:type="pct"/>
            <w:tcMar>
              <w:top w:w="0" w:type="dxa"/>
              <w:left w:w="28" w:type="dxa"/>
              <w:bottom w:w="0" w:type="dxa"/>
              <w:right w:w="28" w:type="dxa"/>
            </w:tcMar>
            <w:vAlign w:val="center"/>
          </w:tcPr>
          <w:p w:rsidR="001229BC" w:rsidRPr="00046F6B" w:rsidRDefault="00DE5B46">
            <w:pPr>
              <w:jc w:val="center"/>
            </w:pPr>
            <w:r w:rsidRPr="00046F6B">
              <w:t>189,2</w:t>
            </w:r>
          </w:p>
        </w:tc>
        <w:tc>
          <w:tcPr>
            <w:tcW w:w="574" w:type="pct"/>
            <w:vAlign w:val="center"/>
          </w:tcPr>
          <w:p w:rsidR="001229BC" w:rsidRPr="00046F6B" w:rsidRDefault="00BC4A2B">
            <w:pPr>
              <w:jc w:val="center"/>
            </w:pPr>
            <w:r w:rsidRPr="00046F6B">
              <w:t>178,0</w:t>
            </w:r>
          </w:p>
        </w:tc>
        <w:tc>
          <w:tcPr>
            <w:tcW w:w="685" w:type="pct"/>
            <w:tcMar>
              <w:top w:w="0" w:type="dxa"/>
              <w:left w:w="28" w:type="dxa"/>
              <w:bottom w:w="0" w:type="dxa"/>
              <w:right w:w="28" w:type="dxa"/>
            </w:tcMar>
            <w:vAlign w:val="center"/>
          </w:tcPr>
          <w:p w:rsidR="001229BC" w:rsidRPr="00046F6B" w:rsidRDefault="00BC4A2B">
            <w:pPr>
              <w:jc w:val="center"/>
            </w:pPr>
            <w:r w:rsidRPr="00046F6B">
              <w:t>178,0</w:t>
            </w: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rPr>
                <w:bCs/>
              </w:rPr>
            </w:pPr>
            <w:r w:rsidRPr="00046F6B">
              <w:rPr>
                <w:bCs/>
              </w:rPr>
              <w:t>1.1.3</w:t>
            </w:r>
          </w:p>
        </w:tc>
        <w:tc>
          <w:tcPr>
            <w:tcW w:w="2245" w:type="pct"/>
            <w:tcMar>
              <w:top w:w="0" w:type="dxa"/>
              <w:left w:w="28" w:type="dxa"/>
              <w:bottom w:w="0" w:type="dxa"/>
              <w:right w:w="28" w:type="dxa"/>
            </w:tcMar>
            <w:vAlign w:val="center"/>
          </w:tcPr>
          <w:p w:rsidR="001229BC" w:rsidRPr="00046F6B" w:rsidRDefault="00DE5B46">
            <w:r w:rsidRPr="00046F6B">
              <w:t>ж.д. ст. Жеребцово</w:t>
            </w:r>
          </w:p>
        </w:tc>
        <w:tc>
          <w:tcPr>
            <w:tcW w:w="446" w:type="pct"/>
            <w:tcMar>
              <w:top w:w="0" w:type="dxa"/>
              <w:left w:w="28" w:type="dxa"/>
              <w:bottom w:w="0" w:type="dxa"/>
              <w:right w:w="28" w:type="dxa"/>
            </w:tcMar>
            <w:vAlign w:val="center"/>
          </w:tcPr>
          <w:p w:rsidR="001229BC" w:rsidRPr="00046F6B" w:rsidRDefault="00DE5B46">
            <w:pPr>
              <w:jc w:val="center"/>
            </w:pPr>
            <w:r w:rsidRPr="00046F6B">
              <w:t>га</w:t>
            </w:r>
          </w:p>
        </w:tc>
        <w:tc>
          <w:tcPr>
            <w:tcW w:w="635" w:type="pct"/>
            <w:tcMar>
              <w:top w:w="0" w:type="dxa"/>
              <w:left w:w="28" w:type="dxa"/>
              <w:bottom w:w="0" w:type="dxa"/>
              <w:right w:w="28" w:type="dxa"/>
            </w:tcMar>
            <w:vAlign w:val="center"/>
          </w:tcPr>
          <w:p w:rsidR="001229BC" w:rsidRPr="00046F6B" w:rsidRDefault="00DE5B46">
            <w:pPr>
              <w:jc w:val="center"/>
            </w:pPr>
            <w:r w:rsidRPr="00046F6B">
              <w:t>-</w:t>
            </w:r>
          </w:p>
        </w:tc>
        <w:tc>
          <w:tcPr>
            <w:tcW w:w="574" w:type="pct"/>
            <w:vAlign w:val="center"/>
          </w:tcPr>
          <w:p w:rsidR="001229BC" w:rsidRPr="00046F6B" w:rsidRDefault="00BC4A2B">
            <w:pPr>
              <w:jc w:val="center"/>
            </w:pPr>
            <w:r w:rsidRPr="00046F6B">
              <w:t>10,6</w:t>
            </w:r>
          </w:p>
        </w:tc>
        <w:tc>
          <w:tcPr>
            <w:tcW w:w="685" w:type="pct"/>
            <w:tcMar>
              <w:top w:w="0" w:type="dxa"/>
              <w:left w:w="28" w:type="dxa"/>
              <w:bottom w:w="0" w:type="dxa"/>
              <w:right w:w="28" w:type="dxa"/>
            </w:tcMar>
            <w:vAlign w:val="center"/>
          </w:tcPr>
          <w:p w:rsidR="001229BC" w:rsidRPr="00046F6B" w:rsidRDefault="00BC4A2B">
            <w:pPr>
              <w:jc w:val="center"/>
            </w:pPr>
            <w:r w:rsidRPr="00046F6B">
              <w:t>10,6</w:t>
            </w: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rPr>
                <w:bCs/>
              </w:rPr>
            </w:pPr>
            <w:r w:rsidRPr="00046F6B">
              <w:rPr>
                <w:bCs/>
              </w:rPr>
              <w:t>1.1.4</w:t>
            </w:r>
          </w:p>
        </w:tc>
        <w:tc>
          <w:tcPr>
            <w:tcW w:w="2245" w:type="pct"/>
            <w:tcMar>
              <w:top w:w="0" w:type="dxa"/>
              <w:left w:w="28" w:type="dxa"/>
              <w:bottom w:w="0" w:type="dxa"/>
              <w:right w:w="28" w:type="dxa"/>
            </w:tcMar>
            <w:vAlign w:val="center"/>
          </w:tcPr>
          <w:p w:rsidR="001229BC" w:rsidRPr="00046F6B" w:rsidRDefault="00DE5B46">
            <w:r w:rsidRPr="00046F6B">
              <w:t>п. Михайловский</w:t>
            </w:r>
          </w:p>
        </w:tc>
        <w:tc>
          <w:tcPr>
            <w:tcW w:w="446" w:type="pct"/>
            <w:tcMar>
              <w:top w:w="0" w:type="dxa"/>
              <w:left w:w="28" w:type="dxa"/>
              <w:bottom w:w="0" w:type="dxa"/>
              <w:right w:w="28" w:type="dxa"/>
            </w:tcMar>
            <w:vAlign w:val="center"/>
          </w:tcPr>
          <w:p w:rsidR="001229BC" w:rsidRPr="00046F6B" w:rsidRDefault="00DE5B46">
            <w:pPr>
              <w:jc w:val="center"/>
            </w:pPr>
            <w:r w:rsidRPr="00046F6B">
              <w:t>га</w:t>
            </w:r>
          </w:p>
        </w:tc>
        <w:tc>
          <w:tcPr>
            <w:tcW w:w="635" w:type="pct"/>
            <w:tcMar>
              <w:top w:w="0" w:type="dxa"/>
              <w:left w:w="28" w:type="dxa"/>
              <w:bottom w:w="0" w:type="dxa"/>
              <w:right w:w="28" w:type="dxa"/>
            </w:tcMar>
            <w:vAlign w:val="center"/>
          </w:tcPr>
          <w:p w:rsidR="001229BC" w:rsidRPr="00046F6B" w:rsidRDefault="00DE5B46">
            <w:pPr>
              <w:jc w:val="center"/>
            </w:pPr>
            <w:r w:rsidRPr="00046F6B">
              <w:t>-</w:t>
            </w:r>
          </w:p>
        </w:tc>
        <w:tc>
          <w:tcPr>
            <w:tcW w:w="574" w:type="pct"/>
            <w:vAlign w:val="center"/>
          </w:tcPr>
          <w:p w:rsidR="001229BC" w:rsidRPr="00046F6B" w:rsidRDefault="00BC4A2B">
            <w:pPr>
              <w:jc w:val="center"/>
            </w:pPr>
            <w:r w:rsidRPr="00046F6B">
              <w:t>0,3</w:t>
            </w:r>
          </w:p>
        </w:tc>
        <w:tc>
          <w:tcPr>
            <w:tcW w:w="685" w:type="pct"/>
            <w:tcMar>
              <w:top w:w="0" w:type="dxa"/>
              <w:left w:w="28" w:type="dxa"/>
              <w:bottom w:w="0" w:type="dxa"/>
              <w:right w:w="28" w:type="dxa"/>
            </w:tcMar>
            <w:vAlign w:val="center"/>
          </w:tcPr>
          <w:p w:rsidR="001229BC" w:rsidRPr="00046F6B" w:rsidRDefault="00BC4A2B">
            <w:pPr>
              <w:jc w:val="center"/>
            </w:pPr>
            <w:r w:rsidRPr="00046F6B">
              <w:t>0,3</w:t>
            </w: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rPr>
                <w:bCs/>
              </w:rPr>
            </w:pPr>
            <w:r w:rsidRPr="00046F6B">
              <w:rPr>
                <w:bCs/>
              </w:rPr>
              <w:t>1.1.5</w:t>
            </w:r>
          </w:p>
        </w:tc>
        <w:tc>
          <w:tcPr>
            <w:tcW w:w="2245" w:type="pct"/>
            <w:tcMar>
              <w:top w:w="0" w:type="dxa"/>
              <w:left w:w="28" w:type="dxa"/>
              <w:bottom w:w="0" w:type="dxa"/>
              <w:right w:w="28" w:type="dxa"/>
            </w:tcMar>
            <w:vAlign w:val="center"/>
          </w:tcPr>
          <w:p w:rsidR="001229BC" w:rsidRPr="00046F6B" w:rsidRDefault="00DE5B46">
            <w:r w:rsidRPr="00046F6B">
              <w:t>с. Ярское</w:t>
            </w:r>
          </w:p>
        </w:tc>
        <w:tc>
          <w:tcPr>
            <w:tcW w:w="446" w:type="pct"/>
            <w:tcMar>
              <w:top w:w="0" w:type="dxa"/>
              <w:left w:w="28" w:type="dxa"/>
              <w:bottom w:w="0" w:type="dxa"/>
              <w:right w:w="28" w:type="dxa"/>
            </w:tcMar>
            <w:vAlign w:val="center"/>
          </w:tcPr>
          <w:p w:rsidR="001229BC" w:rsidRPr="00046F6B" w:rsidRDefault="00DE5B46">
            <w:pPr>
              <w:jc w:val="center"/>
            </w:pPr>
            <w:r w:rsidRPr="00046F6B">
              <w:t>га</w:t>
            </w:r>
          </w:p>
        </w:tc>
        <w:tc>
          <w:tcPr>
            <w:tcW w:w="635" w:type="pct"/>
            <w:tcMar>
              <w:top w:w="0" w:type="dxa"/>
              <w:left w:w="28" w:type="dxa"/>
              <w:bottom w:w="0" w:type="dxa"/>
              <w:right w:w="28" w:type="dxa"/>
            </w:tcMar>
            <w:vAlign w:val="center"/>
          </w:tcPr>
          <w:p w:rsidR="001229BC" w:rsidRPr="00046F6B" w:rsidRDefault="00DE5B46">
            <w:pPr>
              <w:jc w:val="center"/>
            </w:pPr>
            <w:r w:rsidRPr="00046F6B">
              <w:t>-</w:t>
            </w:r>
          </w:p>
        </w:tc>
        <w:tc>
          <w:tcPr>
            <w:tcW w:w="574" w:type="pct"/>
            <w:vAlign w:val="center"/>
          </w:tcPr>
          <w:p w:rsidR="001229BC" w:rsidRPr="00046F6B" w:rsidRDefault="00BC4A2B">
            <w:pPr>
              <w:jc w:val="center"/>
            </w:pPr>
            <w:r w:rsidRPr="00046F6B">
              <w:t>10,1</w:t>
            </w:r>
          </w:p>
        </w:tc>
        <w:tc>
          <w:tcPr>
            <w:tcW w:w="685" w:type="pct"/>
            <w:tcMar>
              <w:top w:w="0" w:type="dxa"/>
              <w:left w:w="28" w:type="dxa"/>
              <w:bottom w:w="0" w:type="dxa"/>
              <w:right w:w="28" w:type="dxa"/>
            </w:tcMar>
            <w:vAlign w:val="center"/>
          </w:tcPr>
          <w:p w:rsidR="001229BC" w:rsidRPr="00046F6B" w:rsidRDefault="00BC4A2B">
            <w:pPr>
              <w:jc w:val="center"/>
            </w:pPr>
            <w:r w:rsidRPr="00046F6B">
              <w:t>10,1</w:t>
            </w: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rPr>
                <w:bCs/>
              </w:rPr>
            </w:pPr>
            <w:r w:rsidRPr="00046F6B">
              <w:rPr>
                <w:bCs/>
              </w:rPr>
              <w:t>2</w:t>
            </w:r>
          </w:p>
        </w:tc>
        <w:tc>
          <w:tcPr>
            <w:tcW w:w="2245" w:type="pct"/>
            <w:tcMar>
              <w:top w:w="0" w:type="dxa"/>
              <w:left w:w="28" w:type="dxa"/>
              <w:bottom w:w="0" w:type="dxa"/>
              <w:right w:w="28" w:type="dxa"/>
            </w:tcMar>
            <w:vAlign w:val="center"/>
          </w:tcPr>
          <w:p w:rsidR="001229BC" w:rsidRPr="00046F6B" w:rsidRDefault="00DE5B46">
            <w:pPr>
              <w:rPr>
                <w:b/>
              </w:rPr>
            </w:pPr>
            <w:r w:rsidRPr="00046F6B">
              <w:rPr>
                <w:b/>
              </w:rPr>
              <w:t>Функциональные зоны</w:t>
            </w:r>
          </w:p>
        </w:tc>
        <w:tc>
          <w:tcPr>
            <w:tcW w:w="446" w:type="pct"/>
            <w:tcMar>
              <w:top w:w="0" w:type="dxa"/>
              <w:left w:w="28" w:type="dxa"/>
              <w:bottom w:w="0" w:type="dxa"/>
              <w:right w:w="28" w:type="dxa"/>
            </w:tcMar>
            <w:vAlign w:val="center"/>
          </w:tcPr>
          <w:p w:rsidR="001229BC" w:rsidRPr="00046F6B" w:rsidRDefault="001229BC">
            <w:pPr>
              <w:jc w:val="center"/>
            </w:pPr>
          </w:p>
        </w:tc>
        <w:tc>
          <w:tcPr>
            <w:tcW w:w="635" w:type="pct"/>
            <w:tcMar>
              <w:top w:w="0" w:type="dxa"/>
              <w:left w:w="28" w:type="dxa"/>
              <w:bottom w:w="0" w:type="dxa"/>
              <w:right w:w="28" w:type="dxa"/>
            </w:tcMar>
            <w:vAlign w:val="center"/>
          </w:tcPr>
          <w:p w:rsidR="001229BC" w:rsidRPr="00046F6B" w:rsidRDefault="001229BC">
            <w:pPr>
              <w:jc w:val="center"/>
            </w:pPr>
          </w:p>
        </w:tc>
        <w:tc>
          <w:tcPr>
            <w:tcW w:w="574" w:type="pct"/>
            <w:vAlign w:val="center"/>
          </w:tcPr>
          <w:p w:rsidR="001229BC" w:rsidRPr="00046F6B" w:rsidRDefault="001229BC">
            <w:pPr>
              <w:jc w:val="center"/>
            </w:pPr>
          </w:p>
        </w:tc>
        <w:tc>
          <w:tcPr>
            <w:tcW w:w="685" w:type="pct"/>
            <w:tcMar>
              <w:top w:w="0" w:type="dxa"/>
              <w:left w:w="28" w:type="dxa"/>
              <w:bottom w:w="0" w:type="dxa"/>
              <w:right w:w="28" w:type="dxa"/>
            </w:tcMar>
            <w:vAlign w:val="center"/>
          </w:tcPr>
          <w:p w:rsidR="001229BC" w:rsidRPr="00046F6B" w:rsidRDefault="001229BC">
            <w:pPr>
              <w:jc w:val="center"/>
            </w:pPr>
          </w:p>
        </w:tc>
      </w:tr>
      <w:tr w:rsidR="00046F6B" w:rsidRPr="00046F6B">
        <w:trPr>
          <w:trHeight w:val="170"/>
        </w:trPr>
        <w:tc>
          <w:tcPr>
            <w:tcW w:w="415" w:type="pct"/>
            <w:tcMar>
              <w:top w:w="0" w:type="dxa"/>
              <w:left w:w="28" w:type="dxa"/>
              <w:bottom w:w="0" w:type="dxa"/>
              <w:right w:w="28" w:type="dxa"/>
            </w:tcMar>
            <w:vAlign w:val="center"/>
          </w:tcPr>
          <w:p w:rsidR="00D46E47" w:rsidRPr="00046F6B" w:rsidRDefault="00D46E47" w:rsidP="00D46E47">
            <w:pPr>
              <w:jc w:val="center"/>
              <w:rPr>
                <w:bCs/>
              </w:rPr>
            </w:pPr>
            <w:r w:rsidRPr="00046F6B">
              <w:rPr>
                <w:bCs/>
              </w:rPr>
              <w:t>2.1</w:t>
            </w:r>
          </w:p>
        </w:tc>
        <w:tc>
          <w:tcPr>
            <w:tcW w:w="2245" w:type="pct"/>
            <w:tcMar>
              <w:top w:w="0" w:type="dxa"/>
              <w:left w:w="28" w:type="dxa"/>
              <w:bottom w:w="0" w:type="dxa"/>
              <w:right w:w="28" w:type="dxa"/>
            </w:tcMar>
            <w:vAlign w:val="center"/>
          </w:tcPr>
          <w:p w:rsidR="00D46E47" w:rsidRPr="00046F6B" w:rsidRDefault="00D46E47" w:rsidP="00D46E47">
            <w:r w:rsidRPr="00046F6B">
              <w:t xml:space="preserve">Зона застройки индивидуальными жилыми домами </w:t>
            </w:r>
          </w:p>
        </w:tc>
        <w:tc>
          <w:tcPr>
            <w:tcW w:w="446" w:type="pct"/>
            <w:tcMar>
              <w:top w:w="0" w:type="dxa"/>
              <w:left w:w="28" w:type="dxa"/>
              <w:bottom w:w="0" w:type="dxa"/>
              <w:right w:w="28" w:type="dxa"/>
            </w:tcMar>
            <w:vAlign w:val="center"/>
          </w:tcPr>
          <w:p w:rsidR="00D46E47" w:rsidRPr="00046F6B" w:rsidRDefault="00D46E47" w:rsidP="00D46E47">
            <w:pPr>
              <w:jc w:val="center"/>
            </w:pPr>
            <w:r w:rsidRPr="00046F6B">
              <w:t>га</w:t>
            </w:r>
          </w:p>
        </w:tc>
        <w:tc>
          <w:tcPr>
            <w:tcW w:w="635" w:type="pct"/>
            <w:tcMar>
              <w:top w:w="0" w:type="dxa"/>
              <w:left w:w="28" w:type="dxa"/>
              <w:bottom w:w="0" w:type="dxa"/>
              <w:right w:w="28" w:type="dxa"/>
            </w:tcMar>
            <w:vAlign w:val="center"/>
          </w:tcPr>
          <w:p w:rsidR="00D46E47" w:rsidRPr="00046F6B" w:rsidRDefault="00D46E47" w:rsidP="00D46E47">
            <w:pPr>
              <w:jc w:val="center"/>
            </w:pPr>
            <w:r w:rsidRPr="00046F6B">
              <w:t>282,01</w:t>
            </w:r>
          </w:p>
        </w:tc>
        <w:tc>
          <w:tcPr>
            <w:tcW w:w="574" w:type="pct"/>
            <w:vAlign w:val="center"/>
          </w:tcPr>
          <w:p w:rsidR="00D46E47" w:rsidRPr="00046F6B" w:rsidRDefault="00D46E47" w:rsidP="00D46E47">
            <w:pPr>
              <w:jc w:val="center"/>
              <w:rPr>
                <w:sz w:val="22"/>
                <w:szCs w:val="22"/>
              </w:rPr>
            </w:pPr>
            <w:r w:rsidRPr="00046F6B">
              <w:rPr>
                <w:sz w:val="22"/>
                <w:szCs w:val="22"/>
              </w:rPr>
              <w:t>423,1</w:t>
            </w:r>
          </w:p>
        </w:tc>
        <w:tc>
          <w:tcPr>
            <w:tcW w:w="685" w:type="pct"/>
            <w:tcMar>
              <w:top w:w="0" w:type="dxa"/>
              <w:left w:w="28" w:type="dxa"/>
              <w:bottom w:w="0" w:type="dxa"/>
              <w:right w:w="28" w:type="dxa"/>
            </w:tcMar>
            <w:vAlign w:val="center"/>
          </w:tcPr>
          <w:p w:rsidR="00D46E47" w:rsidRPr="00046F6B" w:rsidRDefault="00D46E47" w:rsidP="00D46E47">
            <w:pPr>
              <w:jc w:val="center"/>
              <w:rPr>
                <w:sz w:val="22"/>
                <w:szCs w:val="22"/>
              </w:rPr>
            </w:pPr>
            <w:r w:rsidRPr="00046F6B">
              <w:rPr>
                <w:sz w:val="22"/>
                <w:szCs w:val="22"/>
              </w:rPr>
              <w:t>423,1</w:t>
            </w:r>
          </w:p>
        </w:tc>
      </w:tr>
      <w:tr w:rsidR="00046F6B" w:rsidRPr="00046F6B">
        <w:trPr>
          <w:trHeight w:val="170"/>
        </w:trPr>
        <w:tc>
          <w:tcPr>
            <w:tcW w:w="415" w:type="pct"/>
            <w:tcMar>
              <w:top w:w="0" w:type="dxa"/>
              <w:left w:w="28" w:type="dxa"/>
              <w:bottom w:w="0" w:type="dxa"/>
              <w:right w:w="28" w:type="dxa"/>
            </w:tcMar>
            <w:vAlign w:val="center"/>
          </w:tcPr>
          <w:p w:rsidR="00D46E47" w:rsidRPr="00046F6B" w:rsidRDefault="00D46E47" w:rsidP="00D46E47">
            <w:pPr>
              <w:jc w:val="center"/>
              <w:rPr>
                <w:bCs/>
              </w:rPr>
            </w:pPr>
            <w:r w:rsidRPr="00046F6B">
              <w:rPr>
                <w:bCs/>
              </w:rPr>
              <w:t>2.2</w:t>
            </w:r>
          </w:p>
        </w:tc>
        <w:tc>
          <w:tcPr>
            <w:tcW w:w="2245" w:type="pct"/>
            <w:tcMar>
              <w:top w:w="0" w:type="dxa"/>
              <w:left w:w="28" w:type="dxa"/>
              <w:bottom w:w="0" w:type="dxa"/>
              <w:right w:w="28" w:type="dxa"/>
            </w:tcMar>
            <w:vAlign w:val="center"/>
          </w:tcPr>
          <w:p w:rsidR="00D46E47" w:rsidRPr="00046F6B" w:rsidRDefault="00D46E47" w:rsidP="00D46E47">
            <w:r w:rsidRPr="00046F6B">
              <w:t>Зона застройки малоэтажными жилыми домами (до 4 этажей, включая мансардный)</w:t>
            </w:r>
          </w:p>
        </w:tc>
        <w:tc>
          <w:tcPr>
            <w:tcW w:w="446" w:type="pct"/>
            <w:tcMar>
              <w:top w:w="0" w:type="dxa"/>
              <w:left w:w="28" w:type="dxa"/>
              <w:bottom w:w="0" w:type="dxa"/>
              <w:right w:w="28" w:type="dxa"/>
            </w:tcMar>
            <w:vAlign w:val="center"/>
          </w:tcPr>
          <w:p w:rsidR="00D46E47" w:rsidRPr="00046F6B" w:rsidRDefault="00D46E47" w:rsidP="00D46E47">
            <w:pPr>
              <w:jc w:val="center"/>
            </w:pPr>
            <w:r w:rsidRPr="00046F6B">
              <w:t>га</w:t>
            </w:r>
          </w:p>
        </w:tc>
        <w:tc>
          <w:tcPr>
            <w:tcW w:w="635" w:type="pct"/>
            <w:tcMar>
              <w:top w:w="0" w:type="dxa"/>
              <w:left w:w="28" w:type="dxa"/>
              <w:bottom w:w="0" w:type="dxa"/>
              <w:right w:w="28" w:type="dxa"/>
            </w:tcMar>
            <w:vAlign w:val="center"/>
          </w:tcPr>
          <w:p w:rsidR="00D46E47" w:rsidRPr="00046F6B" w:rsidRDefault="00D46E47" w:rsidP="00D46E47">
            <w:pPr>
              <w:jc w:val="center"/>
            </w:pPr>
            <w:r w:rsidRPr="00046F6B">
              <w:t>0,87</w:t>
            </w:r>
          </w:p>
        </w:tc>
        <w:tc>
          <w:tcPr>
            <w:tcW w:w="574" w:type="pct"/>
            <w:vAlign w:val="center"/>
          </w:tcPr>
          <w:p w:rsidR="00D46E47" w:rsidRPr="00046F6B" w:rsidRDefault="00D46E47" w:rsidP="00D46E47">
            <w:pPr>
              <w:jc w:val="center"/>
              <w:rPr>
                <w:sz w:val="22"/>
                <w:szCs w:val="22"/>
              </w:rPr>
            </w:pPr>
            <w:r w:rsidRPr="00046F6B">
              <w:rPr>
                <w:sz w:val="22"/>
                <w:szCs w:val="22"/>
              </w:rPr>
              <w:t>17,5</w:t>
            </w:r>
          </w:p>
        </w:tc>
        <w:tc>
          <w:tcPr>
            <w:tcW w:w="685" w:type="pct"/>
            <w:tcMar>
              <w:top w:w="0" w:type="dxa"/>
              <w:left w:w="28" w:type="dxa"/>
              <w:bottom w:w="0" w:type="dxa"/>
              <w:right w:w="28" w:type="dxa"/>
            </w:tcMar>
            <w:vAlign w:val="center"/>
          </w:tcPr>
          <w:p w:rsidR="00D46E47" w:rsidRPr="00046F6B" w:rsidRDefault="00D46E47" w:rsidP="00D46E47">
            <w:pPr>
              <w:jc w:val="center"/>
              <w:rPr>
                <w:sz w:val="22"/>
                <w:szCs w:val="22"/>
              </w:rPr>
            </w:pPr>
            <w:r w:rsidRPr="00046F6B">
              <w:rPr>
                <w:sz w:val="22"/>
                <w:szCs w:val="22"/>
              </w:rPr>
              <w:t>17,5</w:t>
            </w:r>
          </w:p>
        </w:tc>
      </w:tr>
      <w:tr w:rsidR="00046F6B" w:rsidRPr="00046F6B">
        <w:trPr>
          <w:trHeight w:val="170"/>
        </w:trPr>
        <w:tc>
          <w:tcPr>
            <w:tcW w:w="415" w:type="pct"/>
            <w:tcMar>
              <w:top w:w="0" w:type="dxa"/>
              <w:left w:w="28" w:type="dxa"/>
              <w:bottom w:w="0" w:type="dxa"/>
              <w:right w:w="28" w:type="dxa"/>
            </w:tcMar>
            <w:vAlign w:val="center"/>
          </w:tcPr>
          <w:p w:rsidR="00D46E47" w:rsidRPr="00046F6B" w:rsidRDefault="00D46E47" w:rsidP="00D46E47">
            <w:pPr>
              <w:jc w:val="center"/>
              <w:rPr>
                <w:bCs/>
              </w:rPr>
            </w:pPr>
            <w:r w:rsidRPr="00046F6B">
              <w:rPr>
                <w:bCs/>
              </w:rPr>
              <w:t>2.3</w:t>
            </w:r>
          </w:p>
        </w:tc>
        <w:tc>
          <w:tcPr>
            <w:tcW w:w="2245" w:type="pct"/>
            <w:tcMar>
              <w:top w:w="0" w:type="dxa"/>
              <w:left w:w="28" w:type="dxa"/>
              <w:bottom w:w="0" w:type="dxa"/>
              <w:right w:w="28" w:type="dxa"/>
            </w:tcMar>
            <w:vAlign w:val="center"/>
          </w:tcPr>
          <w:p w:rsidR="00D46E47" w:rsidRPr="00046F6B" w:rsidRDefault="00D46E47" w:rsidP="00D46E47">
            <w:r w:rsidRPr="00046F6B">
              <w:t>Многофункциональная общественно- деловая зона </w:t>
            </w:r>
          </w:p>
        </w:tc>
        <w:tc>
          <w:tcPr>
            <w:tcW w:w="446" w:type="pct"/>
            <w:tcMar>
              <w:top w:w="0" w:type="dxa"/>
              <w:left w:w="28" w:type="dxa"/>
              <w:bottom w:w="0" w:type="dxa"/>
              <w:right w:w="28" w:type="dxa"/>
            </w:tcMar>
            <w:vAlign w:val="center"/>
          </w:tcPr>
          <w:p w:rsidR="00D46E47" w:rsidRPr="00046F6B" w:rsidRDefault="00D46E47" w:rsidP="00D46E47">
            <w:pPr>
              <w:jc w:val="center"/>
            </w:pPr>
            <w:r w:rsidRPr="00046F6B">
              <w:t>га</w:t>
            </w:r>
          </w:p>
        </w:tc>
        <w:tc>
          <w:tcPr>
            <w:tcW w:w="635" w:type="pct"/>
            <w:tcMar>
              <w:top w:w="0" w:type="dxa"/>
              <w:left w:w="28" w:type="dxa"/>
              <w:bottom w:w="0" w:type="dxa"/>
              <w:right w:w="28" w:type="dxa"/>
            </w:tcMar>
            <w:vAlign w:val="center"/>
          </w:tcPr>
          <w:p w:rsidR="00D46E47" w:rsidRPr="00046F6B" w:rsidRDefault="00D46E47" w:rsidP="00D46E47">
            <w:pPr>
              <w:jc w:val="center"/>
            </w:pPr>
            <w:r w:rsidRPr="00046F6B">
              <w:t>3,34</w:t>
            </w:r>
          </w:p>
        </w:tc>
        <w:tc>
          <w:tcPr>
            <w:tcW w:w="574" w:type="pct"/>
            <w:vAlign w:val="center"/>
          </w:tcPr>
          <w:p w:rsidR="00D46E47" w:rsidRPr="00046F6B" w:rsidRDefault="00D46E47" w:rsidP="00D46E47">
            <w:pPr>
              <w:jc w:val="center"/>
              <w:rPr>
                <w:sz w:val="22"/>
                <w:szCs w:val="22"/>
              </w:rPr>
            </w:pPr>
            <w:r w:rsidRPr="00046F6B">
              <w:rPr>
                <w:sz w:val="22"/>
                <w:szCs w:val="22"/>
              </w:rPr>
              <w:t>11,6</w:t>
            </w:r>
          </w:p>
        </w:tc>
        <w:tc>
          <w:tcPr>
            <w:tcW w:w="685" w:type="pct"/>
            <w:tcMar>
              <w:top w:w="0" w:type="dxa"/>
              <w:left w:w="28" w:type="dxa"/>
              <w:bottom w:w="0" w:type="dxa"/>
              <w:right w:w="28" w:type="dxa"/>
            </w:tcMar>
            <w:vAlign w:val="center"/>
          </w:tcPr>
          <w:p w:rsidR="00D46E47" w:rsidRPr="00046F6B" w:rsidRDefault="00D46E47" w:rsidP="00D46E47">
            <w:pPr>
              <w:jc w:val="center"/>
              <w:rPr>
                <w:sz w:val="22"/>
                <w:szCs w:val="22"/>
              </w:rPr>
            </w:pPr>
            <w:r w:rsidRPr="00046F6B">
              <w:rPr>
                <w:sz w:val="22"/>
                <w:szCs w:val="22"/>
              </w:rPr>
              <w:t>11,6</w:t>
            </w:r>
          </w:p>
        </w:tc>
      </w:tr>
      <w:tr w:rsidR="00046F6B" w:rsidRPr="00046F6B">
        <w:trPr>
          <w:trHeight w:val="170"/>
        </w:trPr>
        <w:tc>
          <w:tcPr>
            <w:tcW w:w="415" w:type="pct"/>
            <w:tcMar>
              <w:top w:w="0" w:type="dxa"/>
              <w:left w:w="28" w:type="dxa"/>
              <w:bottom w:w="0" w:type="dxa"/>
              <w:right w:w="28" w:type="dxa"/>
            </w:tcMar>
            <w:vAlign w:val="center"/>
          </w:tcPr>
          <w:p w:rsidR="00D46E47" w:rsidRPr="00046F6B" w:rsidRDefault="00D46E47" w:rsidP="00D46E47">
            <w:pPr>
              <w:jc w:val="center"/>
              <w:rPr>
                <w:bCs/>
              </w:rPr>
            </w:pPr>
            <w:r w:rsidRPr="00046F6B">
              <w:rPr>
                <w:bCs/>
              </w:rPr>
              <w:t>2.4</w:t>
            </w:r>
          </w:p>
        </w:tc>
        <w:tc>
          <w:tcPr>
            <w:tcW w:w="2245" w:type="pct"/>
            <w:tcMar>
              <w:top w:w="0" w:type="dxa"/>
              <w:left w:w="28" w:type="dxa"/>
              <w:bottom w:w="0" w:type="dxa"/>
              <w:right w:w="28" w:type="dxa"/>
            </w:tcMar>
            <w:vAlign w:val="center"/>
          </w:tcPr>
          <w:p w:rsidR="00D46E47" w:rsidRPr="00046F6B" w:rsidRDefault="00D46E47" w:rsidP="00D46E47">
            <w:r w:rsidRPr="00046F6B">
              <w:t>Зона специализированной общественной застройки </w:t>
            </w:r>
          </w:p>
        </w:tc>
        <w:tc>
          <w:tcPr>
            <w:tcW w:w="446" w:type="pct"/>
            <w:tcMar>
              <w:top w:w="0" w:type="dxa"/>
              <w:left w:w="28" w:type="dxa"/>
              <w:bottom w:w="0" w:type="dxa"/>
              <w:right w:w="28" w:type="dxa"/>
            </w:tcMar>
            <w:vAlign w:val="center"/>
          </w:tcPr>
          <w:p w:rsidR="00D46E47" w:rsidRPr="00046F6B" w:rsidRDefault="00D46E47" w:rsidP="00D46E47">
            <w:pPr>
              <w:jc w:val="center"/>
            </w:pPr>
            <w:r w:rsidRPr="00046F6B">
              <w:t>га</w:t>
            </w:r>
          </w:p>
        </w:tc>
        <w:tc>
          <w:tcPr>
            <w:tcW w:w="635" w:type="pct"/>
            <w:tcMar>
              <w:top w:w="0" w:type="dxa"/>
              <w:left w:w="28" w:type="dxa"/>
              <w:bottom w:w="0" w:type="dxa"/>
              <w:right w:w="28" w:type="dxa"/>
            </w:tcMar>
            <w:vAlign w:val="center"/>
          </w:tcPr>
          <w:p w:rsidR="00D46E47" w:rsidRPr="00046F6B" w:rsidRDefault="00D46E47" w:rsidP="00D46E47">
            <w:pPr>
              <w:jc w:val="center"/>
            </w:pPr>
            <w:r w:rsidRPr="00046F6B">
              <w:t>3,42</w:t>
            </w:r>
          </w:p>
        </w:tc>
        <w:tc>
          <w:tcPr>
            <w:tcW w:w="574" w:type="pct"/>
            <w:vAlign w:val="center"/>
          </w:tcPr>
          <w:p w:rsidR="00D46E47" w:rsidRPr="00046F6B" w:rsidRDefault="00D46E47" w:rsidP="00D46E47">
            <w:pPr>
              <w:jc w:val="center"/>
              <w:rPr>
                <w:sz w:val="22"/>
                <w:szCs w:val="22"/>
              </w:rPr>
            </w:pPr>
            <w:r w:rsidRPr="00046F6B">
              <w:rPr>
                <w:sz w:val="22"/>
                <w:szCs w:val="22"/>
              </w:rPr>
              <w:t>20,4</w:t>
            </w:r>
          </w:p>
        </w:tc>
        <w:tc>
          <w:tcPr>
            <w:tcW w:w="685" w:type="pct"/>
            <w:tcMar>
              <w:top w:w="0" w:type="dxa"/>
              <w:left w:w="28" w:type="dxa"/>
              <w:bottom w:w="0" w:type="dxa"/>
              <w:right w:w="28" w:type="dxa"/>
            </w:tcMar>
            <w:vAlign w:val="center"/>
          </w:tcPr>
          <w:p w:rsidR="00D46E47" w:rsidRPr="00046F6B" w:rsidRDefault="00D46E47" w:rsidP="00D46E47">
            <w:pPr>
              <w:jc w:val="center"/>
              <w:rPr>
                <w:sz w:val="22"/>
                <w:szCs w:val="22"/>
              </w:rPr>
            </w:pPr>
            <w:r w:rsidRPr="00046F6B">
              <w:rPr>
                <w:sz w:val="22"/>
                <w:szCs w:val="22"/>
              </w:rPr>
              <w:t>20,4</w:t>
            </w:r>
          </w:p>
        </w:tc>
      </w:tr>
      <w:tr w:rsidR="00046F6B" w:rsidRPr="00046F6B">
        <w:trPr>
          <w:trHeight w:val="170"/>
        </w:trPr>
        <w:tc>
          <w:tcPr>
            <w:tcW w:w="415" w:type="pct"/>
            <w:tcMar>
              <w:top w:w="0" w:type="dxa"/>
              <w:left w:w="28" w:type="dxa"/>
              <w:bottom w:w="0" w:type="dxa"/>
              <w:right w:w="28" w:type="dxa"/>
            </w:tcMar>
            <w:vAlign w:val="center"/>
          </w:tcPr>
          <w:p w:rsidR="00D46E47" w:rsidRPr="00046F6B" w:rsidRDefault="00D46E47" w:rsidP="00D46E47">
            <w:pPr>
              <w:jc w:val="center"/>
              <w:rPr>
                <w:bCs/>
              </w:rPr>
            </w:pPr>
            <w:r w:rsidRPr="00046F6B">
              <w:rPr>
                <w:bCs/>
              </w:rPr>
              <w:t>2.5</w:t>
            </w:r>
          </w:p>
        </w:tc>
        <w:tc>
          <w:tcPr>
            <w:tcW w:w="2245" w:type="pct"/>
            <w:tcMar>
              <w:top w:w="0" w:type="dxa"/>
              <w:left w:w="28" w:type="dxa"/>
              <w:bottom w:w="0" w:type="dxa"/>
              <w:right w:w="28" w:type="dxa"/>
            </w:tcMar>
            <w:vAlign w:val="center"/>
          </w:tcPr>
          <w:p w:rsidR="00D46E47" w:rsidRPr="00046F6B" w:rsidRDefault="00D46E47" w:rsidP="00D46E47">
            <w:r w:rsidRPr="00046F6B">
              <w:t>Производственная зона </w:t>
            </w:r>
          </w:p>
        </w:tc>
        <w:tc>
          <w:tcPr>
            <w:tcW w:w="446" w:type="pct"/>
            <w:tcMar>
              <w:top w:w="0" w:type="dxa"/>
              <w:left w:w="28" w:type="dxa"/>
              <w:bottom w:w="0" w:type="dxa"/>
              <w:right w:w="28" w:type="dxa"/>
            </w:tcMar>
            <w:vAlign w:val="center"/>
          </w:tcPr>
          <w:p w:rsidR="00D46E47" w:rsidRPr="00046F6B" w:rsidRDefault="00D46E47" w:rsidP="00D46E47">
            <w:pPr>
              <w:jc w:val="center"/>
            </w:pPr>
            <w:r w:rsidRPr="00046F6B">
              <w:t>га</w:t>
            </w:r>
          </w:p>
        </w:tc>
        <w:tc>
          <w:tcPr>
            <w:tcW w:w="635" w:type="pct"/>
            <w:tcMar>
              <w:top w:w="0" w:type="dxa"/>
              <w:left w:w="28" w:type="dxa"/>
              <w:bottom w:w="0" w:type="dxa"/>
              <w:right w:w="28" w:type="dxa"/>
            </w:tcMar>
            <w:vAlign w:val="center"/>
          </w:tcPr>
          <w:p w:rsidR="00D46E47" w:rsidRPr="00046F6B" w:rsidRDefault="00D46E47" w:rsidP="00D46E47">
            <w:pPr>
              <w:jc w:val="center"/>
            </w:pPr>
            <w:r w:rsidRPr="00046F6B">
              <w:t>7,03</w:t>
            </w:r>
          </w:p>
        </w:tc>
        <w:tc>
          <w:tcPr>
            <w:tcW w:w="574" w:type="pct"/>
            <w:vAlign w:val="center"/>
          </w:tcPr>
          <w:p w:rsidR="00D46E47" w:rsidRPr="00046F6B" w:rsidRDefault="00D46E47" w:rsidP="00D46E47">
            <w:pPr>
              <w:jc w:val="center"/>
              <w:rPr>
                <w:sz w:val="22"/>
                <w:szCs w:val="22"/>
              </w:rPr>
            </w:pPr>
            <w:r w:rsidRPr="00046F6B">
              <w:rPr>
                <w:sz w:val="22"/>
                <w:szCs w:val="22"/>
              </w:rPr>
              <w:t>71,7</w:t>
            </w:r>
          </w:p>
        </w:tc>
        <w:tc>
          <w:tcPr>
            <w:tcW w:w="685" w:type="pct"/>
            <w:tcMar>
              <w:top w:w="0" w:type="dxa"/>
              <w:left w:w="28" w:type="dxa"/>
              <w:bottom w:w="0" w:type="dxa"/>
              <w:right w:w="28" w:type="dxa"/>
            </w:tcMar>
            <w:vAlign w:val="center"/>
          </w:tcPr>
          <w:p w:rsidR="00D46E47" w:rsidRPr="00046F6B" w:rsidRDefault="00D46E47" w:rsidP="00D46E47">
            <w:pPr>
              <w:jc w:val="center"/>
              <w:rPr>
                <w:sz w:val="22"/>
                <w:szCs w:val="22"/>
              </w:rPr>
            </w:pPr>
            <w:r w:rsidRPr="00046F6B">
              <w:rPr>
                <w:sz w:val="22"/>
                <w:szCs w:val="22"/>
              </w:rPr>
              <w:t>71,7</w:t>
            </w:r>
          </w:p>
        </w:tc>
      </w:tr>
      <w:tr w:rsidR="00046F6B" w:rsidRPr="00046F6B">
        <w:trPr>
          <w:trHeight w:val="170"/>
        </w:trPr>
        <w:tc>
          <w:tcPr>
            <w:tcW w:w="415" w:type="pct"/>
            <w:tcMar>
              <w:top w:w="0" w:type="dxa"/>
              <w:left w:w="28" w:type="dxa"/>
              <w:bottom w:w="0" w:type="dxa"/>
              <w:right w:w="28" w:type="dxa"/>
            </w:tcMar>
            <w:vAlign w:val="center"/>
          </w:tcPr>
          <w:p w:rsidR="00D46E47" w:rsidRPr="00046F6B" w:rsidRDefault="00D46E47" w:rsidP="00D46E47">
            <w:pPr>
              <w:jc w:val="center"/>
              <w:rPr>
                <w:bCs/>
              </w:rPr>
            </w:pPr>
            <w:r w:rsidRPr="00046F6B">
              <w:rPr>
                <w:bCs/>
              </w:rPr>
              <w:t>2.6</w:t>
            </w:r>
          </w:p>
        </w:tc>
        <w:tc>
          <w:tcPr>
            <w:tcW w:w="2245" w:type="pct"/>
            <w:tcMar>
              <w:top w:w="0" w:type="dxa"/>
              <w:left w:w="28" w:type="dxa"/>
              <w:bottom w:w="0" w:type="dxa"/>
              <w:right w:w="28" w:type="dxa"/>
            </w:tcMar>
            <w:vAlign w:val="center"/>
          </w:tcPr>
          <w:p w:rsidR="00D46E47" w:rsidRPr="00046F6B" w:rsidRDefault="00D46E47" w:rsidP="00D46E47">
            <w:r w:rsidRPr="00046F6B">
              <w:t>Коммунально-складская зона </w:t>
            </w:r>
          </w:p>
        </w:tc>
        <w:tc>
          <w:tcPr>
            <w:tcW w:w="446" w:type="pct"/>
            <w:tcMar>
              <w:top w:w="0" w:type="dxa"/>
              <w:left w:w="28" w:type="dxa"/>
              <w:bottom w:w="0" w:type="dxa"/>
              <w:right w:w="28" w:type="dxa"/>
            </w:tcMar>
            <w:vAlign w:val="center"/>
          </w:tcPr>
          <w:p w:rsidR="00D46E47" w:rsidRPr="00046F6B" w:rsidRDefault="00D46E47" w:rsidP="00D46E47">
            <w:pPr>
              <w:jc w:val="center"/>
            </w:pPr>
            <w:r w:rsidRPr="00046F6B">
              <w:t>га</w:t>
            </w:r>
          </w:p>
        </w:tc>
        <w:tc>
          <w:tcPr>
            <w:tcW w:w="635" w:type="pct"/>
            <w:tcMar>
              <w:top w:w="0" w:type="dxa"/>
              <w:left w:w="28" w:type="dxa"/>
              <w:bottom w:w="0" w:type="dxa"/>
              <w:right w:w="28" w:type="dxa"/>
            </w:tcMar>
            <w:vAlign w:val="center"/>
          </w:tcPr>
          <w:p w:rsidR="00D46E47" w:rsidRPr="00046F6B" w:rsidRDefault="00D46E47" w:rsidP="00D46E47">
            <w:pPr>
              <w:jc w:val="center"/>
            </w:pPr>
            <w:r w:rsidRPr="00046F6B">
              <w:t>2,96</w:t>
            </w:r>
          </w:p>
        </w:tc>
        <w:tc>
          <w:tcPr>
            <w:tcW w:w="574" w:type="pct"/>
            <w:vAlign w:val="center"/>
          </w:tcPr>
          <w:p w:rsidR="00D46E47" w:rsidRPr="00046F6B" w:rsidRDefault="00D46E47" w:rsidP="00D46E47">
            <w:pPr>
              <w:jc w:val="center"/>
              <w:rPr>
                <w:sz w:val="22"/>
                <w:szCs w:val="22"/>
              </w:rPr>
            </w:pPr>
            <w:r w:rsidRPr="00046F6B">
              <w:rPr>
                <w:sz w:val="22"/>
                <w:szCs w:val="22"/>
              </w:rPr>
              <w:t>8,8</w:t>
            </w:r>
          </w:p>
        </w:tc>
        <w:tc>
          <w:tcPr>
            <w:tcW w:w="685" w:type="pct"/>
            <w:tcMar>
              <w:top w:w="0" w:type="dxa"/>
              <w:left w:w="28" w:type="dxa"/>
              <w:bottom w:w="0" w:type="dxa"/>
              <w:right w:w="28" w:type="dxa"/>
            </w:tcMar>
            <w:vAlign w:val="center"/>
          </w:tcPr>
          <w:p w:rsidR="00D46E47" w:rsidRPr="00046F6B" w:rsidRDefault="00D46E47" w:rsidP="00D46E47">
            <w:pPr>
              <w:jc w:val="center"/>
              <w:rPr>
                <w:sz w:val="22"/>
                <w:szCs w:val="22"/>
              </w:rPr>
            </w:pPr>
            <w:r w:rsidRPr="00046F6B">
              <w:rPr>
                <w:sz w:val="22"/>
                <w:szCs w:val="22"/>
              </w:rPr>
              <w:t>8,8</w:t>
            </w:r>
          </w:p>
        </w:tc>
      </w:tr>
      <w:tr w:rsidR="00046F6B" w:rsidRPr="00046F6B">
        <w:trPr>
          <w:trHeight w:val="170"/>
        </w:trPr>
        <w:tc>
          <w:tcPr>
            <w:tcW w:w="415" w:type="pct"/>
            <w:tcMar>
              <w:top w:w="0" w:type="dxa"/>
              <w:left w:w="28" w:type="dxa"/>
              <w:bottom w:w="0" w:type="dxa"/>
              <w:right w:w="28" w:type="dxa"/>
            </w:tcMar>
            <w:vAlign w:val="center"/>
          </w:tcPr>
          <w:p w:rsidR="00D46E47" w:rsidRPr="00046F6B" w:rsidRDefault="00D46E47" w:rsidP="00D46E47">
            <w:pPr>
              <w:jc w:val="center"/>
              <w:rPr>
                <w:bCs/>
              </w:rPr>
            </w:pPr>
            <w:r w:rsidRPr="00046F6B">
              <w:rPr>
                <w:bCs/>
              </w:rPr>
              <w:t>2.7</w:t>
            </w:r>
          </w:p>
        </w:tc>
        <w:tc>
          <w:tcPr>
            <w:tcW w:w="2245" w:type="pct"/>
            <w:tcMar>
              <w:top w:w="0" w:type="dxa"/>
              <w:left w:w="28" w:type="dxa"/>
              <w:bottom w:w="0" w:type="dxa"/>
              <w:right w:w="28" w:type="dxa"/>
            </w:tcMar>
            <w:vAlign w:val="center"/>
          </w:tcPr>
          <w:p w:rsidR="00D46E47" w:rsidRPr="00046F6B" w:rsidRDefault="00D46E47" w:rsidP="00D46E47">
            <w:r w:rsidRPr="00046F6B">
              <w:t>Научно- производственная зона</w:t>
            </w:r>
          </w:p>
        </w:tc>
        <w:tc>
          <w:tcPr>
            <w:tcW w:w="446" w:type="pct"/>
            <w:tcMar>
              <w:top w:w="0" w:type="dxa"/>
              <w:left w:w="28" w:type="dxa"/>
              <w:bottom w:w="0" w:type="dxa"/>
              <w:right w:w="28" w:type="dxa"/>
            </w:tcMar>
            <w:vAlign w:val="center"/>
          </w:tcPr>
          <w:p w:rsidR="00D46E47" w:rsidRPr="00046F6B" w:rsidRDefault="00D46E47" w:rsidP="00D46E47">
            <w:pPr>
              <w:jc w:val="center"/>
            </w:pPr>
            <w:r w:rsidRPr="00046F6B">
              <w:t>га</w:t>
            </w:r>
          </w:p>
        </w:tc>
        <w:tc>
          <w:tcPr>
            <w:tcW w:w="635" w:type="pct"/>
            <w:tcMar>
              <w:top w:w="0" w:type="dxa"/>
              <w:left w:w="28" w:type="dxa"/>
              <w:bottom w:w="0" w:type="dxa"/>
              <w:right w:w="28" w:type="dxa"/>
            </w:tcMar>
            <w:vAlign w:val="center"/>
          </w:tcPr>
          <w:p w:rsidR="00D46E47" w:rsidRPr="00046F6B" w:rsidRDefault="00D46E47" w:rsidP="00D46E47">
            <w:pPr>
              <w:jc w:val="center"/>
            </w:pPr>
            <w:r w:rsidRPr="00046F6B">
              <w:t>8,13</w:t>
            </w:r>
          </w:p>
        </w:tc>
        <w:tc>
          <w:tcPr>
            <w:tcW w:w="574" w:type="pct"/>
            <w:vAlign w:val="center"/>
          </w:tcPr>
          <w:p w:rsidR="00D46E47" w:rsidRPr="00046F6B" w:rsidRDefault="00D46E47" w:rsidP="00D46E47">
            <w:pPr>
              <w:jc w:val="center"/>
              <w:rPr>
                <w:sz w:val="22"/>
                <w:szCs w:val="22"/>
              </w:rPr>
            </w:pPr>
            <w:r w:rsidRPr="00046F6B">
              <w:rPr>
                <w:sz w:val="22"/>
                <w:szCs w:val="22"/>
              </w:rPr>
              <w:t>8,6</w:t>
            </w:r>
          </w:p>
        </w:tc>
        <w:tc>
          <w:tcPr>
            <w:tcW w:w="685" w:type="pct"/>
            <w:tcMar>
              <w:top w:w="0" w:type="dxa"/>
              <w:left w:w="28" w:type="dxa"/>
              <w:bottom w:w="0" w:type="dxa"/>
              <w:right w:w="28" w:type="dxa"/>
            </w:tcMar>
            <w:vAlign w:val="center"/>
          </w:tcPr>
          <w:p w:rsidR="00D46E47" w:rsidRPr="00046F6B" w:rsidRDefault="00D46E47" w:rsidP="00D46E47">
            <w:pPr>
              <w:jc w:val="center"/>
              <w:rPr>
                <w:sz w:val="22"/>
                <w:szCs w:val="22"/>
              </w:rPr>
            </w:pPr>
            <w:r w:rsidRPr="00046F6B">
              <w:rPr>
                <w:sz w:val="22"/>
                <w:szCs w:val="22"/>
              </w:rPr>
              <w:t>8,6</w:t>
            </w:r>
          </w:p>
        </w:tc>
      </w:tr>
      <w:tr w:rsidR="00046F6B" w:rsidRPr="00046F6B">
        <w:trPr>
          <w:trHeight w:val="170"/>
        </w:trPr>
        <w:tc>
          <w:tcPr>
            <w:tcW w:w="415" w:type="pct"/>
            <w:tcMar>
              <w:top w:w="0" w:type="dxa"/>
              <w:left w:w="28" w:type="dxa"/>
              <w:bottom w:w="0" w:type="dxa"/>
              <w:right w:w="28" w:type="dxa"/>
            </w:tcMar>
            <w:vAlign w:val="center"/>
          </w:tcPr>
          <w:p w:rsidR="00D46E47" w:rsidRPr="00046F6B" w:rsidRDefault="00D46E47" w:rsidP="00D46E47">
            <w:pPr>
              <w:jc w:val="center"/>
              <w:rPr>
                <w:bCs/>
              </w:rPr>
            </w:pPr>
            <w:r w:rsidRPr="00046F6B">
              <w:rPr>
                <w:bCs/>
              </w:rPr>
              <w:t>2.8</w:t>
            </w:r>
          </w:p>
        </w:tc>
        <w:tc>
          <w:tcPr>
            <w:tcW w:w="2245" w:type="pct"/>
            <w:tcMar>
              <w:top w:w="0" w:type="dxa"/>
              <w:left w:w="28" w:type="dxa"/>
              <w:bottom w:w="0" w:type="dxa"/>
              <w:right w:w="28" w:type="dxa"/>
            </w:tcMar>
            <w:vAlign w:val="center"/>
          </w:tcPr>
          <w:p w:rsidR="00D46E47" w:rsidRPr="00046F6B" w:rsidRDefault="00D46E47" w:rsidP="00D46E47">
            <w:r w:rsidRPr="00046F6B">
              <w:t>Зона инженерной инфраструктуры </w:t>
            </w:r>
          </w:p>
        </w:tc>
        <w:tc>
          <w:tcPr>
            <w:tcW w:w="446" w:type="pct"/>
            <w:tcMar>
              <w:top w:w="0" w:type="dxa"/>
              <w:left w:w="28" w:type="dxa"/>
              <w:bottom w:w="0" w:type="dxa"/>
              <w:right w:w="28" w:type="dxa"/>
            </w:tcMar>
            <w:vAlign w:val="center"/>
          </w:tcPr>
          <w:p w:rsidR="00D46E47" w:rsidRPr="00046F6B" w:rsidRDefault="00D46E47" w:rsidP="00D46E47">
            <w:pPr>
              <w:jc w:val="center"/>
            </w:pPr>
            <w:r w:rsidRPr="00046F6B">
              <w:t>га</w:t>
            </w:r>
          </w:p>
        </w:tc>
        <w:tc>
          <w:tcPr>
            <w:tcW w:w="635" w:type="pct"/>
            <w:tcMar>
              <w:top w:w="0" w:type="dxa"/>
              <w:left w:w="28" w:type="dxa"/>
              <w:bottom w:w="0" w:type="dxa"/>
              <w:right w:w="28" w:type="dxa"/>
            </w:tcMar>
            <w:vAlign w:val="center"/>
          </w:tcPr>
          <w:p w:rsidR="00D46E47" w:rsidRPr="00046F6B" w:rsidRDefault="00D46E47" w:rsidP="00D46E47">
            <w:pPr>
              <w:jc w:val="center"/>
            </w:pPr>
            <w:r w:rsidRPr="00046F6B">
              <w:t>2,47</w:t>
            </w:r>
          </w:p>
        </w:tc>
        <w:tc>
          <w:tcPr>
            <w:tcW w:w="574" w:type="pct"/>
            <w:vAlign w:val="center"/>
          </w:tcPr>
          <w:p w:rsidR="00D46E47" w:rsidRPr="00046F6B" w:rsidRDefault="00D46E47" w:rsidP="00D46E47">
            <w:pPr>
              <w:jc w:val="center"/>
              <w:rPr>
                <w:sz w:val="22"/>
                <w:szCs w:val="22"/>
              </w:rPr>
            </w:pPr>
            <w:r w:rsidRPr="00046F6B">
              <w:rPr>
                <w:sz w:val="22"/>
                <w:szCs w:val="22"/>
              </w:rPr>
              <w:t>9,5</w:t>
            </w:r>
          </w:p>
        </w:tc>
        <w:tc>
          <w:tcPr>
            <w:tcW w:w="685" w:type="pct"/>
            <w:tcMar>
              <w:top w:w="0" w:type="dxa"/>
              <w:left w:w="28" w:type="dxa"/>
              <w:bottom w:w="0" w:type="dxa"/>
              <w:right w:w="28" w:type="dxa"/>
            </w:tcMar>
            <w:vAlign w:val="center"/>
          </w:tcPr>
          <w:p w:rsidR="00D46E47" w:rsidRPr="00046F6B" w:rsidRDefault="00D46E47" w:rsidP="00D46E47">
            <w:pPr>
              <w:jc w:val="center"/>
              <w:rPr>
                <w:sz w:val="22"/>
                <w:szCs w:val="22"/>
              </w:rPr>
            </w:pPr>
            <w:r w:rsidRPr="00046F6B">
              <w:rPr>
                <w:sz w:val="22"/>
                <w:szCs w:val="22"/>
              </w:rPr>
              <w:t>9,5</w:t>
            </w:r>
          </w:p>
        </w:tc>
      </w:tr>
      <w:tr w:rsidR="00046F6B" w:rsidRPr="00046F6B">
        <w:trPr>
          <w:trHeight w:val="170"/>
        </w:trPr>
        <w:tc>
          <w:tcPr>
            <w:tcW w:w="415" w:type="pct"/>
            <w:tcMar>
              <w:top w:w="0" w:type="dxa"/>
              <w:left w:w="28" w:type="dxa"/>
              <w:bottom w:w="0" w:type="dxa"/>
              <w:right w:w="28" w:type="dxa"/>
            </w:tcMar>
            <w:vAlign w:val="center"/>
          </w:tcPr>
          <w:p w:rsidR="00D46E47" w:rsidRPr="00046F6B" w:rsidRDefault="00D46E47" w:rsidP="00D46E47">
            <w:pPr>
              <w:jc w:val="center"/>
              <w:rPr>
                <w:bCs/>
              </w:rPr>
            </w:pPr>
            <w:r w:rsidRPr="00046F6B">
              <w:rPr>
                <w:bCs/>
              </w:rPr>
              <w:t>2.9</w:t>
            </w:r>
          </w:p>
        </w:tc>
        <w:tc>
          <w:tcPr>
            <w:tcW w:w="2245" w:type="pct"/>
            <w:tcMar>
              <w:top w:w="0" w:type="dxa"/>
              <w:left w:w="28" w:type="dxa"/>
              <w:bottom w:w="0" w:type="dxa"/>
              <w:right w:w="28" w:type="dxa"/>
            </w:tcMar>
            <w:vAlign w:val="center"/>
          </w:tcPr>
          <w:p w:rsidR="00D46E47" w:rsidRPr="00046F6B" w:rsidRDefault="00D46E47" w:rsidP="00D46E47">
            <w:r w:rsidRPr="00046F6B">
              <w:t>Зона транспортной инфраструктуры </w:t>
            </w:r>
          </w:p>
        </w:tc>
        <w:tc>
          <w:tcPr>
            <w:tcW w:w="446" w:type="pct"/>
            <w:tcMar>
              <w:top w:w="0" w:type="dxa"/>
              <w:left w:w="28" w:type="dxa"/>
              <w:bottom w:w="0" w:type="dxa"/>
              <w:right w:w="28" w:type="dxa"/>
            </w:tcMar>
            <w:vAlign w:val="center"/>
          </w:tcPr>
          <w:p w:rsidR="00D46E47" w:rsidRPr="00046F6B" w:rsidRDefault="00D46E47" w:rsidP="00D46E47">
            <w:pPr>
              <w:jc w:val="center"/>
            </w:pPr>
            <w:r w:rsidRPr="00046F6B">
              <w:t>га</w:t>
            </w:r>
          </w:p>
        </w:tc>
        <w:tc>
          <w:tcPr>
            <w:tcW w:w="635" w:type="pct"/>
            <w:tcMar>
              <w:top w:w="0" w:type="dxa"/>
              <w:left w:w="28" w:type="dxa"/>
              <w:bottom w:w="0" w:type="dxa"/>
              <w:right w:w="28" w:type="dxa"/>
            </w:tcMar>
            <w:vAlign w:val="center"/>
          </w:tcPr>
          <w:p w:rsidR="00D46E47" w:rsidRPr="00046F6B" w:rsidRDefault="00D46E47" w:rsidP="00D46E47">
            <w:pPr>
              <w:jc w:val="center"/>
            </w:pPr>
            <w:r w:rsidRPr="00046F6B">
              <w:t>206,1</w:t>
            </w:r>
          </w:p>
        </w:tc>
        <w:tc>
          <w:tcPr>
            <w:tcW w:w="574" w:type="pct"/>
            <w:vAlign w:val="center"/>
          </w:tcPr>
          <w:p w:rsidR="00D46E47" w:rsidRPr="00046F6B" w:rsidRDefault="00D46E47" w:rsidP="00D46E47">
            <w:pPr>
              <w:jc w:val="center"/>
              <w:rPr>
                <w:sz w:val="22"/>
                <w:szCs w:val="22"/>
              </w:rPr>
            </w:pPr>
            <w:r w:rsidRPr="00046F6B">
              <w:rPr>
                <w:sz w:val="22"/>
                <w:szCs w:val="22"/>
              </w:rPr>
              <w:t>245,4</w:t>
            </w:r>
          </w:p>
        </w:tc>
        <w:tc>
          <w:tcPr>
            <w:tcW w:w="685" w:type="pct"/>
            <w:tcMar>
              <w:top w:w="0" w:type="dxa"/>
              <w:left w:w="28" w:type="dxa"/>
              <w:bottom w:w="0" w:type="dxa"/>
              <w:right w:w="28" w:type="dxa"/>
            </w:tcMar>
            <w:vAlign w:val="center"/>
          </w:tcPr>
          <w:p w:rsidR="00D46E47" w:rsidRPr="00046F6B" w:rsidRDefault="00D46E47" w:rsidP="00D46E47">
            <w:pPr>
              <w:jc w:val="center"/>
              <w:rPr>
                <w:sz w:val="22"/>
                <w:szCs w:val="22"/>
              </w:rPr>
            </w:pPr>
            <w:r w:rsidRPr="00046F6B">
              <w:rPr>
                <w:sz w:val="22"/>
                <w:szCs w:val="22"/>
              </w:rPr>
              <w:t>245,4</w:t>
            </w:r>
          </w:p>
        </w:tc>
      </w:tr>
      <w:tr w:rsidR="00046F6B" w:rsidRPr="00046F6B">
        <w:trPr>
          <w:trHeight w:val="170"/>
        </w:trPr>
        <w:tc>
          <w:tcPr>
            <w:tcW w:w="415" w:type="pct"/>
            <w:tcMar>
              <w:top w:w="0" w:type="dxa"/>
              <w:left w:w="28" w:type="dxa"/>
              <w:bottom w:w="0" w:type="dxa"/>
              <w:right w:w="28" w:type="dxa"/>
            </w:tcMar>
            <w:vAlign w:val="center"/>
          </w:tcPr>
          <w:p w:rsidR="00D46E47" w:rsidRPr="00046F6B" w:rsidRDefault="00D46E47" w:rsidP="00D46E47">
            <w:pPr>
              <w:jc w:val="center"/>
              <w:rPr>
                <w:bCs/>
              </w:rPr>
            </w:pPr>
            <w:r w:rsidRPr="00046F6B">
              <w:rPr>
                <w:bCs/>
              </w:rPr>
              <w:t>2.10</w:t>
            </w:r>
          </w:p>
        </w:tc>
        <w:tc>
          <w:tcPr>
            <w:tcW w:w="2245" w:type="pct"/>
            <w:tcMar>
              <w:top w:w="0" w:type="dxa"/>
              <w:left w:w="28" w:type="dxa"/>
              <w:bottom w:w="0" w:type="dxa"/>
              <w:right w:w="28" w:type="dxa"/>
            </w:tcMar>
            <w:vAlign w:val="center"/>
          </w:tcPr>
          <w:p w:rsidR="00D46E47" w:rsidRPr="00046F6B" w:rsidRDefault="00D46E47" w:rsidP="00D46E47">
            <w:r w:rsidRPr="00046F6B">
              <w:t>Зона сельскохозяйственного использования</w:t>
            </w:r>
          </w:p>
        </w:tc>
        <w:tc>
          <w:tcPr>
            <w:tcW w:w="446" w:type="pct"/>
            <w:tcMar>
              <w:top w:w="0" w:type="dxa"/>
              <w:left w:w="28" w:type="dxa"/>
              <w:bottom w:w="0" w:type="dxa"/>
              <w:right w:w="28" w:type="dxa"/>
            </w:tcMar>
            <w:vAlign w:val="center"/>
          </w:tcPr>
          <w:p w:rsidR="00D46E47" w:rsidRPr="00046F6B" w:rsidRDefault="00D46E47" w:rsidP="00D46E47">
            <w:pPr>
              <w:jc w:val="center"/>
            </w:pPr>
            <w:r w:rsidRPr="00046F6B">
              <w:t>га</w:t>
            </w:r>
          </w:p>
        </w:tc>
        <w:tc>
          <w:tcPr>
            <w:tcW w:w="635" w:type="pct"/>
            <w:tcMar>
              <w:top w:w="0" w:type="dxa"/>
              <w:left w:w="28" w:type="dxa"/>
              <w:bottom w:w="0" w:type="dxa"/>
              <w:right w:w="28" w:type="dxa"/>
            </w:tcMar>
            <w:vAlign w:val="center"/>
          </w:tcPr>
          <w:p w:rsidR="00D46E47" w:rsidRPr="00046F6B" w:rsidRDefault="00D46E47" w:rsidP="00D46E47">
            <w:pPr>
              <w:jc w:val="center"/>
            </w:pPr>
            <w:r w:rsidRPr="00046F6B">
              <w:t>4578,22</w:t>
            </w:r>
          </w:p>
        </w:tc>
        <w:tc>
          <w:tcPr>
            <w:tcW w:w="574" w:type="pct"/>
            <w:vAlign w:val="center"/>
          </w:tcPr>
          <w:p w:rsidR="00D46E47" w:rsidRPr="00046F6B" w:rsidRDefault="00D46E47" w:rsidP="00D46E47">
            <w:pPr>
              <w:jc w:val="center"/>
              <w:rPr>
                <w:sz w:val="22"/>
                <w:szCs w:val="22"/>
              </w:rPr>
            </w:pPr>
            <w:r w:rsidRPr="00046F6B">
              <w:rPr>
                <w:sz w:val="22"/>
                <w:szCs w:val="22"/>
              </w:rPr>
              <w:t>4677,0</w:t>
            </w:r>
          </w:p>
        </w:tc>
        <w:tc>
          <w:tcPr>
            <w:tcW w:w="685" w:type="pct"/>
            <w:tcMar>
              <w:top w:w="0" w:type="dxa"/>
              <w:left w:w="28" w:type="dxa"/>
              <w:bottom w:w="0" w:type="dxa"/>
              <w:right w:w="28" w:type="dxa"/>
            </w:tcMar>
            <w:vAlign w:val="center"/>
          </w:tcPr>
          <w:p w:rsidR="00D46E47" w:rsidRPr="00046F6B" w:rsidRDefault="00D46E47" w:rsidP="00D46E47">
            <w:pPr>
              <w:jc w:val="center"/>
              <w:rPr>
                <w:sz w:val="22"/>
                <w:szCs w:val="22"/>
              </w:rPr>
            </w:pPr>
            <w:r w:rsidRPr="00046F6B">
              <w:rPr>
                <w:sz w:val="22"/>
                <w:szCs w:val="22"/>
              </w:rPr>
              <w:t>4677,0</w:t>
            </w:r>
          </w:p>
        </w:tc>
      </w:tr>
      <w:tr w:rsidR="00046F6B" w:rsidRPr="00046F6B">
        <w:trPr>
          <w:trHeight w:val="170"/>
        </w:trPr>
        <w:tc>
          <w:tcPr>
            <w:tcW w:w="415" w:type="pct"/>
            <w:tcMar>
              <w:top w:w="0" w:type="dxa"/>
              <w:left w:w="28" w:type="dxa"/>
              <w:bottom w:w="0" w:type="dxa"/>
              <w:right w:w="28" w:type="dxa"/>
            </w:tcMar>
            <w:vAlign w:val="center"/>
          </w:tcPr>
          <w:p w:rsidR="00D46E47" w:rsidRPr="00046F6B" w:rsidRDefault="00D46E47" w:rsidP="00D46E47">
            <w:pPr>
              <w:jc w:val="center"/>
              <w:rPr>
                <w:bCs/>
              </w:rPr>
            </w:pPr>
            <w:r w:rsidRPr="00046F6B">
              <w:rPr>
                <w:bCs/>
              </w:rPr>
              <w:t>2.11</w:t>
            </w:r>
          </w:p>
        </w:tc>
        <w:tc>
          <w:tcPr>
            <w:tcW w:w="2245" w:type="pct"/>
            <w:tcMar>
              <w:top w:w="0" w:type="dxa"/>
              <w:left w:w="28" w:type="dxa"/>
              <w:bottom w:w="0" w:type="dxa"/>
              <w:right w:w="28" w:type="dxa"/>
            </w:tcMar>
            <w:vAlign w:val="center"/>
          </w:tcPr>
          <w:p w:rsidR="00D46E47" w:rsidRPr="00046F6B" w:rsidRDefault="00D46E47" w:rsidP="00D46E47">
            <w:r w:rsidRPr="00046F6B">
              <w:t>Зона сельскохозяйственных угодий</w:t>
            </w:r>
          </w:p>
        </w:tc>
        <w:tc>
          <w:tcPr>
            <w:tcW w:w="446" w:type="pct"/>
            <w:tcMar>
              <w:top w:w="0" w:type="dxa"/>
              <w:left w:w="28" w:type="dxa"/>
              <w:bottom w:w="0" w:type="dxa"/>
              <w:right w:w="28" w:type="dxa"/>
            </w:tcMar>
            <w:vAlign w:val="center"/>
          </w:tcPr>
          <w:p w:rsidR="00D46E47" w:rsidRPr="00046F6B" w:rsidRDefault="00D46E47" w:rsidP="00D46E47">
            <w:pPr>
              <w:jc w:val="center"/>
            </w:pPr>
            <w:r w:rsidRPr="00046F6B">
              <w:t>га</w:t>
            </w:r>
          </w:p>
        </w:tc>
        <w:tc>
          <w:tcPr>
            <w:tcW w:w="635" w:type="pct"/>
            <w:tcMar>
              <w:top w:w="0" w:type="dxa"/>
              <w:left w:w="28" w:type="dxa"/>
              <w:bottom w:w="0" w:type="dxa"/>
              <w:right w:w="28" w:type="dxa"/>
            </w:tcMar>
            <w:vAlign w:val="center"/>
          </w:tcPr>
          <w:p w:rsidR="00D46E47" w:rsidRPr="00046F6B" w:rsidRDefault="00D46E47" w:rsidP="00D46E47">
            <w:pPr>
              <w:jc w:val="center"/>
            </w:pPr>
            <w:r w:rsidRPr="00046F6B">
              <w:t>6023,3</w:t>
            </w:r>
          </w:p>
        </w:tc>
        <w:tc>
          <w:tcPr>
            <w:tcW w:w="574" w:type="pct"/>
            <w:vAlign w:val="center"/>
          </w:tcPr>
          <w:p w:rsidR="00D46E47" w:rsidRPr="00046F6B" w:rsidRDefault="00D46E47" w:rsidP="00D46E47">
            <w:pPr>
              <w:jc w:val="center"/>
              <w:rPr>
                <w:sz w:val="22"/>
                <w:szCs w:val="22"/>
              </w:rPr>
            </w:pPr>
            <w:r w:rsidRPr="00046F6B">
              <w:rPr>
                <w:sz w:val="22"/>
                <w:szCs w:val="22"/>
              </w:rPr>
              <w:t>5207,9</w:t>
            </w:r>
          </w:p>
        </w:tc>
        <w:tc>
          <w:tcPr>
            <w:tcW w:w="685" w:type="pct"/>
            <w:tcMar>
              <w:top w:w="0" w:type="dxa"/>
              <w:left w:w="28" w:type="dxa"/>
              <w:bottom w:w="0" w:type="dxa"/>
              <w:right w:w="28" w:type="dxa"/>
            </w:tcMar>
            <w:vAlign w:val="center"/>
          </w:tcPr>
          <w:p w:rsidR="00D46E47" w:rsidRPr="00046F6B" w:rsidRDefault="00D46E47" w:rsidP="00D46E47">
            <w:pPr>
              <w:jc w:val="center"/>
              <w:rPr>
                <w:sz w:val="22"/>
                <w:szCs w:val="22"/>
              </w:rPr>
            </w:pPr>
            <w:r w:rsidRPr="00046F6B">
              <w:rPr>
                <w:sz w:val="22"/>
                <w:szCs w:val="22"/>
              </w:rPr>
              <w:t>5207,9</w:t>
            </w:r>
          </w:p>
        </w:tc>
      </w:tr>
      <w:tr w:rsidR="00046F6B" w:rsidRPr="00046F6B">
        <w:trPr>
          <w:trHeight w:val="170"/>
        </w:trPr>
        <w:tc>
          <w:tcPr>
            <w:tcW w:w="415" w:type="pct"/>
            <w:tcMar>
              <w:top w:w="0" w:type="dxa"/>
              <w:left w:w="28" w:type="dxa"/>
              <w:bottom w:w="0" w:type="dxa"/>
              <w:right w:w="28" w:type="dxa"/>
            </w:tcMar>
            <w:vAlign w:val="center"/>
          </w:tcPr>
          <w:p w:rsidR="00D46E47" w:rsidRPr="00046F6B" w:rsidRDefault="00D46E47" w:rsidP="00D46E47">
            <w:pPr>
              <w:jc w:val="center"/>
              <w:rPr>
                <w:bCs/>
              </w:rPr>
            </w:pPr>
            <w:r w:rsidRPr="00046F6B">
              <w:rPr>
                <w:bCs/>
              </w:rPr>
              <w:t>2.12</w:t>
            </w:r>
          </w:p>
        </w:tc>
        <w:tc>
          <w:tcPr>
            <w:tcW w:w="2245" w:type="pct"/>
            <w:tcMar>
              <w:top w:w="0" w:type="dxa"/>
              <w:left w:w="28" w:type="dxa"/>
              <w:bottom w:w="0" w:type="dxa"/>
              <w:right w:w="28" w:type="dxa"/>
            </w:tcMar>
            <w:vAlign w:val="center"/>
          </w:tcPr>
          <w:p w:rsidR="00D46E47" w:rsidRPr="00046F6B" w:rsidRDefault="00D46E47" w:rsidP="00D46E47">
            <w:r w:rsidRPr="00046F6B">
              <w:t>Зона садоводства, огородничества</w:t>
            </w:r>
          </w:p>
        </w:tc>
        <w:tc>
          <w:tcPr>
            <w:tcW w:w="446" w:type="pct"/>
            <w:tcMar>
              <w:top w:w="0" w:type="dxa"/>
              <w:left w:w="28" w:type="dxa"/>
              <w:bottom w:w="0" w:type="dxa"/>
              <w:right w:w="28" w:type="dxa"/>
            </w:tcMar>
            <w:vAlign w:val="center"/>
          </w:tcPr>
          <w:p w:rsidR="00D46E47" w:rsidRPr="00046F6B" w:rsidRDefault="00D46E47" w:rsidP="00D46E47">
            <w:pPr>
              <w:jc w:val="center"/>
            </w:pPr>
            <w:r w:rsidRPr="00046F6B">
              <w:t>га</w:t>
            </w:r>
          </w:p>
        </w:tc>
        <w:tc>
          <w:tcPr>
            <w:tcW w:w="635" w:type="pct"/>
            <w:tcMar>
              <w:top w:w="0" w:type="dxa"/>
              <w:left w:w="28" w:type="dxa"/>
              <w:bottom w:w="0" w:type="dxa"/>
              <w:right w:w="28" w:type="dxa"/>
            </w:tcMar>
            <w:vAlign w:val="center"/>
          </w:tcPr>
          <w:p w:rsidR="00D46E47" w:rsidRPr="00046F6B" w:rsidRDefault="00D46E47" w:rsidP="00D46E47">
            <w:pPr>
              <w:jc w:val="center"/>
            </w:pPr>
            <w:r w:rsidRPr="00046F6B">
              <w:t>667,72</w:t>
            </w:r>
          </w:p>
        </w:tc>
        <w:tc>
          <w:tcPr>
            <w:tcW w:w="574" w:type="pct"/>
            <w:vAlign w:val="center"/>
          </w:tcPr>
          <w:p w:rsidR="00D46E47" w:rsidRPr="00046F6B" w:rsidRDefault="00D46E47" w:rsidP="00D46E47">
            <w:pPr>
              <w:jc w:val="center"/>
              <w:rPr>
                <w:sz w:val="22"/>
                <w:szCs w:val="22"/>
              </w:rPr>
            </w:pPr>
            <w:r w:rsidRPr="00046F6B">
              <w:rPr>
                <w:sz w:val="22"/>
                <w:szCs w:val="22"/>
              </w:rPr>
              <w:t>616,6</w:t>
            </w:r>
          </w:p>
        </w:tc>
        <w:tc>
          <w:tcPr>
            <w:tcW w:w="685" w:type="pct"/>
            <w:tcMar>
              <w:top w:w="0" w:type="dxa"/>
              <w:left w:w="28" w:type="dxa"/>
              <w:bottom w:w="0" w:type="dxa"/>
              <w:right w:w="28" w:type="dxa"/>
            </w:tcMar>
            <w:vAlign w:val="center"/>
          </w:tcPr>
          <w:p w:rsidR="00D46E47" w:rsidRPr="00046F6B" w:rsidRDefault="00D46E47" w:rsidP="00D46E47">
            <w:pPr>
              <w:jc w:val="center"/>
              <w:rPr>
                <w:sz w:val="22"/>
                <w:szCs w:val="22"/>
              </w:rPr>
            </w:pPr>
            <w:r w:rsidRPr="00046F6B">
              <w:rPr>
                <w:sz w:val="22"/>
                <w:szCs w:val="22"/>
              </w:rPr>
              <w:t>616,6</w:t>
            </w:r>
          </w:p>
        </w:tc>
      </w:tr>
      <w:tr w:rsidR="00046F6B" w:rsidRPr="00046F6B">
        <w:trPr>
          <w:trHeight w:val="170"/>
        </w:trPr>
        <w:tc>
          <w:tcPr>
            <w:tcW w:w="415" w:type="pct"/>
            <w:tcMar>
              <w:top w:w="0" w:type="dxa"/>
              <w:left w:w="28" w:type="dxa"/>
              <w:bottom w:w="0" w:type="dxa"/>
              <w:right w:w="28" w:type="dxa"/>
            </w:tcMar>
            <w:vAlign w:val="center"/>
          </w:tcPr>
          <w:p w:rsidR="00D46E47" w:rsidRPr="00046F6B" w:rsidRDefault="00D46E47" w:rsidP="00D46E47">
            <w:pPr>
              <w:jc w:val="center"/>
              <w:rPr>
                <w:bCs/>
              </w:rPr>
            </w:pPr>
            <w:r w:rsidRPr="00046F6B">
              <w:rPr>
                <w:bCs/>
              </w:rPr>
              <w:t>2.13</w:t>
            </w:r>
          </w:p>
        </w:tc>
        <w:tc>
          <w:tcPr>
            <w:tcW w:w="2245" w:type="pct"/>
            <w:tcMar>
              <w:top w:w="0" w:type="dxa"/>
              <w:left w:w="28" w:type="dxa"/>
              <w:bottom w:w="0" w:type="dxa"/>
              <w:right w:w="28" w:type="dxa"/>
            </w:tcMar>
            <w:vAlign w:val="center"/>
          </w:tcPr>
          <w:p w:rsidR="00D46E47" w:rsidRPr="00046F6B" w:rsidRDefault="00D46E47" w:rsidP="00D46E47">
            <w:r w:rsidRPr="00046F6B">
              <w:t>Производственная зона сельскохозяйственных предприятий</w:t>
            </w:r>
          </w:p>
        </w:tc>
        <w:tc>
          <w:tcPr>
            <w:tcW w:w="446" w:type="pct"/>
            <w:tcMar>
              <w:top w:w="0" w:type="dxa"/>
              <w:left w:w="28" w:type="dxa"/>
              <w:bottom w:w="0" w:type="dxa"/>
              <w:right w:w="28" w:type="dxa"/>
            </w:tcMar>
            <w:vAlign w:val="center"/>
          </w:tcPr>
          <w:p w:rsidR="00D46E47" w:rsidRPr="00046F6B" w:rsidRDefault="00D46E47" w:rsidP="00D46E47">
            <w:pPr>
              <w:jc w:val="center"/>
            </w:pPr>
            <w:r w:rsidRPr="00046F6B">
              <w:t>га</w:t>
            </w:r>
          </w:p>
        </w:tc>
        <w:tc>
          <w:tcPr>
            <w:tcW w:w="635" w:type="pct"/>
            <w:tcMar>
              <w:top w:w="0" w:type="dxa"/>
              <w:left w:w="28" w:type="dxa"/>
              <w:bottom w:w="0" w:type="dxa"/>
              <w:right w:w="28" w:type="dxa"/>
            </w:tcMar>
            <w:vAlign w:val="center"/>
          </w:tcPr>
          <w:p w:rsidR="00D46E47" w:rsidRPr="00046F6B" w:rsidRDefault="00D46E47" w:rsidP="00D46E47">
            <w:pPr>
              <w:jc w:val="center"/>
            </w:pPr>
            <w:r w:rsidRPr="00046F6B">
              <w:t>9,35</w:t>
            </w:r>
          </w:p>
        </w:tc>
        <w:tc>
          <w:tcPr>
            <w:tcW w:w="574" w:type="pct"/>
            <w:vAlign w:val="center"/>
          </w:tcPr>
          <w:p w:rsidR="00D46E47" w:rsidRPr="00046F6B" w:rsidRDefault="00D46E47" w:rsidP="00D46E47">
            <w:pPr>
              <w:jc w:val="center"/>
              <w:rPr>
                <w:sz w:val="22"/>
                <w:szCs w:val="22"/>
              </w:rPr>
            </w:pPr>
            <w:r w:rsidRPr="00046F6B">
              <w:rPr>
                <w:sz w:val="22"/>
                <w:szCs w:val="22"/>
              </w:rPr>
              <w:t>26,2</w:t>
            </w:r>
          </w:p>
        </w:tc>
        <w:tc>
          <w:tcPr>
            <w:tcW w:w="685" w:type="pct"/>
            <w:tcMar>
              <w:top w:w="0" w:type="dxa"/>
              <w:left w:w="28" w:type="dxa"/>
              <w:bottom w:w="0" w:type="dxa"/>
              <w:right w:w="28" w:type="dxa"/>
            </w:tcMar>
            <w:vAlign w:val="center"/>
          </w:tcPr>
          <w:p w:rsidR="00D46E47" w:rsidRPr="00046F6B" w:rsidRDefault="00D46E47" w:rsidP="00D46E47">
            <w:pPr>
              <w:jc w:val="center"/>
              <w:rPr>
                <w:sz w:val="22"/>
                <w:szCs w:val="22"/>
              </w:rPr>
            </w:pPr>
            <w:r w:rsidRPr="00046F6B">
              <w:rPr>
                <w:sz w:val="22"/>
                <w:szCs w:val="22"/>
              </w:rPr>
              <w:t>26,2</w:t>
            </w:r>
          </w:p>
        </w:tc>
      </w:tr>
      <w:tr w:rsidR="00046F6B" w:rsidRPr="00046F6B">
        <w:trPr>
          <w:trHeight w:val="170"/>
        </w:trPr>
        <w:tc>
          <w:tcPr>
            <w:tcW w:w="415" w:type="pct"/>
            <w:tcMar>
              <w:top w:w="0" w:type="dxa"/>
              <w:left w:w="28" w:type="dxa"/>
              <w:bottom w:w="0" w:type="dxa"/>
              <w:right w:w="28" w:type="dxa"/>
            </w:tcMar>
            <w:vAlign w:val="center"/>
          </w:tcPr>
          <w:p w:rsidR="00D46E47" w:rsidRPr="00046F6B" w:rsidRDefault="00D46E47" w:rsidP="00D46E47">
            <w:pPr>
              <w:jc w:val="center"/>
              <w:rPr>
                <w:bCs/>
              </w:rPr>
            </w:pPr>
            <w:r w:rsidRPr="00046F6B">
              <w:rPr>
                <w:bCs/>
              </w:rPr>
              <w:t>2.14</w:t>
            </w:r>
          </w:p>
        </w:tc>
        <w:tc>
          <w:tcPr>
            <w:tcW w:w="2245" w:type="pct"/>
            <w:tcMar>
              <w:top w:w="0" w:type="dxa"/>
              <w:left w:w="28" w:type="dxa"/>
              <w:bottom w:w="0" w:type="dxa"/>
              <w:right w:w="28" w:type="dxa"/>
            </w:tcMar>
            <w:vAlign w:val="center"/>
          </w:tcPr>
          <w:p w:rsidR="00D46E47" w:rsidRPr="00046F6B" w:rsidRDefault="00D46E47" w:rsidP="00D46E47">
            <w:r w:rsidRPr="00046F6B">
              <w:t>Иные зоны сельскохозяйственного назначения</w:t>
            </w:r>
          </w:p>
        </w:tc>
        <w:tc>
          <w:tcPr>
            <w:tcW w:w="446" w:type="pct"/>
            <w:tcMar>
              <w:top w:w="0" w:type="dxa"/>
              <w:left w:w="28" w:type="dxa"/>
              <w:bottom w:w="0" w:type="dxa"/>
              <w:right w:w="28" w:type="dxa"/>
            </w:tcMar>
            <w:vAlign w:val="center"/>
          </w:tcPr>
          <w:p w:rsidR="00D46E47" w:rsidRPr="00046F6B" w:rsidRDefault="00D46E47" w:rsidP="00D46E47">
            <w:pPr>
              <w:jc w:val="center"/>
            </w:pPr>
            <w:r w:rsidRPr="00046F6B">
              <w:t>га</w:t>
            </w:r>
          </w:p>
        </w:tc>
        <w:tc>
          <w:tcPr>
            <w:tcW w:w="635" w:type="pct"/>
            <w:tcMar>
              <w:top w:w="0" w:type="dxa"/>
              <w:left w:w="28" w:type="dxa"/>
              <w:bottom w:w="0" w:type="dxa"/>
              <w:right w:w="28" w:type="dxa"/>
            </w:tcMar>
            <w:vAlign w:val="center"/>
          </w:tcPr>
          <w:p w:rsidR="00D46E47" w:rsidRPr="00046F6B" w:rsidRDefault="00D46E47" w:rsidP="00D46E47">
            <w:pPr>
              <w:jc w:val="center"/>
            </w:pPr>
            <w:r w:rsidRPr="00046F6B">
              <w:t>50,37</w:t>
            </w:r>
          </w:p>
        </w:tc>
        <w:tc>
          <w:tcPr>
            <w:tcW w:w="574" w:type="pct"/>
            <w:vAlign w:val="center"/>
          </w:tcPr>
          <w:p w:rsidR="00D46E47" w:rsidRPr="00046F6B" w:rsidRDefault="00D46E47" w:rsidP="00D46E47">
            <w:pPr>
              <w:jc w:val="center"/>
              <w:rPr>
                <w:sz w:val="22"/>
                <w:szCs w:val="22"/>
              </w:rPr>
            </w:pPr>
            <w:r w:rsidRPr="00046F6B">
              <w:rPr>
                <w:sz w:val="22"/>
                <w:szCs w:val="22"/>
              </w:rPr>
              <w:t>50,4</w:t>
            </w:r>
          </w:p>
        </w:tc>
        <w:tc>
          <w:tcPr>
            <w:tcW w:w="685" w:type="pct"/>
            <w:tcMar>
              <w:top w:w="0" w:type="dxa"/>
              <w:left w:w="28" w:type="dxa"/>
              <w:bottom w:w="0" w:type="dxa"/>
              <w:right w:w="28" w:type="dxa"/>
            </w:tcMar>
            <w:vAlign w:val="center"/>
          </w:tcPr>
          <w:p w:rsidR="00D46E47" w:rsidRPr="00046F6B" w:rsidRDefault="00D46E47" w:rsidP="00D46E47">
            <w:pPr>
              <w:jc w:val="center"/>
              <w:rPr>
                <w:sz w:val="22"/>
                <w:szCs w:val="22"/>
              </w:rPr>
            </w:pPr>
            <w:r w:rsidRPr="00046F6B">
              <w:rPr>
                <w:sz w:val="22"/>
                <w:szCs w:val="22"/>
              </w:rPr>
              <w:t>50,4</w:t>
            </w:r>
          </w:p>
        </w:tc>
      </w:tr>
      <w:tr w:rsidR="00046F6B" w:rsidRPr="00046F6B">
        <w:trPr>
          <w:trHeight w:val="170"/>
        </w:trPr>
        <w:tc>
          <w:tcPr>
            <w:tcW w:w="415" w:type="pct"/>
            <w:tcMar>
              <w:top w:w="0" w:type="dxa"/>
              <w:left w:w="28" w:type="dxa"/>
              <w:bottom w:w="0" w:type="dxa"/>
              <w:right w:w="28" w:type="dxa"/>
            </w:tcMar>
            <w:vAlign w:val="center"/>
          </w:tcPr>
          <w:p w:rsidR="00D46E47" w:rsidRPr="00046F6B" w:rsidRDefault="00D46E47" w:rsidP="00D46E47">
            <w:pPr>
              <w:jc w:val="center"/>
              <w:rPr>
                <w:bCs/>
              </w:rPr>
            </w:pPr>
            <w:r w:rsidRPr="00046F6B">
              <w:rPr>
                <w:bCs/>
              </w:rPr>
              <w:t>2.15</w:t>
            </w:r>
          </w:p>
        </w:tc>
        <w:tc>
          <w:tcPr>
            <w:tcW w:w="2245" w:type="pct"/>
            <w:tcMar>
              <w:top w:w="0" w:type="dxa"/>
              <w:left w:w="28" w:type="dxa"/>
              <w:bottom w:w="0" w:type="dxa"/>
              <w:right w:w="28" w:type="dxa"/>
            </w:tcMar>
            <w:vAlign w:val="center"/>
          </w:tcPr>
          <w:p w:rsidR="00D46E47" w:rsidRPr="00046F6B" w:rsidRDefault="00D46E47" w:rsidP="00D46E47">
            <w:r w:rsidRPr="00046F6B">
              <w:t>Зона рекреационного назначения</w:t>
            </w:r>
          </w:p>
        </w:tc>
        <w:tc>
          <w:tcPr>
            <w:tcW w:w="446" w:type="pct"/>
            <w:tcMar>
              <w:top w:w="0" w:type="dxa"/>
              <w:left w:w="28" w:type="dxa"/>
              <w:bottom w:w="0" w:type="dxa"/>
              <w:right w:w="28" w:type="dxa"/>
            </w:tcMar>
            <w:vAlign w:val="center"/>
          </w:tcPr>
          <w:p w:rsidR="00D46E47" w:rsidRPr="00046F6B" w:rsidRDefault="00D46E47" w:rsidP="00D46E47">
            <w:pPr>
              <w:jc w:val="center"/>
            </w:pPr>
            <w:r w:rsidRPr="00046F6B">
              <w:t>га</w:t>
            </w:r>
          </w:p>
        </w:tc>
        <w:tc>
          <w:tcPr>
            <w:tcW w:w="635" w:type="pct"/>
            <w:tcMar>
              <w:top w:w="0" w:type="dxa"/>
              <w:left w:w="28" w:type="dxa"/>
              <w:bottom w:w="0" w:type="dxa"/>
              <w:right w:w="28" w:type="dxa"/>
            </w:tcMar>
            <w:vAlign w:val="center"/>
          </w:tcPr>
          <w:p w:rsidR="00D46E47" w:rsidRPr="00046F6B" w:rsidRDefault="00D46E47" w:rsidP="00D46E47">
            <w:pPr>
              <w:jc w:val="center"/>
            </w:pPr>
            <w:r w:rsidRPr="00046F6B">
              <w:t>39,38</w:t>
            </w:r>
          </w:p>
        </w:tc>
        <w:tc>
          <w:tcPr>
            <w:tcW w:w="574" w:type="pct"/>
            <w:vAlign w:val="center"/>
          </w:tcPr>
          <w:p w:rsidR="00D46E47" w:rsidRPr="00046F6B" w:rsidRDefault="00D46E47" w:rsidP="00D46E47">
            <w:pPr>
              <w:jc w:val="center"/>
              <w:rPr>
                <w:sz w:val="22"/>
                <w:szCs w:val="22"/>
              </w:rPr>
            </w:pPr>
            <w:r w:rsidRPr="00046F6B">
              <w:rPr>
                <w:sz w:val="22"/>
                <w:szCs w:val="22"/>
              </w:rPr>
              <w:t>66,3</w:t>
            </w:r>
          </w:p>
        </w:tc>
        <w:tc>
          <w:tcPr>
            <w:tcW w:w="685" w:type="pct"/>
            <w:tcMar>
              <w:top w:w="0" w:type="dxa"/>
              <w:left w:w="28" w:type="dxa"/>
              <w:bottom w:w="0" w:type="dxa"/>
              <w:right w:w="28" w:type="dxa"/>
            </w:tcMar>
            <w:vAlign w:val="center"/>
          </w:tcPr>
          <w:p w:rsidR="00D46E47" w:rsidRPr="00046F6B" w:rsidRDefault="00D46E47" w:rsidP="00D46E47">
            <w:pPr>
              <w:jc w:val="center"/>
              <w:rPr>
                <w:sz w:val="22"/>
                <w:szCs w:val="22"/>
              </w:rPr>
            </w:pPr>
            <w:r w:rsidRPr="00046F6B">
              <w:rPr>
                <w:sz w:val="22"/>
                <w:szCs w:val="22"/>
              </w:rPr>
              <w:t>66,3</w:t>
            </w:r>
          </w:p>
        </w:tc>
      </w:tr>
      <w:tr w:rsidR="00046F6B" w:rsidRPr="00046F6B">
        <w:trPr>
          <w:trHeight w:val="170"/>
        </w:trPr>
        <w:tc>
          <w:tcPr>
            <w:tcW w:w="415" w:type="pct"/>
            <w:tcMar>
              <w:top w:w="0" w:type="dxa"/>
              <w:left w:w="28" w:type="dxa"/>
              <w:bottom w:w="0" w:type="dxa"/>
              <w:right w:w="28" w:type="dxa"/>
            </w:tcMar>
            <w:vAlign w:val="center"/>
          </w:tcPr>
          <w:p w:rsidR="00D46E47" w:rsidRPr="00046F6B" w:rsidRDefault="00D46E47" w:rsidP="00D46E47">
            <w:pPr>
              <w:jc w:val="center"/>
              <w:rPr>
                <w:bCs/>
              </w:rPr>
            </w:pPr>
            <w:r w:rsidRPr="00046F6B">
              <w:rPr>
                <w:bCs/>
              </w:rPr>
              <w:t>2.16</w:t>
            </w:r>
          </w:p>
        </w:tc>
        <w:tc>
          <w:tcPr>
            <w:tcW w:w="2245" w:type="pct"/>
            <w:tcMar>
              <w:top w:w="0" w:type="dxa"/>
              <w:left w:w="28" w:type="dxa"/>
              <w:bottom w:w="0" w:type="dxa"/>
              <w:right w:w="28" w:type="dxa"/>
            </w:tcMar>
            <w:vAlign w:val="center"/>
          </w:tcPr>
          <w:p w:rsidR="00D46E47" w:rsidRPr="00046F6B" w:rsidRDefault="00D46E47" w:rsidP="00D46E47">
            <w:r w:rsidRPr="00046F6B">
              <w:t>Зона лесов</w:t>
            </w:r>
          </w:p>
        </w:tc>
        <w:tc>
          <w:tcPr>
            <w:tcW w:w="446" w:type="pct"/>
            <w:tcMar>
              <w:top w:w="0" w:type="dxa"/>
              <w:left w:w="28" w:type="dxa"/>
              <w:bottom w:w="0" w:type="dxa"/>
              <w:right w:w="28" w:type="dxa"/>
            </w:tcMar>
            <w:vAlign w:val="center"/>
          </w:tcPr>
          <w:p w:rsidR="00D46E47" w:rsidRPr="00046F6B" w:rsidRDefault="00D46E47" w:rsidP="00D46E47">
            <w:pPr>
              <w:jc w:val="center"/>
            </w:pPr>
            <w:r w:rsidRPr="00046F6B">
              <w:t>га</w:t>
            </w:r>
          </w:p>
        </w:tc>
        <w:tc>
          <w:tcPr>
            <w:tcW w:w="635" w:type="pct"/>
            <w:tcMar>
              <w:top w:w="0" w:type="dxa"/>
              <w:left w:w="28" w:type="dxa"/>
              <w:bottom w:w="0" w:type="dxa"/>
              <w:right w:w="28" w:type="dxa"/>
            </w:tcMar>
            <w:vAlign w:val="center"/>
          </w:tcPr>
          <w:p w:rsidR="00D46E47" w:rsidRPr="00046F6B" w:rsidRDefault="00D46E47" w:rsidP="00D46E47">
            <w:pPr>
              <w:jc w:val="center"/>
            </w:pPr>
            <w:r w:rsidRPr="00046F6B">
              <w:t>515,90</w:t>
            </w:r>
          </w:p>
        </w:tc>
        <w:tc>
          <w:tcPr>
            <w:tcW w:w="574" w:type="pct"/>
            <w:vAlign w:val="center"/>
          </w:tcPr>
          <w:p w:rsidR="00D46E47" w:rsidRPr="00046F6B" w:rsidRDefault="00D46E47" w:rsidP="00D46E47">
            <w:pPr>
              <w:jc w:val="center"/>
              <w:rPr>
                <w:sz w:val="22"/>
                <w:szCs w:val="22"/>
              </w:rPr>
            </w:pPr>
            <w:r w:rsidRPr="00046F6B">
              <w:rPr>
                <w:sz w:val="22"/>
                <w:szCs w:val="22"/>
              </w:rPr>
              <w:t>728,8</w:t>
            </w:r>
          </w:p>
        </w:tc>
        <w:tc>
          <w:tcPr>
            <w:tcW w:w="685" w:type="pct"/>
            <w:tcMar>
              <w:top w:w="0" w:type="dxa"/>
              <w:left w:w="28" w:type="dxa"/>
              <w:bottom w:w="0" w:type="dxa"/>
              <w:right w:w="28" w:type="dxa"/>
            </w:tcMar>
            <w:vAlign w:val="center"/>
          </w:tcPr>
          <w:p w:rsidR="00D46E47" w:rsidRPr="00046F6B" w:rsidRDefault="00D46E47" w:rsidP="00D46E47">
            <w:pPr>
              <w:jc w:val="center"/>
              <w:rPr>
                <w:sz w:val="22"/>
                <w:szCs w:val="22"/>
              </w:rPr>
            </w:pPr>
            <w:r w:rsidRPr="00046F6B">
              <w:rPr>
                <w:sz w:val="22"/>
                <w:szCs w:val="22"/>
              </w:rPr>
              <w:t>728,8</w:t>
            </w:r>
          </w:p>
        </w:tc>
      </w:tr>
      <w:tr w:rsidR="00046F6B" w:rsidRPr="00046F6B">
        <w:trPr>
          <w:trHeight w:val="170"/>
        </w:trPr>
        <w:tc>
          <w:tcPr>
            <w:tcW w:w="415" w:type="pct"/>
            <w:tcMar>
              <w:top w:w="0" w:type="dxa"/>
              <w:left w:w="28" w:type="dxa"/>
              <w:bottom w:w="0" w:type="dxa"/>
              <w:right w:w="28" w:type="dxa"/>
            </w:tcMar>
            <w:vAlign w:val="center"/>
          </w:tcPr>
          <w:p w:rsidR="00D46E47" w:rsidRPr="00046F6B" w:rsidRDefault="00D46E47" w:rsidP="00D46E47">
            <w:pPr>
              <w:jc w:val="center"/>
              <w:rPr>
                <w:bCs/>
              </w:rPr>
            </w:pPr>
            <w:r w:rsidRPr="00046F6B">
              <w:rPr>
                <w:bCs/>
              </w:rPr>
              <w:t>2.17</w:t>
            </w:r>
          </w:p>
        </w:tc>
        <w:tc>
          <w:tcPr>
            <w:tcW w:w="2245" w:type="pct"/>
            <w:tcMar>
              <w:top w:w="0" w:type="dxa"/>
              <w:left w:w="28" w:type="dxa"/>
              <w:bottom w:w="0" w:type="dxa"/>
              <w:right w:w="28" w:type="dxa"/>
            </w:tcMar>
            <w:vAlign w:val="center"/>
          </w:tcPr>
          <w:p w:rsidR="00D46E47" w:rsidRPr="00046F6B" w:rsidRDefault="00D46E47" w:rsidP="00D46E47">
            <w:r w:rsidRPr="00046F6B">
              <w:t>Зона кладбищ</w:t>
            </w:r>
          </w:p>
        </w:tc>
        <w:tc>
          <w:tcPr>
            <w:tcW w:w="446" w:type="pct"/>
            <w:tcMar>
              <w:top w:w="0" w:type="dxa"/>
              <w:left w:w="28" w:type="dxa"/>
              <w:bottom w:w="0" w:type="dxa"/>
              <w:right w:w="28" w:type="dxa"/>
            </w:tcMar>
            <w:vAlign w:val="center"/>
          </w:tcPr>
          <w:p w:rsidR="00D46E47" w:rsidRPr="00046F6B" w:rsidRDefault="00D46E47" w:rsidP="00D46E47">
            <w:pPr>
              <w:jc w:val="center"/>
            </w:pPr>
            <w:r w:rsidRPr="00046F6B">
              <w:t>га</w:t>
            </w:r>
          </w:p>
        </w:tc>
        <w:tc>
          <w:tcPr>
            <w:tcW w:w="635" w:type="pct"/>
            <w:tcMar>
              <w:top w:w="0" w:type="dxa"/>
              <w:left w:w="28" w:type="dxa"/>
              <w:bottom w:w="0" w:type="dxa"/>
              <w:right w:w="28" w:type="dxa"/>
            </w:tcMar>
            <w:vAlign w:val="center"/>
          </w:tcPr>
          <w:p w:rsidR="00D46E47" w:rsidRPr="00046F6B" w:rsidRDefault="00D46E47" w:rsidP="00D46E47">
            <w:pPr>
              <w:jc w:val="center"/>
            </w:pPr>
            <w:r w:rsidRPr="00046F6B">
              <w:t>4,55</w:t>
            </w:r>
          </w:p>
        </w:tc>
        <w:tc>
          <w:tcPr>
            <w:tcW w:w="574" w:type="pct"/>
            <w:vAlign w:val="center"/>
          </w:tcPr>
          <w:p w:rsidR="00D46E47" w:rsidRPr="00046F6B" w:rsidRDefault="00D46E47" w:rsidP="00D46E47">
            <w:pPr>
              <w:jc w:val="center"/>
              <w:rPr>
                <w:sz w:val="22"/>
                <w:szCs w:val="22"/>
              </w:rPr>
            </w:pPr>
            <w:r w:rsidRPr="00046F6B">
              <w:rPr>
                <w:sz w:val="22"/>
                <w:szCs w:val="22"/>
              </w:rPr>
              <w:t>8,0</w:t>
            </w:r>
          </w:p>
        </w:tc>
        <w:tc>
          <w:tcPr>
            <w:tcW w:w="685" w:type="pct"/>
            <w:tcMar>
              <w:top w:w="0" w:type="dxa"/>
              <w:left w:w="28" w:type="dxa"/>
              <w:bottom w:w="0" w:type="dxa"/>
              <w:right w:w="28" w:type="dxa"/>
            </w:tcMar>
            <w:vAlign w:val="center"/>
          </w:tcPr>
          <w:p w:rsidR="00D46E47" w:rsidRPr="00046F6B" w:rsidRDefault="00D46E47" w:rsidP="00D46E47">
            <w:pPr>
              <w:jc w:val="center"/>
              <w:rPr>
                <w:sz w:val="22"/>
                <w:szCs w:val="22"/>
              </w:rPr>
            </w:pPr>
            <w:r w:rsidRPr="00046F6B">
              <w:rPr>
                <w:sz w:val="22"/>
                <w:szCs w:val="22"/>
              </w:rPr>
              <w:t>8,0</w:t>
            </w:r>
          </w:p>
        </w:tc>
      </w:tr>
      <w:tr w:rsidR="00046F6B" w:rsidRPr="00046F6B">
        <w:trPr>
          <w:trHeight w:val="170"/>
        </w:trPr>
        <w:tc>
          <w:tcPr>
            <w:tcW w:w="415" w:type="pct"/>
            <w:tcMar>
              <w:top w:w="0" w:type="dxa"/>
              <w:left w:w="28" w:type="dxa"/>
              <w:bottom w:w="0" w:type="dxa"/>
              <w:right w:w="28" w:type="dxa"/>
            </w:tcMar>
            <w:vAlign w:val="center"/>
          </w:tcPr>
          <w:p w:rsidR="00D46E47" w:rsidRPr="00046F6B" w:rsidRDefault="00D46E47" w:rsidP="00D46E47">
            <w:pPr>
              <w:jc w:val="center"/>
              <w:rPr>
                <w:bCs/>
              </w:rPr>
            </w:pPr>
            <w:r w:rsidRPr="00046F6B">
              <w:rPr>
                <w:bCs/>
              </w:rPr>
              <w:t>2.18</w:t>
            </w:r>
          </w:p>
        </w:tc>
        <w:tc>
          <w:tcPr>
            <w:tcW w:w="2245" w:type="pct"/>
            <w:tcMar>
              <w:top w:w="0" w:type="dxa"/>
              <w:left w:w="28" w:type="dxa"/>
              <w:bottom w:w="0" w:type="dxa"/>
              <w:right w:w="28" w:type="dxa"/>
            </w:tcMar>
            <w:vAlign w:val="center"/>
          </w:tcPr>
          <w:p w:rsidR="00D46E47" w:rsidRPr="00046F6B" w:rsidRDefault="00D46E47" w:rsidP="00D46E47">
            <w:r w:rsidRPr="00046F6B">
              <w:t>Зона озелененных территорий специального назначения</w:t>
            </w:r>
          </w:p>
        </w:tc>
        <w:tc>
          <w:tcPr>
            <w:tcW w:w="446" w:type="pct"/>
            <w:tcMar>
              <w:top w:w="0" w:type="dxa"/>
              <w:left w:w="28" w:type="dxa"/>
              <w:bottom w:w="0" w:type="dxa"/>
              <w:right w:w="28" w:type="dxa"/>
            </w:tcMar>
            <w:vAlign w:val="center"/>
          </w:tcPr>
          <w:p w:rsidR="00D46E47" w:rsidRPr="00046F6B" w:rsidRDefault="00D46E47" w:rsidP="00D46E47">
            <w:pPr>
              <w:jc w:val="center"/>
            </w:pPr>
          </w:p>
        </w:tc>
        <w:tc>
          <w:tcPr>
            <w:tcW w:w="635" w:type="pct"/>
            <w:tcMar>
              <w:top w:w="0" w:type="dxa"/>
              <w:left w:w="28" w:type="dxa"/>
              <w:bottom w:w="0" w:type="dxa"/>
              <w:right w:w="28" w:type="dxa"/>
            </w:tcMar>
            <w:vAlign w:val="center"/>
          </w:tcPr>
          <w:p w:rsidR="00D46E47" w:rsidRPr="00046F6B" w:rsidRDefault="00D46E47" w:rsidP="00D46E47">
            <w:pPr>
              <w:jc w:val="center"/>
            </w:pPr>
            <w:r w:rsidRPr="00046F6B">
              <w:t>-</w:t>
            </w:r>
          </w:p>
        </w:tc>
        <w:tc>
          <w:tcPr>
            <w:tcW w:w="574" w:type="pct"/>
            <w:vAlign w:val="center"/>
          </w:tcPr>
          <w:p w:rsidR="00D46E47" w:rsidRPr="00046F6B" w:rsidRDefault="00D46E47" w:rsidP="00D46E47">
            <w:pPr>
              <w:jc w:val="center"/>
              <w:rPr>
                <w:sz w:val="22"/>
                <w:szCs w:val="22"/>
              </w:rPr>
            </w:pPr>
            <w:r w:rsidRPr="00046F6B">
              <w:rPr>
                <w:sz w:val="22"/>
                <w:szCs w:val="22"/>
              </w:rPr>
              <w:t>491,8</w:t>
            </w:r>
          </w:p>
        </w:tc>
        <w:tc>
          <w:tcPr>
            <w:tcW w:w="685" w:type="pct"/>
            <w:tcMar>
              <w:top w:w="0" w:type="dxa"/>
              <w:left w:w="28" w:type="dxa"/>
              <w:bottom w:w="0" w:type="dxa"/>
              <w:right w:w="28" w:type="dxa"/>
            </w:tcMar>
            <w:vAlign w:val="center"/>
          </w:tcPr>
          <w:p w:rsidR="00D46E47" w:rsidRPr="00046F6B" w:rsidRDefault="00D46E47" w:rsidP="00D46E47">
            <w:pPr>
              <w:jc w:val="center"/>
              <w:rPr>
                <w:sz w:val="22"/>
                <w:szCs w:val="22"/>
              </w:rPr>
            </w:pPr>
            <w:r w:rsidRPr="00046F6B">
              <w:rPr>
                <w:sz w:val="22"/>
                <w:szCs w:val="22"/>
              </w:rPr>
              <w:t>491,8</w:t>
            </w:r>
          </w:p>
        </w:tc>
      </w:tr>
      <w:tr w:rsidR="00046F6B" w:rsidRPr="00046F6B">
        <w:trPr>
          <w:trHeight w:val="170"/>
        </w:trPr>
        <w:tc>
          <w:tcPr>
            <w:tcW w:w="415" w:type="pct"/>
            <w:tcMar>
              <w:top w:w="0" w:type="dxa"/>
              <w:left w:w="28" w:type="dxa"/>
              <w:bottom w:w="0" w:type="dxa"/>
              <w:right w:w="28" w:type="dxa"/>
            </w:tcMar>
            <w:vAlign w:val="center"/>
          </w:tcPr>
          <w:p w:rsidR="00D46E47" w:rsidRPr="00046F6B" w:rsidRDefault="00D46E47" w:rsidP="00D46E47">
            <w:pPr>
              <w:jc w:val="center"/>
              <w:rPr>
                <w:bCs/>
              </w:rPr>
            </w:pPr>
            <w:r w:rsidRPr="00046F6B">
              <w:rPr>
                <w:bCs/>
              </w:rPr>
              <w:t>2.19</w:t>
            </w:r>
          </w:p>
        </w:tc>
        <w:tc>
          <w:tcPr>
            <w:tcW w:w="2245" w:type="pct"/>
            <w:tcMar>
              <w:top w:w="0" w:type="dxa"/>
              <w:left w:w="28" w:type="dxa"/>
              <w:bottom w:w="0" w:type="dxa"/>
              <w:right w:w="28" w:type="dxa"/>
            </w:tcMar>
            <w:vAlign w:val="center"/>
          </w:tcPr>
          <w:p w:rsidR="00D46E47" w:rsidRPr="00046F6B" w:rsidRDefault="00D46E47" w:rsidP="00D46E47">
            <w:r w:rsidRPr="00046F6B">
              <w:t>Зона режимных территорий</w:t>
            </w:r>
          </w:p>
        </w:tc>
        <w:tc>
          <w:tcPr>
            <w:tcW w:w="446" w:type="pct"/>
            <w:tcMar>
              <w:top w:w="0" w:type="dxa"/>
              <w:left w:w="28" w:type="dxa"/>
              <w:bottom w:w="0" w:type="dxa"/>
              <w:right w:w="28" w:type="dxa"/>
            </w:tcMar>
            <w:vAlign w:val="center"/>
          </w:tcPr>
          <w:p w:rsidR="00D46E47" w:rsidRPr="00046F6B" w:rsidRDefault="00D46E47" w:rsidP="00D46E47">
            <w:pPr>
              <w:jc w:val="center"/>
            </w:pPr>
            <w:r w:rsidRPr="00046F6B">
              <w:t>га</w:t>
            </w:r>
          </w:p>
        </w:tc>
        <w:tc>
          <w:tcPr>
            <w:tcW w:w="635" w:type="pct"/>
            <w:tcMar>
              <w:top w:w="0" w:type="dxa"/>
              <w:left w:w="28" w:type="dxa"/>
              <w:bottom w:w="0" w:type="dxa"/>
              <w:right w:w="28" w:type="dxa"/>
            </w:tcMar>
            <w:vAlign w:val="center"/>
          </w:tcPr>
          <w:p w:rsidR="00D46E47" w:rsidRPr="00046F6B" w:rsidRDefault="00D46E47" w:rsidP="00D46E47">
            <w:pPr>
              <w:jc w:val="center"/>
            </w:pPr>
            <w:r w:rsidRPr="00046F6B">
              <w:t>47,17</w:t>
            </w:r>
          </w:p>
        </w:tc>
        <w:tc>
          <w:tcPr>
            <w:tcW w:w="574" w:type="pct"/>
            <w:vAlign w:val="center"/>
          </w:tcPr>
          <w:p w:rsidR="00D46E47" w:rsidRPr="00046F6B" w:rsidRDefault="00D46E47" w:rsidP="00D46E47">
            <w:pPr>
              <w:jc w:val="center"/>
              <w:rPr>
                <w:sz w:val="22"/>
                <w:szCs w:val="22"/>
              </w:rPr>
            </w:pPr>
            <w:r w:rsidRPr="00046F6B">
              <w:rPr>
                <w:sz w:val="22"/>
                <w:szCs w:val="22"/>
              </w:rPr>
              <w:t>47,0</w:t>
            </w:r>
          </w:p>
        </w:tc>
        <w:tc>
          <w:tcPr>
            <w:tcW w:w="685" w:type="pct"/>
            <w:tcMar>
              <w:top w:w="0" w:type="dxa"/>
              <w:left w:w="28" w:type="dxa"/>
              <w:bottom w:w="0" w:type="dxa"/>
              <w:right w:w="28" w:type="dxa"/>
            </w:tcMar>
            <w:vAlign w:val="center"/>
          </w:tcPr>
          <w:p w:rsidR="00D46E47" w:rsidRPr="00046F6B" w:rsidRDefault="00D46E47" w:rsidP="00D46E47">
            <w:pPr>
              <w:jc w:val="center"/>
              <w:rPr>
                <w:sz w:val="22"/>
                <w:szCs w:val="22"/>
              </w:rPr>
            </w:pPr>
            <w:r w:rsidRPr="00046F6B">
              <w:rPr>
                <w:sz w:val="22"/>
                <w:szCs w:val="22"/>
              </w:rPr>
              <w:t>47,0</w:t>
            </w:r>
          </w:p>
        </w:tc>
      </w:tr>
      <w:tr w:rsidR="00046F6B" w:rsidRPr="00046F6B">
        <w:trPr>
          <w:trHeight w:val="170"/>
        </w:trPr>
        <w:tc>
          <w:tcPr>
            <w:tcW w:w="415" w:type="pct"/>
            <w:tcMar>
              <w:top w:w="0" w:type="dxa"/>
              <w:left w:w="28" w:type="dxa"/>
              <w:bottom w:w="0" w:type="dxa"/>
              <w:right w:w="28" w:type="dxa"/>
            </w:tcMar>
            <w:vAlign w:val="center"/>
          </w:tcPr>
          <w:p w:rsidR="00D46E47" w:rsidRPr="00046F6B" w:rsidRDefault="00D46E47" w:rsidP="00D46E47">
            <w:pPr>
              <w:jc w:val="center"/>
              <w:rPr>
                <w:bCs/>
              </w:rPr>
            </w:pPr>
            <w:r w:rsidRPr="00046F6B">
              <w:rPr>
                <w:bCs/>
              </w:rPr>
              <w:t>2.20</w:t>
            </w:r>
          </w:p>
        </w:tc>
        <w:tc>
          <w:tcPr>
            <w:tcW w:w="2245" w:type="pct"/>
            <w:tcMar>
              <w:top w:w="0" w:type="dxa"/>
              <w:left w:w="28" w:type="dxa"/>
              <w:bottom w:w="0" w:type="dxa"/>
              <w:right w:w="28" w:type="dxa"/>
            </w:tcMar>
            <w:vAlign w:val="center"/>
          </w:tcPr>
          <w:p w:rsidR="00D46E47" w:rsidRPr="00046F6B" w:rsidRDefault="00D46E47" w:rsidP="00D46E47">
            <w:r w:rsidRPr="00046F6B">
              <w:t>Зона акваторий</w:t>
            </w:r>
          </w:p>
        </w:tc>
        <w:tc>
          <w:tcPr>
            <w:tcW w:w="446" w:type="pct"/>
            <w:tcMar>
              <w:top w:w="0" w:type="dxa"/>
              <w:left w:w="28" w:type="dxa"/>
              <w:bottom w:w="0" w:type="dxa"/>
              <w:right w:w="28" w:type="dxa"/>
            </w:tcMar>
            <w:vAlign w:val="center"/>
          </w:tcPr>
          <w:p w:rsidR="00D46E47" w:rsidRPr="00046F6B" w:rsidRDefault="00D46E47" w:rsidP="00D46E47">
            <w:pPr>
              <w:jc w:val="center"/>
            </w:pPr>
            <w:r w:rsidRPr="00046F6B">
              <w:t>га</w:t>
            </w:r>
          </w:p>
        </w:tc>
        <w:tc>
          <w:tcPr>
            <w:tcW w:w="635" w:type="pct"/>
            <w:tcMar>
              <w:top w:w="0" w:type="dxa"/>
              <w:left w:w="28" w:type="dxa"/>
              <w:bottom w:w="0" w:type="dxa"/>
              <w:right w:w="28" w:type="dxa"/>
            </w:tcMar>
            <w:vAlign w:val="center"/>
          </w:tcPr>
          <w:p w:rsidR="00D46E47" w:rsidRPr="00046F6B" w:rsidRDefault="00D46E47" w:rsidP="00D46E47">
            <w:pPr>
              <w:jc w:val="center"/>
            </w:pPr>
            <w:r w:rsidRPr="00046F6B">
              <w:t>14,53</w:t>
            </w:r>
          </w:p>
        </w:tc>
        <w:tc>
          <w:tcPr>
            <w:tcW w:w="574" w:type="pct"/>
            <w:vAlign w:val="center"/>
          </w:tcPr>
          <w:p w:rsidR="00D46E47" w:rsidRPr="00046F6B" w:rsidRDefault="00D46E47" w:rsidP="00D46E47">
            <w:pPr>
              <w:jc w:val="center"/>
              <w:rPr>
                <w:sz w:val="22"/>
                <w:szCs w:val="22"/>
              </w:rPr>
            </w:pPr>
            <w:r w:rsidRPr="00046F6B">
              <w:rPr>
                <w:sz w:val="22"/>
                <w:szCs w:val="22"/>
              </w:rPr>
              <w:t>18,0</w:t>
            </w:r>
          </w:p>
        </w:tc>
        <w:tc>
          <w:tcPr>
            <w:tcW w:w="685" w:type="pct"/>
            <w:tcMar>
              <w:top w:w="0" w:type="dxa"/>
              <w:left w:w="28" w:type="dxa"/>
              <w:bottom w:w="0" w:type="dxa"/>
              <w:right w:w="28" w:type="dxa"/>
            </w:tcMar>
            <w:vAlign w:val="center"/>
          </w:tcPr>
          <w:p w:rsidR="00D46E47" w:rsidRPr="00046F6B" w:rsidRDefault="00D46E47" w:rsidP="00D46E47">
            <w:pPr>
              <w:jc w:val="center"/>
              <w:rPr>
                <w:sz w:val="22"/>
                <w:szCs w:val="22"/>
              </w:rPr>
            </w:pPr>
            <w:r w:rsidRPr="00046F6B">
              <w:rPr>
                <w:sz w:val="22"/>
                <w:szCs w:val="22"/>
              </w:rPr>
              <w:t>18,0</w:t>
            </w:r>
          </w:p>
        </w:tc>
      </w:tr>
      <w:tr w:rsidR="00046F6B" w:rsidRPr="00046F6B">
        <w:trPr>
          <w:trHeight w:val="170"/>
        </w:trPr>
        <w:tc>
          <w:tcPr>
            <w:tcW w:w="415" w:type="pct"/>
            <w:tcMar>
              <w:top w:w="0" w:type="dxa"/>
              <w:left w:w="28" w:type="dxa"/>
              <w:bottom w:w="0" w:type="dxa"/>
              <w:right w:w="28" w:type="dxa"/>
            </w:tcMar>
            <w:vAlign w:val="center"/>
          </w:tcPr>
          <w:p w:rsidR="00D46E47" w:rsidRPr="00046F6B" w:rsidRDefault="00D46E47" w:rsidP="00D46E47">
            <w:pPr>
              <w:jc w:val="center"/>
              <w:rPr>
                <w:bCs/>
              </w:rPr>
            </w:pPr>
            <w:r w:rsidRPr="00046F6B">
              <w:rPr>
                <w:bCs/>
              </w:rPr>
              <w:t>2.21</w:t>
            </w:r>
          </w:p>
        </w:tc>
        <w:tc>
          <w:tcPr>
            <w:tcW w:w="2245" w:type="pct"/>
            <w:tcMar>
              <w:top w:w="0" w:type="dxa"/>
              <w:left w:w="28" w:type="dxa"/>
              <w:bottom w:w="0" w:type="dxa"/>
              <w:right w:w="28" w:type="dxa"/>
            </w:tcMar>
            <w:vAlign w:val="center"/>
          </w:tcPr>
          <w:p w:rsidR="00D46E47" w:rsidRPr="00046F6B" w:rsidRDefault="00D46E47" w:rsidP="00D46E47">
            <w:r w:rsidRPr="00046F6B">
              <w:t>Иные зоны</w:t>
            </w:r>
          </w:p>
        </w:tc>
        <w:tc>
          <w:tcPr>
            <w:tcW w:w="446" w:type="pct"/>
            <w:tcMar>
              <w:top w:w="0" w:type="dxa"/>
              <w:left w:w="28" w:type="dxa"/>
              <w:bottom w:w="0" w:type="dxa"/>
              <w:right w:w="28" w:type="dxa"/>
            </w:tcMar>
            <w:vAlign w:val="center"/>
          </w:tcPr>
          <w:p w:rsidR="00D46E47" w:rsidRPr="00046F6B" w:rsidRDefault="00D46E47" w:rsidP="00D46E47">
            <w:pPr>
              <w:jc w:val="center"/>
            </w:pPr>
            <w:r w:rsidRPr="00046F6B">
              <w:t>га</w:t>
            </w:r>
          </w:p>
        </w:tc>
        <w:tc>
          <w:tcPr>
            <w:tcW w:w="635" w:type="pct"/>
            <w:tcMar>
              <w:top w:w="0" w:type="dxa"/>
              <w:left w:w="28" w:type="dxa"/>
              <w:bottom w:w="0" w:type="dxa"/>
              <w:right w:w="28" w:type="dxa"/>
            </w:tcMar>
            <w:vAlign w:val="center"/>
          </w:tcPr>
          <w:p w:rsidR="00D46E47" w:rsidRPr="00046F6B" w:rsidRDefault="00D46E47" w:rsidP="00D46E47">
            <w:pPr>
              <w:jc w:val="center"/>
            </w:pPr>
            <w:r w:rsidRPr="00046F6B">
              <w:t>358,08</w:t>
            </w:r>
          </w:p>
        </w:tc>
        <w:tc>
          <w:tcPr>
            <w:tcW w:w="574" w:type="pct"/>
            <w:vAlign w:val="center"/>
          </w:tcPr>
          <w:p w:rsidR="00D46E47" w:rsidRPr="00046F6B" w:rsidRDefault="00D46E47" w:rsidP="00D46E47">
            <w:pPr>
              <w:jc w:val="center"/>
              <w:rPr>
                <w:sz w:val="22"/>
                <w:szCs w:val="22"/>
              </w:rPr>
            </w:pPr>
            <w:r w:rsidRPr="00046F6B">
              <w:rPr>
                <w:sz w:val="22"/>
                <w:szCs w:val="22"/>
              </w:rPr>
              <w:t>70,2</w:t>
            </w:r>
          </w:p>
        </w:tc>
        <w:tc>
          <w:tcPr>
            <w:tcW w:w="685" w:type="pct"/>
            <w:tcMar>
              <w:top w:w="0" w:type="dxa"/>
              <w:left w:w="28" w:type="dxa"/>
              <w:bottom w:w="0" w:type="dxa"/>
              <w:right w:w="28" w:type="dxa"/>
            </w:tcMar>
            <w:vAlign w:val="center"/>
          </w:tcPr>
          <w:p w:rsidR="00D46E47" w:rsidRPr="00046F6B" w:rsidRDefault="00D46E47" w:rsidP="00D46E47">
            <w:pPr>
              <w:jc w:val="center"/>
              <w:rPr>
                <w:sz w:val="22"/>
                <w:szCs w:val="22"/>
              </w:rPr>
            </w:pPr>
            <w:r w:rsidRPr="00046F6B">
              <w:rPr>
                <w:sz w:val="22"/>
                <w:szCs w:val="22"/>
              </w:rPr>
              <w:t>70,2</w:t>
            </w:r>
          </w:p>
        </w:tc>
      </w:tr>
      <w:tr w:rsidR="00046F6B" w:rsidRPr="00046F6B">
        <w:trPr>
          <w:trHeight w:val="170"/>
        </w:trPr>
        <w:tc>
          <w:tcPr>
            <w:tcW w:w="415" w:type="pct"/>
            <w:vAlign w:val="center"/>
          </w:tcPr>
          <w:p w:rsidR="001229BC" w:rsidRPr="00046F6B" w:rsidRDefault="00DE5B46">
            <w:pPr>
              <w:jc w:val="center"/>
            </w:pPr>
            <w:r w:rsidRPr="00046F6B">
              <w:rPr>
                <w:bCs/>
              </w:rPr>
              <w:t>3</w:t>
            </w:r>
          </w:p>
        </w:tc>
        <w:tc>
          <w:tcPr>
            <w:tcW w:w="2245" w:type="pct"/>
            <w:tcMar>
              <w:top w:w="0" w:type="dxa"/>
              <w:left w:w="28" w:type="dxa"/>
              <w:bottom w:w="0" w:type="dxa"/>
              <w:right w:w="28" w:type="dxa"/>
            </w:tcMar>
            <w:vAlign w:val="center"/>
          </w:tcPr>
          <w:p w:rsidR="001229BC" w:rsidRPr="00046F6B" w:rsidRDefault="00DE5B46">
            <w:pPr>
              <w:rPr>
                <w:b/>
              </w:rPr>
            </w:pPr>
            <w:r w:rsidRPr="00046F6B">
              <w:rPr>
                <w:b/>
                <w:bCs/>
              </w:rPr>
              <w:t>Население</w:t>
            </w:r>
          </w:p>
        </w:tc>
        <w:tc>
          <w:tcPr>
            <w:tcW w:w="446" w:type="pct"/>
            <w:tcMar>
              <w:top w:w="0" w:type="dxa"/>
              <w:left w:w="28" w:type="dxa"/>
              <w:bottom w:w="0" w:type="dxa"/>
              <w:right w:w="28" w:type="dxa"/>
            </w:tcMar>
            <w:vAlign w:val="center"/>
          </w:tcPr>
          <w:p w:rsidR="001229BC" w:rsidRPr="00046F6B" w:rsidRDefault="001229BC">
            <w:pPr>
              <w:jc w:val="center"/>
            </w:pPr>
          </w:p>
        </w:tc>
        <w:tc>
          <w:tcPr>
            <w:tcW w:w="635" w:type="pct"/>
            <w:tcMar>
              <w:top w:w="0" w:type="dxa"/>
              <w:left w:w="28" w:type="dxa"/>
              <w:bottom w:w="0" w:type="dxa"/>
              <w:right w:w="28" w:type="dxa"/>
            </w:tcMar>
            <w:vAlign w:val="center"/>
          </w:tcPr>
          <w:p w:rsidR="001229BC" w:rsidRPr="00046F6B" w:rsidRDefault="001229BC">
            <w:pPr>
              <w:jc w:val="center"/>
            </w:pPr>
          </w:p>
        </w:tc>
        <w:tc>
          <w:tcPr>
            <w:tcW w:w="574" w:type="pct"/>
            <w:vAlign w:val="center"/>
          </w:tcPr>
          <w:p w:rsidR="001229BC" w:rsidRPr="00046F6B" w:rsidRDefault="001229BC">
            <w:pPr>
              <w:jc w:val="center"/>
            </w:pPr>
          </w:p>
        </w:tc>
        <w:tc>
          <w:tcPr>
            <w:tcW w:w="685" w:type="pct"/>
            <w:tcMar>
              <w:top w:w="0" w:type="dxa"/>
              <w:left w:w="28" w:type="dxa"/>
              <w:bottom w:w="0" w:type="dxa"/>
              <w:right w:w="28" w:type="dxa"/>
            </w:tcMar>
            <w:vAlign w:val="center"/>
          </w:tcPr>
          <w:p w:rsidR="001229BC" w:rsidRPr="00046F6B" w:rsidRDefault="001229BC">
            <w:pPr>
              <w:jc w:val="center"/>
            </w:pP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pPr>
            <w:r w:rsidRPr="00046F6B">
              <w:t>3.1</w:t>
            </w:r>
          </w:p>
        </w:tc>
        <w:tc>
          <w:tcPr>
            <w:tcW w:w="2245" w:type="pct"/>
            <w:tcMar>
              <w:top w:w="0" w:type="dxa"/>
              <w:left w:w="28" w:type="dxa"/>
              <w:bottom w:w="0" w:type="dxa"/>
              <w:right w:w="28" w:type="dxa"/>
            </w:tcMar>
            <w:vAlign w:val="center"/>
          </w:tcPr>
          <w:p w:rsidR="001229BC" w:rsidRPr="00046F6B" w:rsidRDefault="00DE5B46">
            <w:r w:rsidRPr="00046F6B">
              <w:t>Численность населения, в том числе:</w:t>
            </w:r>
          </w:p>
        </w:tc>
        <w:tc>
          <w:tcPr>
            <w:tcW w:w="446" w:type="pct"/>
            <w:tcMar>
              <w:top w:w="0" w:type="dxa"/>
              <w:left w:w="28" w:type="dxa"/>
              <w:bottom w:w="0" w:type="dxa"/>
              <w:right w:w="28" w:type="dxa"/>
            </w:tcMar>
            <w:vAlign w:val="center"/>
          </w:tcPr>
          <w:p w:rsidR="001229BC" w:rsidRPr="00046F6B" w:rsidRDefault="00DE5B46">
            <w:pPr>
              <w:jc w:val="center"/>
            </w:pPr>
            <w:r w:rsidRPr="00046F6B">
              <w:t>чел.</w:t>
            </w:r>
          </w:p>
        </w:tc>
        <w:tc>
          <w:tcPr>
            <w:tcW w:w="635" w:type="pct"/>
            <w:tcMar>
              <w:top w:w="0" w:type="dxa"/>
              <w:left w:w="28" w:type="dxa"/>
              <w:bottom w:w="0" w:type="dxa"/>
              <w:right w:w="28" w:type="dxa"/>
            </w:tcMar>
            <w:vAlign w:val="center"/>
          </w:tcPr>
          <w:p w:rsidR="001229BC" w:rsidRPr="00046F6B" w:rsidRDefault="00DE5B46">
            <w:pPr>
              <w:jc w:val="center"/>
            </w:pPr>
            <w:r w:rsidRPr="00046F6B">
              <w:t>1922</w:t>
            </w:r>
          </w:p>
        </w:tc>
        <w:tc>
          <w:tcPr>
            <w:tcW w:w="574" w:type="pct"/>
            <w:vAlign w:val="center"/>
          </w:tcPr>
          <w:p w:rsidR="001229BC" w:rsidRPr="00046F6B" w:rsidRDefault="00DE5B46">
            <w:pPr>
              <w:jc w:val="center"/>
            </w:pPr>
            <w:r w:rsidRPr="00046F6B">
              <w:t>5560</w:t>
            </w:r>
          </w:p>
        </w:tc>
        <w:tc>
          <w:tcPr>
            <w:tcW w:w="685" w:type="pct"/>
            <w:tcMar>
              <w:top w:w="0" w:type="dxa"/>
              <w:left w:w="28" w:type="dxa"/>
              <w:bottom w:w="0" w:type="dxa"/>
              <w:right w:w="28" w:type="dxa"/>
            </w:tcMar>
            <w:vAlign w:val="center"/>
          </w:tcPr>
          <w:p w:rsidR="001229BC" w:rsidRPr="00046F6B" w:rsidRDefault="00DE5B46">
            <w:pPr>
              <w:jc w:val="center"/>
            </w:pPr>
            <w:r w:rsidRPr="00046F6B">
              <w:t>9942</w:t>
            </w: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pPr>
            <w:r w:rsidRPr="00046F6B">
              <w:t>3.1.1</w:t>
            </w:r>
          </w:p>
        </w:tc>
        <w:tc>
          <w:tcPr>
            <w:tcW w:w="2245" w:type="pct"/>
            <w:tcMar>
              <w:top w:w="0" w:type="dxa"/>
              <w:left w:w="28" w:type="dxa"/>
              <w:bottom w:w="0" w:type="dxa"/>
              <w:right w:w="28" w:type="dxa"/>
            </w:tcMar>
            <w:vAlign w:val="center"/>
          </w:tcPr>
          <w:p w:rsidR="001229BC" w:rsidRPr="00046F6B" w:rsidRDefault="00DE5B46">
            <w:r w:rsidRPr="00046F6B">
              <w:t>с. Плотниково</w:t>
            </w:r>
          </w:p>
        </w:tc>
        <w:tc>
          <w:tcPr>
            <w:tcW w:w="446" w:type="pct"/>
            <w:tcMar>
              <w:top w:w="0" w:type="dxa"/>
              <w:left w:w="28" w:type="dxa"/>
              <w:bottom w:w="0" w:type="dxa"/>
              <w:right w:w="28" w:type="dxa"/>
            </w:tcMar>
          </w:tcPr>
          <w:p w:rsidR="001229BC" w:rsidRPr="00046F6B" w:rsidRDefault="00DE5B46">
            <w:pPr>
              <w:jc w:val="center"/>
            </w:pPr>
            <w:r w:rsidRPr="00046F6B">
              <w:t>-»-</w:t>
            </w:r>
          </w:p>
        </w:tc>
        <w:tc>
          <w:tcPr>
            <w:tcW w:w="635" w:type="pct"/>
            <w:tcMar>
              <w:top w:w="0" w:type="dxa"/>
              <w:left w:w="28" w:type="dxa"/>
              <w:bottom w:w="0" w:type="dxa"/>
              <w:right w:w="28" w:type="dxa"/>
            </w:tcMar>
            <w:vAlign w:val="center"/>
          </w:tcPr>
          <w:p w:rsidR="001229BC" w:rsidRPr="00046F6B" w:rsidRDefault="00DE5B46">
            <w:pPr>
              <w:jc w:val="center"/>
            </w:pPr>
            <w:r w:rsidRPr="00046F6B">
              <w:t>1359</w:t>
            </w:r>
          </w:p>
        </w:tc>
        <w:tc>
          <w:tcPr>
            <w:tcW w:w="574" w:type="pct"/>
            <w:vAlign w:val="center"/>
          </w:tcPr>
          <w:p w:rsidR="001229BC" w:rsidRPr="00046F6B" w:rsidRDefault="00DE5B46">
            <w:pPr>
              <w:pStyle w:val="af"/>
              <w:spacing w:before="0" w:beforeAutospacing="0" w:after="0" w:afterAutospacing="0"/>
              <w:jc w:val="center"/>
            </w:pPr>
            <w:r w:rsidRPr="00046F6B">
              <w:t>5000</w:t>
            </w:r>
          </w:p>
        </w:tc>
        <w:tc>
          <w:tcPr>
            <w:tcW w:w="685" w:type="pct"/>
            <w:tcMar>
              <w:top w:w="0" w:type="dxa"/>
              <w:left w:w="28" w:type="dxa"/>
              <w:bottom w:w="0" w:type="dxa"/>
              <w:right w:w="28" w:type="dxa"/>
            </w:tcMar>
            <w:vAlign w:val="center"/>
          </w:tcPr>
          <w:p w:rsidR="001229BC" w:rsidRPr="00046F6B" w:rsidRDefault="00DE5B46">
            <w:pPr>
              <w:pStyle w:val="af"/>
              <w:spacing w:before="0" w:beforeAutospacing="0" w:after="0" w:afterAutospacing="0"/>
              <w:jc w:val="center"/>
            </w:pPr>
            <w:r w:rsidRPr="00046F6B">
              <w:t>9385</w:t>
            </w: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pPr>
            <w:r w:rsidRPr="00046F6B">
              <w:t>3.1.2</w:t>
            </w:r>
          </w:p>
        </w:tc>
        <w:tc>
          <w:tcPr>
            <w:tcW w:w="2245" w:type="pct"/>
            <w:tcMar>
              <w:top w:w="0" w:type="dxa"/>
              <w:left w:w="28" w:type="dxa"/>
              <w:bottom w:w="0" w:type="dxa"/>
              <w:right w:w="28" w:type="dxa"/>
            </w:tcMar>
            <w:vAlign w:val="center"/>
          </w:tcPr>
          <w:p w:rsidR="001229BC" w:rsidRPr="00046F6B" w:rsidRDefault="00DE5B46">
            <w:r w:rsidRPr="00046F6B">
              <w:t>с. Жеребцово</w:t>
            </w:r>
          </w:p>
        </w:tc>
        <w:tc>
          <w:tcPr>
            <w:tcW w:w="446" w:type="pct"/>
            <w:tcMar>
              <w:top w:w="0" w:type="dxa"/>
              <w:left w:w="28" w:type="dxa"/>
              <w:bottom w:w="0" w:type="dxa"/>
              <w:right w:w="28" w:type="dxa"/>
            </w:tcMar>
          </w:tcPr>
          <w:p w:rsidR="001229BC" w:rsidRPr="00046F6B" w:rsidRDefault="00DE5B46">
            <w:pPr>
              <w:jc w:val="center"/>
            </w:pPr>
            <w:r w:rsidRPr="00046F6B">
              <w:t>-»-</w:t>
            </w:r>
          </w:p>
        </w:tc>
        <w:tc>
          <w:tcPr>
            <w:tcW w:w="635" w:type="pct"/>
            <w:tcMar>
              <w:top w:w="0" w:type="dxa"/>
              <w:left w:w="28" w:type="dxa"/>
              <w:bottom w:w="0" w:type="dxa"/>
              <w:right w:w="28" w:type="dxa"/>
            </w:tcMar>
            <w:vAlign w:val="center"/>
          </w:tcPr>
          <w:p w:rsidR="001229BC" w:rsidRPr="00046F6B" w:rsidRDefault="00DE5B46">
            <w:pPr>
              <w:jc w:val="center"/>
            </w:pPr>
            <w:r w:rsidRPr="00046F6B">
              <w:t>215</w:t>
            </w:r>
          </w:p>
        </w:tc>
        <w:tc>
          <w:tcPr>
            <w:tcW w:w="574" w:type="pct"/>
            <w:vAlign w:val="center"/>
          </w:tcPr>
          <w:p w:rsidR="001229BC" w:rsidRPr="00046F6B" w:rsidRDefault="00DE5B46">
            <w:pPr>
              <w:jc w:val="center"/>
            </w:pPr>
            <w:r w:rsidRPr="00046F6B">
              <w:t>220</w:t>
            </w:r>
          </w:p>
        </w:tc>
        <w:tc>
          <w:tcPr>
            <w:tcW w:w="685" w:type="pct"/>
            <w:tcMar>
              <w:top w:w="0" w:type="dxa"/>
              <w:left w:w="28" w:type="dxa"/>
              <w:bottom w:w="0" w:type="dxa"/>
              <w:right w:w="28" w:type="dxa"/>
            </w:tcMar>
            <w:vAlign w:val="center"/>
          </w:tcPr>
          <w:p w:rsidR="001229BC" w:rsidRPr="00046F6B" w:rsidRDefault="00DE5B46">
            <w:pPr>
              <w:jc w:val="center"/>
            </w:pPr>
            <w:r w:rsidRPr="00046F6B">
              <w:t>220</w:t>
            </w: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pPr>
            <w:r w:rsidRPr="00046F6B">
              <w:t>3.1.3</w:t>
            </w:r>
          </w:p>
        </w:tc>
        <w:tc>
          <w:tcPr>
            <w:tcW w:w="2245" w:type="pct"/>
            <w:tcMar>
              <w:top w:w="0" w:type="dxa"/>
              <w:left w:w="28" w:type="dxa"/>
              <w:bottom w:w="0" w:type="dxa"/>
              <w:right w:w="28" w:type="dxa"/>
            </w:tcMar>
            <w:vAlign w:val="center"/>
          </w:tcPr>
          <w:p w:rsidR="001229BC" w:rsidRPr="00046F6B" w:rsidRDefault="00DE5B46">
            <w:r w:rsidRPr="00046F6B">
              <w:t>ж.д. ст. Жеребцово</w:t>
            </w:r>
          </w:p>
        </w:tc>
        <w:tc>
          <w:tcPr>
            <w:tcW w:w="446" w:type="pct"/>
            <w:tcMar>
              <w:top w:w="0" w:type="dxa"/>
              <w:left w:w="28" w:type="dxa"/>
              <w:bottom w:w="0" w:type="dxa"/>
              <w:right w:w="28" w:type="dxa"/>
            </w:tcMar>
          </w:tcPr>
          <w:p w:rsidR="001229BC" w:rsidRPr="00046F6B" w:rsidRDefault="00DE5B46">
            <w:pPr>
              <w:jc w:val="center"/>
            </w:pPr>
            <w:r w:rsidRPr="00046F6B">
              <w:t>-»-</w:t>
            </w:r>
          </w:p>
        </w:tc>
        <w:tc>
          <w:tcPr>
            <w:tcW w:w="635" w:type="pct"/>
            <w:tcMar>
              <w:top w:w="0" w:type="dxa"/>
              <w:left w:w="28" w:type="dxa"/>
              <w:bottom w:w="0" w:type="dxa"/>
              <w:right w:w="28" w:type="dxa"/>
            </w:tcMar>
            <w:vAlign w:val="center"/>
          </w:tcPr>
          <w:p w:rsidR="001229BC" w:rsidRPr="00046F6B" w:rsidRDefault="00DE5B46">
            <w:pPr>
              <w:jc w:val="center"/>
            </w:pPr>
            <w:r w:rsidRPr="00046F6B">
              <w:t>344</w:t>
            </w:r>
          </w:p>
        </w:tc>
        <w:tc>
          <w:tcPr>
            <w:tcW w:w="574" w:type="pct"/>
          </w:tcPr>
          <w:p w:rsidR="001229BC" w:rsidRPr="00046F6B" w:rsidRDefault="00DE5B46">
            <w:pPr>
              <w:jc w:val="center"/>
            </w:pPr>
            <w:r w:rsidRPr="00046F6B">
              <w:t>338</w:t>
            </w:r>
          </w:p>
        </w:tc>
        <w:tc>
          <w:tcPr>
            <w:tcW w:w="685" w:type="pct"/>
            <w:tcMar>
              <w:top w:w="0" w:type="dxa"/>
              <w:left w:w="28" w:type="dxa"/>
              <w:bottom w:w="0" w:type="dxa"/>
              <w:right w:w="28" w:type="dxa"/>
            </w:tcMar>
          </w:tcPr>
          <w:p w:rsidR="001229BC" w:rsidRPr="00046F6B" w:rsidRDefault="00DE5B46">
            <w:pPr>
              <w:jc w:val="center"/>
            </w:pPr>
            <w:r w:rsidRPr="00046F6B">
              <w:t>335</w:t>
            </w: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pPr>
            <w:r w:rsidRPr="00046F6B">
              <w:t>3.1.4</w:t>
            </w:r>
          </w:p>
        </w:tc>
        <w:tc>
          <w:tcPr>
            <w:tcW w:w="2245" w:type="pct"/>
            <w:tcMar>
              <w:top w:w="0" w:type="dxa"/>
              <w:left w:w="28" w:type="dxa"/>
              <w:bottom w:w="0" w:type="dxa"/>
              <w:right w:w="28" w:type="dxa"/>
            </w:tcMar>
            <w:vAlign w:val="center"/>
          </w:tcPr>
          <w:p w:rsidR="001229BC" w:rsidRPr="00046F6B" w:rsidRDefault="00DE5B46">
            <w:r w:rsidRPr="00046F6B">
              <w:t>п. Михайловский</w:t>
            </w:r>
          </w:p>
        </w:tc>
        <w:tc>
          <w:tcPr>
            <w:tcW w:w="446" w:type="pct"/>
            <w:tcMar>
              <w:top w:w="0" w:type="dxa"/>
              <w:left w:w="28" w:type="dxa"/>
              <w:bottom w:w="0" w:type="dxa"/>
              <w:right w:w="28" w:type="dxa"/>
            </w:tcMar>
          </w:tcPr>
          <w:p w:rsidR="001229BC" w:rsidRPr="00046F6B" w:rsidRDefault="00DE5B46">
            <w:pPr>
              <w:jc w:val="center"/>
            </w:pPr>
            <w:r w:rsidRPr="00046F6B">
              <w:t>-»-</w:t>
            </w:r>
          </w:p>
        </w:tc>
        <w:tc>
          <w:tcPr>
            <w:tcW w:w="635" w:type="pct"/>
            <w:tcMar>
              <w:top w:w="0" w:type="dxa"/>
              <w:left w:w="28" w:type="dxa"/>
              <w:bottom w:w="0" w:type="dxa"/>
              <w:right w:w="28" w:type="dxa"/>
            </w:tcMar>
            <w:vAlign w:val="center"/>
          </w:tcPr>
          <w:p w:rsidR="001229BC" w:rsidRPr="00046F6B" w:rsidRDefault="00DE5B46">
            <w:pPr>
              <w:jc w:val="center"/>
            </w:pPr>
            <w:r w:rsidRPr="00046F6B">
              <w:t>2</w:t>
            </w:r>
          </w:p>
        </w:tc>
        <w:tc>
          <w:tcPr>
            <w:tcW w:w="574" w:type="pct"/>
            <w:vAlign w:val="center"/>
          </w:tcPr>
          <w:p w:rsidR="001229BC" w:rsidRPr="00046F6B" w:rsidRDefault="00DE5B46">
            <w:pPr>
              <w:jc w:val="center"/>
            </w:pPr>
            <w:r w:rsidRPr="00046F6B">
              <w:t>1</w:t>
            </w:r>
          </w:p>
        </w:tc>
        <w:tc>
          <w:tcPr>
            <w:tcW w:w="685" w:type="pct"/>
            <w:tcMar>
              <w:top w:w="0" w:type="dxa"/>
              <w:left w:w="28" w:type="dxa"/>
              <w:bottom w:w="0" w:type="dxa"/>
              <w:right w:w="28" w:type="dxa"/>
            </w:tcMar>
            <w:vAlign w:val="center"/>
          </w:tcPr>
          <w:p w:rsidR="001229BC" w:rsidRPr="00046F6B" w:rsidRDefault="00DE5B46">
            <w:pPr>
              <w:jc w:val="center"/>
            </w:pPr>
            <w:r w:rsidRPr="00046F6B">
              <w:t>1</w:t>
            </w: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pPr>
            <w:r w:rsidRPr="00046F6B">
              <w:t>3.1.5</w:t>
            </w:r>
          </w:p>
        </w:tc>
        <w:tc>
          <w:tcPr>
            <w:tcW w:w="2245" w:type="pct"/>
            <w:tcMar>
              <w:top w:w="0" w:type="dxa"/>
              <w:left w:w="28" w:type="dxa"/>
              <w:bottom w:w="0" w:type="dxa"/>
              <w:right w:w="28" w:type="dxa"/>
            </w:tcMar>
            <w:vAlign w:val="center"/>
          </w:tcPr>
          <w:p w:rsidR="001229BC" w:rsidRPr="00046F6B" w:rsidRDefault="00DE5B46">
            <w:r w:rsidRPr="00046F6B">
              <w:t>с. Ярское</w:t>
            </w:r>
          </w:p>
        </w:tc>
        <w:tc>
          <w:tcPr>
            <w:tcW w:w="446" w:type="pct"/>
            <w:tcMar>
              <w:top w:w="0" w:type="dxa"/>
              <w:left w:w="28" w:type="dxa"/>
              <w:bottom w:w="0" w:type="dxa"/>
              <w:right w:w="28" w:type="dxa"/>
            </w:tcMar>
          </w:tcPr>
          <w:p w:rsidR="001229BC" w:rsidRPr="00046F6B" w:rsidRDefault="00DE5B46">
            <w:pPr>
              <w:jc w:val="center"/>
            </w:pPr>
            <w:r w:rsidRPr="00046F6B">
              <w:t>-»-</w:t>
            </w:r>
          </w:p>
        </w:tc>
        <w:tc>
          <w:tcPr>
            <w:tcW w:w="635" w:type="pct"/>
            <w:tcMar>
              <w:top w:w="0" w:type="dxa"/>
              <w:left w:w="28" w:type="dxa"/>
              <w:bottom w:w="0" w:type="dxa"/>
              <w:right w:w="28" w:type="dxa"/>
            </w:tcMar>
            <w:vAlign w:val="center"/>
          </w:tcPr>
          <w:p w:rsidR="001229BC" w:rsidRPr="00046F6B" w:rsidRDefault="00DE5B46">
            <w:pPr>
              <w:jc w:val="center"/>
            </w:pPr>
            <w:r w:rsidRPr="00046F6B">
              <w:t>2</w:t>
            </w:r>
          </w:p>
        </w:tc>
        <w:tc>
          <w:tcPr>
            <w:tcW w:w="574" w:type="pct"/>
          </w:tcPr>
          <w:p w:rsidR="001229BC" w:rsidRPr="00046F6B" w:rsidRDefault="00DE5B46">
            <w:pPr>
              <w:jc w:val="center"/>
            </w:pPr>
            <w:r w:rsidRPr="00046F6B">
              <w:t>1</w:t>
            </w:r>
          </w:p>
        </w:tc>
        <w:tc>
          <w:tcPr>
            <w:tcW w:w="685" w:type="pct"/>
            <w:tcMar>
              <w:top w:w="0" w:type="dxa"/>
              <w:left w:w="28" w:type="dxa"/>
              <w:bottom w:w="0" w:type="dxa"/>
              <w:right w:w="28" w:type="dxa"/>
            </w:tcMar>
          </w:tcPr>
          <w:p w:rsidR="001229BC" w:rsidRPr="00046F6B" w:rsidRDefault="00DE5B46">
            <w:pPr>
              <w:jc w:val="center"/>
            </w:pPr>
            <w:r w:rsidRPr="00046F6B">
              <w:t>1</w:t>
            </w:r>
          </w:p>
        </w:tc>
      </w:tr>
      <w:tr w:rsidR="00046F6B" w:rsidRPr="00046F6B">
        <w:trPr>
          <w:trHeight w:val="170"/>
        </w:trPr>
        <w:tc>
          <w:tcPr>
            <w:tcW w:w="415" w:type="pct"/>
            <w:vMerge w:val="restart"/>
            <w:tcMar>
              <w:top w:w="0" w:type="dxa"/>
              <w:left w:w="28" w:type="dxa"/>
              <w:bottom w:w="0" w:type="dxa"/>
              <w:right w:w="28" w:type="dxa"/>
            </w:tcMar>
            <w:vAlign w:val="center"/>
          </w:tcPr>
          <w:p w:rsidR="001229BC" w:rsidRPr="00046F6B" w:rsidRDefault="00DE5B46">
            <w:pPr>
              <w:jc w:val="center"/>
            </w:pPr>
            <w:r w:rsidRPr="00046F6B">
              <w:t>3.2</w:t>
            </w:r>
          </w:p>
        </w:tc>
        <w:tc>
          <w:tcPr>
            <w:tcW w:w="2245" w:type="pct"/>
            <w:tcMar>
              <w:top w:w="0" w:type="dxa"/>
              <w:left w:w="28" w:type="dxa"/>
              <w:bottom w:w="0" w:type="dxa"/>
              <w:right w:w="28" w:type="dxa"/>
            </w:tcMar>
            <w:vAlign w:val="center"/>
          </w:tcPr>
          <w:p w:rsidR="001229BC" w:rsidRPr="00046F6B" w:rsidRDefault="00DE5B46">
            <w:r w:rsidRPr="00046F6B">
              <w:t>Возрастная структура населения:</w:t>
            </w:r>
          </w:p>
        </w:tc>
        <w:tc>
          <w:tcPr>
            <w:tcW w:w="446" w:type="pct"/>
            <w:tcMar>
              <w:top w:w="0" w:type="dxa"/>
              <w:left w:w="28" w:type="dxa"/>
              <w:bottom w:w="0" w:type="dxa"/>
              <w:right w:w="28" w:type="dxa"/>
            </w:tcMar>
            <w:vAlign w:val="center"/>
          </w:tcPr>
          <w:p w:rsidR="001229BC" w:rsidRPr="00046F6B" w:rsidRDefault="00DE5B46">
            <w:pPr>
              <w:jc w:val="center"/>
            </w:pPr>
            <w:r w:rsidRPr="00046F6B">
              <w:t>%</w:t>
            </w:r>
          </w:p>
        </w:tc>
        <w:tc>
          <w:tcPr>
            <w:tcW w:w="635" w:type="pct"/>
            <w:tcMar>
              <w:top w:w="0" w:type="dxa"/>
              <w:left w:w="28" w:type="dxa"/>
              <w:bottom w:w="0" w:type="dxa"/>
              <w:right w:w="28" w:type="dxa"/>
            </w:tcMar>
            <w:vAlign w:val="center"/>
          </w:tcPr>
          <w:p w:rsidR="001229BC" w:rsidRPr="00046F6B" w:rsidRDefault="001229BC">
            <w:pPr>
              <w:jc w:val="center"/>
            </w:pPr>
          </w:p>
        </w:tc>
        <w:tc>
          <w:tcPr>
            <w:tcW w:w="574" w:type="pct"/>
            <w:vAlign w:val="center"/>
          </w:tcPr>
          <w:p w:rsidR="001229BC" w:rsidRPr="00046F6B" w:rsidRDefault="001229BC">
            <w:pPr>
              <w:jc w:val="center"/>
            </w:pPr>
          </w:p>
        </w:tc>
        <w:tc>
          <w:tcPr>
            <w:tcW w:w="685" w:type="pct"/>
            <w:tcMar>
              <w:top w:w="0" w:type="dxa"/>
              <w:left w:w="28" w:type="dxa"/>
              <w:bottom w:w="0" w:type="dxa"/>
              <w:right w:w="28" w:type="dxa"/>
            </w:tcMar>
          </w:tcPr>
          <w:p w:rsidR="001229BC" w:rsidRPr="00046F6B" w:rsidRDefault="001229BC">
            <w:pPr>
              <w:jc w:val="center"/>
            </w:pPr>
          </w:p>
        </w:tc>
      </w:tr>
      <w:tr w:rsidR="00046F6B" w:rsidRPr="00046F6B">
        <w:trPr>
          <w:trHeight w:val="170"/>
        </w:trPr>
        <w:tc>
          <w:tcPr>
            <w:tcW w:w="415" w:type="pct"/>
            <w:vMerge/>
            <w:tcMar>
              <w:top w:w="0" w:type="dxa"/>
              <w:left w:w="28" w:type="dxa"/>
              <w:bottom w:w="0" w:type="dxa"/>
              <w:right w:w="28" w:type="dxa"/>
            </w:tcMar>
            <w:vAlign w:val="center"/>
          </w:tcPr>
          <w:p w:rsidR="001229BC" w:rsidRPr="00046F6B" w:rsidRDefault="001229BC">
            <w:pPr>
              <w:jc w:val="center"/>
            </w:pPr>
          </w:p>
        </w:tc>
        <w:tc>
          <w:tcPr>
            <w:tcW w:w="2245" w:type="pct"/>
            <w:tcMar>
              <w:top w:w="0" w:type="dxa"/>
              <w:left w:w="28" w:type="dxa"/>
              <w:bottom w:w="0" w:type="dxa"/>
              <w:right w:w="28" w:type="dxa"/>
            </w:tcMar>
            <w:vAlign w:val="center"/>
          </w:tcPr>
          <w:p w:rsidR="001229BC" w:rsidRPr="00046F6B" w:rsidRDefault="00DE5B46">
            <w:r w:rsidRPr="00046F6B">
              <w:t>дети до 15 лет</w:t>
            </w:r>
          </w:p>
        </w:tc>
        <w:tc>
          <w:tcPr>
            <w:tcW w:w="446" w:type="pct"/>
            <w:tcMar>
              <w:top w:w="0" w:type="dxa"/>
              <w:left w:w="28" w:type="dxa"/>
              <w:bottom w:w="0" w:type="dxa"/>
              <w:right w:w="28" w:type="dxa"/>
            </w:tcMar>
            <w:vAlign w:val="center"/>
          </w:tcPr>
          <w:p w:rsidR="001229BC" w:rsidRPr="00046F6B" w:rsidRDefault="00DE5B46">
            <w:pPr>
              <w:jc w:val="center"/>
            </w:pPr>
            <w:r w:rsidRPr="00046F6B">
              <w:t>-»-</w:t>
            </w:r>
          </w:p>
        </w:tc>
        <w:tc>
          <w:tcPr>
            <w:tcW w:w="635" w:type="pct"/>
            <w:tcMar>
              <w:top w:w="0" w:type="dxa"/>
              <w:left w:w="28" w:type="dxa"/>
              <w:bottom w:w="0" w:type="dxa"/>
              <w:right w:w="28" w:type="dxa"/>
            </w:tcMar>
            <w:vAlign w:val="center"/>
          </w:tcPr>
          <w:p w:rsidR="001229BC" w:rsidRPr="00046F6B" w:rsidRDefault="00DE5B46">
            <w:pPr>
              <w:jc w:val="center"/>
            </w:pPr>
            <w:r w:rsidRPr="00046F6B">
              <w:t>20,5</w:t>
            </w:r>
          </w:p>
        </w:tc>
        <w:tc>
          <w:tcPr>
            <w:tcW w:w="574" w:type="pct"/>
            <w:vAlign w:val="center"/>
          </w:tcPr>
          <w:p w:rsidR="001229BC" w:rsidRPr="00046F6B" w:rsidRDefault="00DE5B46">
            <w:pPr>
              <w:jc w:val="center"/>
            </w:pPr>
            <w:r w:rsidRPr="00046F6B">
              <w:t>20,2</w:t>
            </w:r>
          </w:p>
        </w:tc>
        <w:tc>
          <w:tcPr>
            <w:tcW w:w="685" w:type="pct"/>
            <w:tcMar>
              <w:top w:w="0" w:type="dxa"/>
              <w:left w:w="28" w:type="dxa"/>
              <w:bottom w:w="0" w:type="dxa"/>
              <w:right w:w="28" w:type="dxa"/>
            </w:tcMar>
            <w:vAlign w:val="center"/>
          </w:tcPr>
          <w:p w:rsidR="001229BC" w:rsidRPr="00046F6B" w:rsidRDefault="00DE5B46">
            <w:pPr>
              <w:jc w:val="center"/>
            </w:pPr>
            <w:r w:rsidRPr="00046F6B">
              <w:t>20,1</w:t>
            </w:r>
          </w:p>
        </w:tc>
      </w:tr>
      <w:tr w:rsidR="00046F6B" w:rsidRPr="00046F6B">
        <w:trPr>
          <w:trHeight w:val="170"/>
        </w:trPr>
        <w:tc>
          <w:tcPr>
            <w:tcW w:w="415" w:type="pct"/>
            <w:vMerge/>
            <w:tcMar>
              <w:top w:w="0" w:type="dxa"/>
              <w:left w:w="28" w:type="dxa"/>
              <w:bottom w:w="0" w:type="dxa"/>
              <w:right w:w="28" w:type="dxa"/>
            </w:tcMar>
            <w:vAlign w:val="center"/>
          </w:tcPr>
          <w:p w:rsidR="001229BC" w:rsidRPr="00046F6B" w:rsidRDefault="001229BC">
            <w:pPr>
              <w:jc w:val="center"/>
            </w:pPr>
          </w:p>
        </w:tc>
        <w:tc>
          <w:tcPr>
            <w:tcW w:w="2245" w:type="pct"/>
            <w:tcMar>
              <w:top w:w="0" w:type="dxa"/>
              <w:left w:w="28" w:type="dxa"/>
              <w:bottom w:w="0" w:type="dxa"/>
              <w:right w:w="28" w:type="dxa"/>
            </w:tcMar>
            <w:vAlign w:val="center"/>
          </w:tcPr>
          <w:p w:rsidR="001229BC" w:rsidRPr="00046F6B" w:rsidRDefault="00DE5B46">
            <w:r w:rsidRPr="00046F6B">
              <w:t>население в трудоспособном возрасте (мужчины 16 - 59 лет, женщины 16 - 54 лет)</w:t>
            </w:r>
          </w:p>
        </w:tc>
        <w:tc>
          <w:tcPr>
            <w:tcW w:w="446" w:type="pct"/>
            <w:tcMar>
              <w:top w:w="0" w:type="dxa"/>
              <w:left w:w="28" w:type="dxa"/>
              <w:bottom w:w="0" w:type="dxa"/>
              <w:right w:w="28" w:type="dxa"/>
            </w:tcMar>
            <w:vAlign w:val="center"/>
          </w:tcPr>
          <w:p w:rsidR="001229BC" w:rsidRPr="00046F6B" w:rsidRDefault="00DE5B46">
            <w:pPr>
              <w:jc w:val="center"/>
            </w:pPr>
            <w:r w:rsidRPr="00046F6B">
              <w:t>-»-</w:t>
            </w:r>
          </w:p>
        </w:tc>
        <w:tc>
          <w:tcPr>
            <w:tcW w:w="635" w:type="pct"/>
            <w:tcMar>
              <w:top w:w="0" w:type="dxa"/>
              <w:left w:w="28" w:type="dxa"/>
              <w:bottom w:w="0" w:type="dxa"/>
              <w:right w:w="28" w:type="dxa"/>
            </w:tcMar>
            <w:vAlign w:val="center"/>
          </w:tcPr>
          <w:p w:rsidR="001229BC" w:rsidRPr="00046F6B" w:rsidRDefault="00DE5B46">
            <w:pPr>
              <w:jc w:val="center"/>
            </w:pPr>
            <w:r w:rsidRPr="00046F6B">
              <w:t>56,7</w:t>
            </w:r>
          </w:p>
        </w:tc>
        <w:tc>
          <w:tcPr>
            <w:tcW w:w="574" w:type="pct"/>
            <w:vAlign w:val="center"/>
          </w:tcPr>
          <w:p w:rsidR="001229BC" w:rsidRPr="00046F6B" w:rsidRDefault="00DE5B46">
            <w:pPr>
              <w:jc w:val="center"/>
            </w:pPr>
            <w:r w:rsidRPr="00046F6B">
              <w:t>55,8</w:t>
            </w:r>
          </w:p>
        </w:tc>
        <w:tc>
          <w:tcPr>
            <w:tcW w:w="685" w:type="pct"/>
            <w:tcMar>
              <w:top w:w="0" w:type="dxa"/>
              <w:left w:w="28" w:type="dxa"/>
              <w:bottom w:w="0" w:type="dxa"/>
              <w:right w:w="28" w:type="dxa"/>
            </w:tcMar>
            <w:vAlign w:val="center"/>
          </w:tcPr>
          <w:p w:rsidR="001229BC" w:rsidRPr="00046F6B" w:rsidRDefault="00DE5B46">
            <w:pPr>
              <w:jc w:val="center"/>
            </w:pPr>
            <w:r w:rsidRPr="00046F6B">
              <w:t>54,9</w:t>
            </w:r>
          </w:p>
        </w:tc>
      </w:tr>
      <w:tr w:rsidR="00046F6B" w:rsidRPr="00046F6B">
        <w:trPr>
          <w:trHeight w:val="170"/>
        </w:trPr>
        <w:tc>
          <w:tcPr>
            <w:tcW w:w="415" w:type="pct"/>
            <w:vMerge/>
            <w:vAlign w:val="center"/>
          </w:tcPr>
          <w:p w:rsidR="001229BC" w:rsidRPr="00046F6B" w:rsidRDefault="001229BC">
            <w:pPr>
              <w:jc w:val="center"/>
            </w:pPr>
          </w:p>
        </w:tc>
        <w:tc>
          <w:tcPr>
            <w:tcW w:w="2245" w:type="pct"/>
            <w:tcMar>
              <w:top w:w="0" w:type="dxa"/>
              <w:left w:w="28" w:type="dxa"/>
              <w:bottom w:w="0" w:type="dxa"/>
              <w:right w:w="28" w:type="dxa"/>
            </w:tcMar>
            <w:vAlign w:val="center"/>
          </w:tcPr>
          <w:p w:rsidR="001229BC" w:rsidRPr="00046F6B" w:rsidRDefault="00DE5B46">
            <w:r w:rsidRPr="00046F6B">
              <w:t>население старше трудоспособного возраста</w:t>
            </w:r>
          </w:p>
        </w:tc>
        <w:tc>
          <w:tcPr>
            <w:tcW w:w="446" w:type="pct"/>
            <w:tcMar>
              <w:top w:w="0" w:type="dxa"/>
              <w:left w:w="28" w:type="dxa"/>
              <w:bottom w:w="0" w:type="dxa"/>
              <w:right w:w="28" w:type="dxa"/>
            </w:tcMar>
            <w:vAlign w:val="center"/>
          </w:tcPr>
          <w:p w:rsidR="001229BC" w:rsidRPr="00046F6B" w:rsidRDefault="00DE5B46">
            <w:pPr>
              <w:jc w:val="center"/>
            </w:pPr>
            <w:r w:rsidRPr="00046F6B">
              <w:t>-»-</w:t>
            </w:r>
          </w:p>
        </w:tc>
        <w:tc>
          <w:tcPr>
            <w:tcW w:w="635" w:type="pct"/>
            <w:tcMar>
              <w:top w:w="0" w:type="dxa"/>
              <w:left w:w="28" w:type="dxa"/>
              <w:bottom w:w="0" w:type="dxa"/>
              <w:right w:w="28" w:type="dxa"/>
            </w:tcMar>
            <w:vAlign w:val="center"/>
          </w:tcPr>
          <w:p w:rsidR="001229BC" w:rsidRPr="00046F6B" w:rsidRDefault="00DE5B46">
            <w:pPr>
              <w:jc w:val="center"/>
            </w:pPr>
            <w:r w:rsidRPr="00046F6B">
              <w:t>22,8</w:t>
            </w:r>
          </w:p>
        </w:tc>
        <w:tc>
          <w:tcPr>
            <w:tcW w:w="574" w:type="pct"/>
            <w:vAlign w:val="center"/>
          </w:tcPr>
          <w:p w:rsidR="001229BC" w:rsidRPr="00046F6B" w:rsidRDefault="00DE5B46">
            <w:pPr>
              <w:jc w:val="center"/>
            </w:pPr>
            <w:r w:rsidRPr="00046F6B">
              <w:t>24</w:t>
            </w:r>
          </w:p>
        </w:tc>
        <w:tc>
          <w:tcPr>
            <w:tcW w:w="685" w:type="pct"/>
            <w:tcMar>
              <w:top w:w="0" w:type="dxa"/>
              <w:left w:w="28" w:type="dxa"/>
              <w:bottom w:w="0" w:type="dxa"/>
              <w:right w:w="28" w:type="dxa"/>
            </w:tcMar>
            <w:vAlign w:val="center"/>
          </w:tcPr>
          <w:p w:rsidR="001229BC" w:rsidRPr="00046F6B" w:rsidRDefault="00DE5B46">
            <w:pPr>
              <w:jc w:val="center"/>
            </w:pPr>
            <w:r w:rsidRPr="00046F6B">
              <w:t>25</w:t>
            </w:r>
          </w:p>
        </w:tc>
      </w:tr>
      <w:tr w:rsidR="00046F6B" w:rsidRPr="00046F6B">
        <w:trPr>
          <w:trHeight w:val="170"/>
        </w:trPr>
        <w:tc>
          <w:tcPr>
            <w:tcW w:w="415" w:type="pct"/>
            <w:vAlign w:val="center"/>
          </w:tcPr>
          <w:p w:rsidR="001229BC" w:rsidRPr="00046F6B" w:rsidRDefault="00DE5B46">
            <w:pPr>
              <w:jc w:val="center"/>
            </w:pPr>
            <w:r w:rsidRPr="00046F6B">
              <w:rPr>
                <w:bCs/>
              </w:rPr>
              <w:t>4</w:t>
            </w:r>
          </w:p>
        </w:tc>
        <w:tc>
          <w:tcPr>
            <w:tcW w:w="2245" w:type="pct"/>
            <w:tcMar>
              <w:top w:w="0" w:type="dxa"/>
              <w:left w:w="28" w:type="dxa"/>
              <w:bottom w:w="0" w:type="dxa"/>
              <w:right w:w="28" w:type="dxa"/>
            </w:tcMar>
            <w:vAlign w:val="center"/>
          </w:tcPr>
          <w:p w:rsidR="001229BC" w:rsidRPr="00046F6B" w:rsidRDefault="00DE5B46">
            <w:pPr>
              <w:rPr>
                <w:b/>
              </w:rPr>
            </w:pPr>
            <w:r w:rsidRPr="00046F6B">
              <w:rPr>
                <w:b/>
                <w:bCs/>
              </w:rPr>
              <w:t>Жилищный фонд</w:t>
            </w:r>
          </w:p>
        </w:tc>
        <w:tc>
          <w:tcPr>
            <w:tcW w:w="446" w:type="pct"/>
            <w:tcMar>
              <w:top w:w="0" w:type="dxa"/>
              <w:left w:w="28" w:type="dxa"/>
              <w:bottom w:w="0" w:type="dxa"/>
              <w:right w:w="28" w:type="dxa"/>
            </w:tcMar>
            <w:vAlign w:val="center"/>
          </w:tcPr>
          <w:p w:rsidR="001229BC" w:rsidRPr="00046F6B" w:rsidRDefault="001229BC">
            <w:pPr>
              <w:jc w:val="center"/>
            </w:pPr>
          </w:p>
        </w:tc>
        <w:tc>
          <w:tcPr>
            <w:tcW w:w="635" w:type="pct"/>
            <w:tcMar>
              <w:top w:w="0" w:type="dxa"/>
              <w:left w:w="28" w:type="dxa"/>
              <w:bottom w:w="0" w:type="dxa"/>
              <w:right w:w="28" w:type="dxa"/>
            </w:tcMar>
            <w:vAlign w:val="center"/>
          </w:tcPr>
          <w:p w:rsidR="001229BC" w:rsidRPr="00046F6B" w:rsidRDefault="001229BC">
            <w:pPr>
              <w:jc w:val="center"/>
            </w:pPr>
          </w:p>
        </w:tc>
        <w:tc>
          <w:tcPr>
            <w:tcW w:w="574" w:type="pct"/>
            <w:vAlign w:val="center"/>
          </w:tcPr>
          <w:p w:rsidR="001229BC" w:rsidRPr="00046F6B" w:rsidRDefault="001229BC">
            <w:pPr>
              <w:jc w:val="center"/>
            </w:pPr>
          </w:p>
        </w:tc>
        <w:tc>
          <w:tcPr>
            <w:tcW w:w="685" w:type="pct"/>
            <w:tcMar>
              <w:top w:w="0" w:type="dxa"/>
              <w:left w:w="28" w:type="dxa"/>
              <w:bottom w:w="0" w:type="dxa"/>
              <w:right w:w="28" w:type="dxa"/>
            </w:tcMar>
            <w:vAlign w:val="center"/>
          </w:tcPr>
          <w:p w:rsidR="001229BC" w:rsidRPr="00046F6B" w:rsidRDefault="001229BC">
            <w:pPr>
              <w:jc w:val="center"/>
            </w:pPr>
          </w:p>
        </w:tc>
      </w:tr>
      <w:tr w:rsidR="00046F6B" w:rsidRPr="00046F6B">
        <w:trPr>
          <w:trHeight w:val="170"/>
        </w:trPr>
        <w:tc>
          <w:tcPr>
            <w:tcW w:w="415" w:type="pct"/>
            <w:vAlign w:val="center"/>
          </w:tcPr>
          <w:p w:rsidR="001229BC" w:rsidRPr="00046F6B" w:rsidRDefault="00DE5B46">
            <w:pPr>
              <w:jc w:val="center"/>
            </w:pPr>
            <w:r w:rsidRPr="00046F6B">
              <w:t>4.1</w:t>
            </w:r>
          </w:p>
        </w:tc>
        <w:tc>
          <w:tcPr>
            <w:tcW w:w="2245" w:type="pct"/>
            <w:tcMar>
              <w:top w:w="0" w:type="dxa"/>
              <w:left w:w="28" w:type="dxa"/>
              <w:bottom w:w="0" w:type="dxa"/>
              <w:right w:w="28" w:type="dxa"/>
            </w:tcMar>
            <w:vAlign w:val="center"/>
          </w:tcPr>
          <w:p w:rsidR="001229BC" w:rsidRPr="00046F6B" w:rsidRDefault="00DE5B46">
            <w:r w:rsidRPr="00046F6B">
              <w:t>Жилищный фонд – всего,</w:t>
            </w:r>
            <w:r w:rsidRPr="00046F6B">
              <w:rPr>
                <w:rFonts w:eastAsia="Arial"/>
              </w:rPr>
              <w:t xml:space="preserve"> в </w:t>
            </w:r>
            <w:r w:rsidRPr="00046F6B">
              <w:t>том числе:</w:t>
            </w:r>
          </w:p>
        </w:tc>
        <w:tc>
          <w:tcPr>
            <w:tcW w:w="446" w:type="pct"/>
            <w:tcMar>
              <w:top w:w="0" w:type="dxa"/>
              <w:left w:w="28" w:type="dxa"/>
              <w:bottom w:w="0" w:type="dxa"/>
              <w:right w:w="28" w:type="dxa"/>
            </w:tcMar>
            <w:vAlign w:val="center"/>
          </w:tcPr>
          <w:p w:rsidR="001229BC" w:rsidRPr="00046F6B" w:rsidRDefault="00DE5B46">
            <w:pPr>
              <w:jc w:val="center"/>
            </w:pPr>
            <w:r w:rsidRPr="00046F6B">
              <w:t>тыс. кв. м общей площади квартир</w:t>
            </w:r>
          </w:p>
        </w:tc>
        <w:tc>
          <w:tcPr>
            <w:tcW w:w="635" w:type="pct"/>
            <w:tcMar>
              <w:top w:w="0" w:type="dxa"/>
              <w:left w:w="28" w:type="dxa"/>
              <w:bottom w:w="0" w:type="dxa"/>
              <w:right w:w="28" w:type="dxa"/>
            </w:tcMar>
            <w:vAlign w:val="center"/>
          </w:tcPr>
          <w:p w:rsidR="001229BC" w:rsidRPr="00046F6B" w:rsidRDefault="00DE5B46">
            <w:pPr>
              <w:jc w:val="center"/>
            </w:pPr>
            <w:r w:rsidRPr="00046F6B">
              <w:t>43,9</w:t>
            </w:r>
          </w:p>
        </w:tc>
        <w:tc>
          <w:tcPr>
            <w:tcW w:w="574" w:type="pct"/>
            <w:vAlign w:val="center"/>
          </w:tcPr>
          <w:p w:rsidR="001229BC" w:rsidRPr="00046F6B" w:rsidRDefault="00DE5B46">
            <w:pPr>
              <w:jc w:val="center"/>
            </w:pPr>
            <w:r w:rsidRPr="00046F6B">
              <w:t>151,9</w:t>
            </w:r>
          </w:p>
        </w:tc>
        <w:tc>
          <w:tcPr>
            <w:tcW w:w="685" w:type="pct"/>
            <w:tcMar>
              <w:top w:w="0" w:type="dxa"/>
              <w:left w:w="28" w:type="dxa"/>
              <w:bottom w:w="0" w:type="dxa"/>
              <w:right w:w="28" w:type="dxa"/>
            </w:tcMar>
            <w:vAlign w:val="center"/>
          </w:tcPr>
          <w:p w:rsidR="001229BC" w:rsidRPr="00046F6B" w:rsidRDefault="00DE5B46">
            <w:pPr>
              <w:jc w:val="center"/>
            </w:pPr>
            <w:r w:rsidRPr="00046F6B">
              <w:t>272,4</w:t>
            </w:r>
          </w:p>
        </w:tc>
      </w:tr>
      <w:tr w:rsidR="00046F6B" w:rsidRPr="00046F6B">
        <w:trPr>
          <w:trHeight w:val="170"/>
        </w:trPr>
        <w:tc>
          <w:tcPr>
            <w:tcW w:w="415" w:type="pct"/>
            <w:vAlign w:val="center"/>
          </w:tcPr>
          <w:p w:rsidR="001229BC" w:rsidRPr="00046F6B" w:rsidRDefault="00DE5B46">
            <w:pPr>
              <w:jc w:val="center"/>
            </w:pPr>
            <w:r w:rsidRPr="00046F6B">
              <w:t>4.1.1</w:t>
            </w:r>
          </w:p>
        </w:tc>
        <w:tc>
          <w:tcPr>
            <w:tcW w:w="2245" w:type="pct"/>
            <w:tcMar>
              <w:top w:w="0" w:type="dxa"/>
              <w:left w:w="28" w:type="dxa"/>
              <w:bottom w:w="0" w:type="dxa"/>
              <w:right w:w="28" w:type="dxa"/>
            </w:tcMar>
            <w:vAlign w:val="center"/>
          </w:tcPr>
          <w:p w:rsidR="001229BC" w:rsidRPr="00046F6B" w:rsidRDefault="00DE5B46">
            <w:r w:rsidRPr="00046F6B">
              <w:t>с. Плотниково</w:t>
            </w:r>
          </w:p>
        </w:tc>
        <w:tc>
          <w:tcPr>
            <w:tcW w:w="446" w:type="pct"/>
            <w:tcMar>
              <w:top w:w="0" w:type="dxa"/>
              <w:left w:w="28" w:type="dxa"/>
              <w:bottom w:w="0" w:type="dxa"/>
              <w:right w:w="28" w:type="dxa"/>
            </w:tcMar>
          </w:tcPr>
          <w:p w:rsidR="001229BC" w:rsidRPr="00046F6B" w:rsidRDefault="00DE5B46">
            <w:pPr>
              <w:jc w:val="center"/>
            </w:pPr>
            <w:r w:rsidRPr="00046F6B">
              <w:t>-»-</w:t>
            </w:r>
          </w:p>
        </w:tc>
        <w:tc>
          <w:tcPr>
            <w:tcW w:w="635" w:type="pct"/>
            <w:tcMar>
              <w:top w:w="0" w:type="dxa"/>
              <w:left w:w="28" w:type="dxa"/>
              <w:bottom w:w="0" w:type="dxa"/>
              <w:right w:w="28" w:type="dxa"/>
            </w:tcMar>
          </w:tcPr>
          <w:p w:rsidR="001229BC" w:rsidRPr="00046F6B" w:rsidRDefault="00DE5B46">
            <w:pPr>
              <w:jc w:val="center"/>
            </w:pPr>
            <w:r w:rsidRPr="00046F6B">
              <w:t>31,0</w:t>
            </w:r>
          </w:p>
        </w:tc>
        <w:tc>
          <w:tcPr>
            <w:tcW w:w="574" w:type="pct"/>
          </w:tcPr>
          <w:p w:rsidR="001229BC" w:rsidRPr="00046F6B" w:rsidRDefault="00DE5B46">
            <w:pPr>
              <w:jc w:val="center"/>
            </w:pPr>
            <w:r w:rsidRPr="00046F6B">
              <w:t>139,0</w:t>
            </w:r>
          </w:p>
        </w:tc>
        <w:tc>
          <w:tcPr>
            <w:tcW w:w="685" w:type="pct"/>
            <w:tcMar>
              <w:top w:w="0" w:type="dxa"/>
              <w:left w:w="28" w:type="dxa"/>
              <w:bottom w:w="0" w:type="dxa"/>
              <w:right w:w="28" w:type="dxa"/>
            </w:tcMar>
          </w:tcPr>
          <w:p w:rsidR="001229BC" w:rsidRPr="00046F6B" w:rsidRDefault="00DE5B46">
            <w:pPr>
              <w:jc w:val="center"/>
            </w:pPr>
            <w:r w:rsidRPr="00046F6B">
              <w:t>256,5</w:t>
            </w:r>
          </w:p>
        </w:tc>
      </w:tr>
      <w:tr w:rsidR="00046F6B" w:rsidRPr="00046F6B">
        <w:trPr>
          <w:trHeight w:val="170"/>
        </w:trPr>
        <w:tc>
          <w:tcPr>
            <w:tcW w:w="415" w:type="pct"/>
            <w:vAlign w:val="center"/>
          </w:tcPr>
          <w:p w:rsidR="001229BC" w:rsidRPr="00046F6B" w:rsidRDefault="00DE5B46">
            <w:pPr>
              <w:jc w:val="center"/>
            </w:pPr>
            <w:r w:rsidRPr="00046F6B">
              <w:t>4.1.2</w:t>
            </w:r>
          </w:p>
        </w:tc>
        <w:tc>
          <w:tcPr>
            <w:tcW w:w="2245" w:type="pct"/>
            <w:tcMar>
              <w:top w:w="0" w:type="dxa"/>
              <w:left w:w="28" w:type="dxa"/>
              <w:bottom w:w="0" w:type="dxa"/>
              <w:right w:w="28" w:type="dxa"/>
            </w:tcMar>
            <w:vAlign w:val="center"/>
          </w:tcPr>
          <w:p w:rsidR="001229BC" w:rsidRPr="00046F6B" w:rsidRDefault="00DE5B46">
            <w:r w:rsidRPr="00046F6B">
              <w:t>с. Жеребцово</w:t>
            </w:r>
          </w:p>
        </w:tc>
        <w:tc>
          <w:tcPr>
            <w:tcW w:w="446" w:type="pct"/>
            <w:tcMar>
              <w:top w:w="0" w:type="dxa"/>
              <w:left w:w="28" w:type="dxa"/>
              <w:bottom w:w="0" w:type="dxa"/>
              <w:right w:w="28" w:type="dxa"/>
            </w:tcMar>
          </w:tcPr>
          <w:p w:rsidR="001229BC" w:rsidRPr="00046F6B" w:rsidRDefault="00DE5B46">
            <w:pPr>
              <w:jc w:val="center"/>
            </w:pPr>
            <w:r w:rsidRPr="00046F6B">
              <w:t>-»-</w:t>
            </w:r>
          </w:p>
        </w:tc>
        <w:tc>
          <w:tcPr>
            <w:tcW w:w="635" w:type="pct"/>
            <w:tcMar>
              <w:top w:w="0" w:type="dxa"/>
              <w:left w:w="28" w:type="dxa"/>
              <w:bottom w:w="0" w:type="dxa"/>
              <w:right w:w="28" w:type="dxa"/>
            </w:tcMar>
          </w:tcPr>
          <w:p w:rsidR="001229BC" w:rsidRPr="00046F6B" w:rsidRDefault="00DE5B46">
            <w:pPr>
              <w:jc w:val="center"/>
            </w:pPr>
            <w:r w:rsidRPr="00046F6B">
              <w:t>4,9</w:t>
            </w:r>
          </w:p>
        </w:tc>
        <w:tc>
          <w:tcPr>
            <w:tcW w:w="574" w:type="pct"/>
          </w:tcPr>
          <w:p w:rsidR="001229BC" w:rsidRPr="00046F6B" w:rsidRDefault="00DE5B46">
            <w:pPr>
              <w:jc w:val="center"/>
            </w:pPr>
            <w:r w:rsidRPr="00046F6B">
              <w:t>4,9</w:t>
            </w:r>
          </w:p>
        </w:tc>
        <w:tc>
          <w:tcPr>
            <w:tcW w:w="685" w:type="pct"/>
            <w:tcMar>
              <w:top w:w="0" w:type="dxa"/>
              <w:left w:w="28" w:type="dxa"/>
              <w:bottom w:w="0" w:type="dxa"/>
              <w:right w:w="28" w:type="dxa"/>
            </w:tcMar>
          </w:tcPr>
          <w:p w:rsidR="001229BC" w:rsidRPr="00046F6B" w:rsidRDefault="00DE5B46">
            <w:pPr>
              <w:jc w:val="center"/>
            </w:pPr>
            <w:r w:rsidRPr="00046F6B">
              <w:t>6,3</w:t>
            </w:r>
          </w:p>
        </w:tc>
      </w:tr>
      <w:tr w:rsidR="00046F6B" w:rsidRPr="00046F6B">
        <w:trPr>
          <w:trHeight w:val="170"/>
        </w:trPr>
        <w:tc>
          <w:tcPr>
            <w:tcW w:w="415" w:type="pct"/>
            <w:vAlign w:val="center"/>
          </w:tcPr>
          <w:p w:rsidR="001229BC" w:rsidRPr="00046F6B" w:rsidRDefault="00DE5B46">
            <w:pPr>
              <w:jc w:val="center"/>
            </w:pPr>
            <w:r w:rsidRPr="00046F6B">
              <w:t>4.1.3</w:t>
            </w:r>
          </w:p>
        </w:tc>
        <w:tc>
          <w:tcPr>
            <w:tcW w:w="2245" w:type="pct"/>
            <w:tcMar>
              <w:top w:w="0" w:type="dxa"/>
              <w:left w:w="28" w:type="dxa"/>
              <w:bottom w:w="0" w:type="dxa"/>
              <w:right w:w="28" w:type="dxa"/>
            </w:tcMar>
            <w:vAlign w:val="center"/>
          </w:tcPr>
          <w:p w:rsidR="001229BC" w:rsidRPr="00046F6B" w:rsidRDefault="00DE5B46">
            <w:r w:rsidRPr="00046F6B">
              <w:t>ж.д. ст. Жеребцово</w:t>
            </w:r>
          </w:p>
        </w:tc>
        <w:tc>
          <w:tcPr>
            <w:tcW w:w="446" w:type="pct"/>
            <w:tcMar>
              <w:top w:w="0" w:type="dxa"/>
              <w:left w:w="28" w:type="dxa"/>
              <w:bottom w:w="0" w:type="dxa"/>
              <w:right w:w="28" w:type="dxa"/>
            </w:tcMar>
          </w:tcPr>
          <w:p w:rsidR="001229BC" w:rsidRPr="00046F6B" w:rsidRDefault="00DE5B46">
            <w:pPr>
              <w:jc w:val="center"/>
            </w:pPr>
            <w:r w:rsidRPr="00046F6B">
              <w:t>-»-</w:t>
            </w:r>
          </w:p>
        </w:tc>
        <w:tc>
          <w:tcPr>
            <w:tcW w:w="635" w:type="pct"/>
            <w:tcMar>
              <w:top w:w="0" w:type="dxa"/>
              <w:left w:w="28" w:type="dxa"/>
              <w:bottom w:w="0" w:type="dxa"/>
              <w:right w:w="28" w:type="dxa"/>
            </w:tcMar>
          </w:tcPr>
          <w:p w:rsidR="001229BC" w:rsidRPr="00046F6B" w:rsidRDefault="00DE5B46">
            <w:pPr>
              <w:jc w:val="center"/>
            </w:pPr>
            <w:r w:rsidRPr="00046F6B">
              <w:t>7,9</w:t>
            </w:r>
          </w:p>
        </w:tc>
        <w:tc>
          <w:tcPr>
            <w:tcW w:w="574" w:type="pct"/>
          </w:tcPr>
          <w:p w:rsidR="001229BC" w:rsidRPr="00046F6B" w:rsidRDefault="00DE5B46">
            <w:pPr>
              <w:jc w:val="center"/>
            </w:pPr>
            <w:r w:rsidRPr="00046F6B">
              <w:t>7,9</w:t>
            </w:r>
          </w:p>
        </w:tc>
        <w:tc>
          <w:tcPr>
            <w:tcW w:w="685" w:type="pct"/>
            <w:tcMar>
              <w:top w:w="0" w:type="dxa"/>
              <w:left w:w="28" w:type="dxa"/>
              <w:bottom w:w="0" w:type="dxa"/>
              <w:right w:w="28" w:type="dxa"/>
            </w:tcMar>
          </w:tcPr>
          <w:p w:rsidR="001229BC" w:rsidRPr="00046F6B" w:rsidRDefault="00DE5B46">
            <w:pPr>
              <w:jc w:val="center"/>
            </w:pPr>
            <w:r w:rsidRPr="00046F6B">
              <w:t>9,5</w:t>
            </w:r>
          </w:p>
        </w:tc>
      </w:tr>
      <w:tr w:rsidR="00046F6B" w:rsidRPr="00046F6B">
        <w:trPr>
          <w:trHeight w:val="170"/>
        </w:trPr>
        <w:tc>
          <w:tcPr>
            <w:tcW w:w="415" w:type="pct"/>
            <w:vAlign w:val="center"/>
          </w:tcPr>
          <w:p w:rsidR="001229BC" w:rsidRPr="00046F6B" w:rsidRDefault="00DE5B46">
            <w:pPr>
              <w:jc w:val="center"/>
            </w:pPr>
            <w:r w:rsidRPr="00046F6B">
              <w:t>4.1.4</w:t>
            </w:r>
          </w:p>
        </w:tc>
        <w:tc>
          <w:tcPr>
            <w:tcW w:w="2245" w:type="pct"/>
            <w:tcMar>
              <w:top w:w="0" w:type="dxa"/>
              <w:left w:w="28" w:type="dxa"/>
              <w:bottom w:w="0" w:type="dxa"/>
              <w:right w:w="28" w:type="dxa"/>
            </w:tcMar>
            <w:vAlign w:val="center"/>
          </w:tcPr>
          <w:p w:rsidR="001229BC" w:rsidRPr="00046F6B" w:rsidRDefault="00DE5B46">
            <w:r w:rsidRPr="00046F6B">
              <w:t>п. Михайловский</w:t>
            </w:r>
          </w:p>
        </w:tc>
        <w:tc>
          <w:tcPr>
            <w:tcW w:w="446" w:type="pct"/>
            <w:tcMar>
              <w:top w:w="0" w:type="dxa"/>
              <w:left w:w="28" w:type="dxa"/>
              <w:bottom w:w="0" w:type="dxa"/>
              <w:right w:w="28" w:type="dxa"/>
            </w:tcMar>
          </w:tcPr>
          <w:p w:rsidR="001229BC" w:rsidRPr="00046F6B" w:rsidRDefault="00DE5B46">
            <w:pPr>
              <w:jc w:val="center"/>
            </w:pPr>
            <w:r w:rsidRPr="00046F6B">
              <w:t>-»-</w:t>
            </w:r>
          </w:p>
        </w:tc>
        <w:tc>
          <w:tcPr>
            <w:tcW w:w="635" w:type="pct"/>
            <w:tcMar>
              <w:top w:w="0" w:type="dxa"/>
              <w:left w:w="28" w:type="dxa"/>
              <w:bottom w:w="0" w:type="dxa"/>
              <w:right w:w="28" w:type="dxa"/>
            </w:tcMar>
          </w:tcPr>
          <w:p w:rsidR="001229BC" w:rsidRPr="00046F6B" w:rsidRDefault="00DE5B46">
            <w:pPr>
              <w:jc w:val="center"/>
            </w:pPr>
            <w:r w:rsidRPr="00046F6B">
              <w:t>0,05</w:t>
            </w:r>
          </w:p>
        </w:tc>
        <w:tc>
          <w:tcPr>
            <w:tcW w:w="574" w:type="pct"/>
          </w:tcPr>
          <w:p w:rsidR="001229BC" w:rsidRPr="00046F6B" w:rsidRDefault="00DE5B46">
            <w:pPr>
              <w:jc w:val="center"/>
            </w:pPr>
            <w:r w:rsidRPr="00046F6B">
              <w:t>0,05</w:t>
            </w:r>
          </w:p>
        </w:tc>
        <w:tc>
          <w:tcPr>
            <w:tcW w:w="685" w:type="pct"/>
            <w:tcMar>
              <w:top w:w="0" w:type="dxa"/>
              <w:left w:w="28" w:type="dxa"/>
              <w:bottom w:w="0" w:type="dxa"/>
              <w:right w:w="28" w:type="dxa"/>
            </w:tcMar>
          </w:tcPr>
          <w:p w:rsidR="001229BC" w:rsidRPr="00046F6B" w:rsidRDefault="00DE5B46">
            <w:pPr>
              <w:jc w:val="center"/>
            </w:pPr>
            <w:r w:rsidRPr="00046F6B">
              <w:t>0,05</w:t>
            </w:r>
          </w:p>
        </w:tc>
      </w:tr>
      <w:tr w:rsidR="00046F6B" w:rsidRPr="00046F6B">
        <w:trPr>
          <w:trHeight w:val="170"/>
        </w:trPr>
        <w:tc>
          <w:tcPr>
            <w:tcW w:w="415" w:type="pct"/>
            <w:vAlign w:val="center"/>
          </w:tcPr>
          <w:p w:rsidR="001229BC" w:rsidRPr="00046F6B" w:rsidRDefault="00DE5B46">
            <w:pPr>
              <w:jc w:val="center"/>
            </w:pPr>
            <w:r w:rsidRPr="00046F6B">
              <w:t>4.1.5</w:t>
            </w:r>
          </w:p>
        </w:tc>
        <w:tc>
          <w:tcPr>
            <w:tcW w:w="2245" w:type="pct"/>
            <w:tcMar>
              <w:top w:w="0" w:type="dxa"/>
              <w:left w:w="28" w:type="dxa"/>
              <w:bottom w:w="0" w:type="dxa"/>
              <w:right w:w="28" w:type="dxa"/>
            </w:tcMar>
            <w:vAlign w:val="center"/>
          </w:tcPr>
          <w:p w:rsidR="001229BC" w:rsidRPr="00046F6B" w:rsidRDefault="00DE5B46">
            <w:r w:rsidRPr="00046F6B">
              <w:t>с. Ярское</w:t>
            </w:r>
          </w:p>
        </w:tc>
        <w:tc>
          <w:tcPr>
            <w:tcW w:w="446" w:type="pct"/>
            <w:tcMar>
              <w:top w:w="0" w:type="dxa"/>
              <w:left w:w="28" w:type="dxa"/>
              <w:bottom w:w="0" w:type="dxa"/>
              <w:right w:w="28" w:type="dxa"/>
            </w:tcMar>
          </w:tcPr>
          <w:p w:rsidR="001229BC" w:rsidRPr="00046F6B" w:rsidRDefault="00DE5B46">
            <w:pPr>
              <w:jc w:val="center"/>
            </w:pPr>
            <w:r w:rsidRPr="00046F6B">
              <w:t>-»-</w:t>
            </w:r>
          </w:p>
        </w:tc>
        <w:tc>
          <w:tcPr>
            <w:tcW w:w="635" w:type="pct"/>
            <w:tcMar>
              <w:top w:w="0" w:type="dxa"/>
              <w:left w:w="28" w:type="dxa"/>
              <w:bottom w:w="0" w:type="dxa"/>
              <w:right w:w="28" w:type="dxa"/>
            </w:tcMar>
          </w:tcPr>
          <w:p w:rsidR="001229BC" w:rsidRPr="00046F6B" w:rsidRDefault="00DE5B46">
            <w:pPr>
              <w:jc w:val="center"/>
            </w:pPr>
            <w:r w:rsidRPr="00046F6B">
              <w:t>0,05</w:t>
            </w:r>
          </w:p>
        </w:tc>
        <w:tc>
          <w:tcPr>
            <w:tcW w:w="574" w:type="pct"/>
          </w:tcPr>
          <w:p w:rsidR="001229BC" w:rsidRPr="00046F6B" w:rsidRDefault="00DE5B46">
            <w:pPr>
              <w:jc w:val="center"/>
            </w:pPr>
            <w:r w:rsidRPr="00046F6B">
              <w:t>0,05</w:t>
            </w:r>
          </w:p>
        </w:tc>
        <w:tc>
          <w:tcPr>
            <w:tcW w:w="685" w:type="pct"/>
            <w:tcMar>
              <w:top w:w="0" w:type="dxa"/>
              <w:left w:w="28" w:type="dxa"/>
              <w:bottom w:w="0" w:type="dxa"/>
              <w:right w:w="28" w:type="dxa"/>
            </w:tcMar>
          </w:tcPr>
          <w:p w:rsidR="001229BC" w:rsidRPr="00046F6B" w:rsidRDefault="00DE5B46">
            <w:pPr>
              <w:jc w:val="center"/>
            </w:pPr>
            <w:r w:rsidRPr="00046F6B">
              <w:t>0,05</w:t>
            </w:r>
          </w:p>
        </w:tc>
      </w:tr>
      <w:tr w:rsidR="00046F6B" w:rsidRPr="00046F6B">
        <w:trPr>
          <w:trHeight w:val="170"/>
        </w:trPr>
        <w:tc>
          <w:tcPr>
            <w:tcW w:w="415" w:type="pct"/>
            <w:vAlign w:val="center"/>
          </w:tcPr>
          <w:p w:rsidR="001229BC" w:rsidRPr="00046F6B" w:rsidRDefault="00DE5B46">
            <w:pPr>
              <w:jc w:val="center"/>
            </w:pPr>
            <w:r w:rsidRPr="00046F6B">
              <w:t>4.2</w:t>
            </w:r>
          </w:p>
        </w:tc>
        <w:tc>
          <w:tcPr>
            <w:tcW w:w="2245" w:type="pct"/>
            <w:tcMar>
              <w:top w:w="0" w:type="dxa"/>
              <w:left w:w="28" w:type="dxa"/>
              <w:bottom w:w="0" w:type="dxa"/>
              <w:right w:w="28" w:type="dxa"/>
            </w:tcMar>
            <w:vAlign w:val="center"/>
          </w:tcPr>
          <w:p w:rsidR="001229BC" w:rsidRPr="00046F6B" w:rsidRDefault="00DE5B46">
            <w:r w:rsidRPr="00046F6B">
              <w:t>Средняя обеспеченность населения общей площадью квартир</w:t>
            </w:r>
          </w:p>
        </w:tc>
        <w:tc>
          <w:tcPr>
            <w:tcW w:w="446" w:type="pct"/>
            <w:tcMar>
              <w:top w:w="0" w:type="dxa"/>
              <w:left w:w="28" w:type="dxa"/>
              <w:bottom w:w="0" w:type="dxa"/>
              <w:right w:w="28" w:type="dxa"/>
            </w:tcMar>
            <w:vAlign w:val="center"/>
          </w:tcPr>
          <w:p w:rsidR="001229BC" w:rsidRPr="00046F6B" w:rsidRDefault="00DE5B46">
            <w:pPr>
              <w:jc w:val="center"/>
            </w:pPr>
            <w:r w:rsidRPr="00046F6B">
              <w:t>кв. м/чел.</w:t>
            </w:r>
          </w:p>
        </w:tc>
        <w:tc>
          <w:tcPr>
            <w:tcW w:w="635" w:type="pct"/>
            <w:tcMar>
              <w:top w:w="0" w:type="dxa"/>
              <w:left w:w="28" w:type="dxa"/>
              <w:bottom w:w="0" w:type="dxa"/>
              <w:right w:w="28" w:type="dxa"/>
            </w:tcMar>
            <w:vAlign w:val="center"/>
          </w:tcPr>
          <w:p w:rsidR="001229BC" w:rsidRPr="00046F6B" w:rsidRDefault="00DE5B46">
            <w:pPr>
              <w:jc w:val="center"/>
            </w:pPr>
            <w:r w:rsidRPr="00046F6B">
              <w:t>22,8</w:t>
            </w:r>
          </w:p>
        </w:tc>
        <w:tc>
          <w:tcPr>
            <w:tcW w:w="574" w:type="pct"/>
            <w:vAlign w:val="center"/>
          </w:tcPr>
          <w:p w:rsidR="001229BC" w:rsidRPr="00046F6B" w:rsidRDefault="00DE5B46">
            <w:pPr>
              <w:jc w:val="center"/>
            </w:pPr>
            <w:r w:rsidRPr="00046F6B">
              <w:t>27,3</w:t>
            </w:r>
          </w:p>
        </w:tc>
        <w:tc>
          <w:tcPr>
            <w:tcW w:w="685" w:type="pct"/>
            <w:tcMar>
              <w:top w:w="0" w:type="dxa"/>
              <w:left w:w="28" w:type="dxa"/>
              <w:bottom w:w="0" w:type="dxa"/>
              <w:right w:w="28" w:type="dxa"/>
            </w:tcMar>
            <w:vAlign w:val="center"/>
          </w:tcPr>
          <w:p w:rsidR="001229BC" w:rsidRPr="00046F6B" w:rsidRDefault="00DE5B46">
            <w:pPr>
              <w:jc w:val="center"/>
            </w:pPr>
            <w:r w:rsidRPr="00046F6B">
              <w:t>28,5</w:t>
            </w: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pPr>
            <w:r w:rsidRPr="00046F6B">
              <w:rPr>
                <w:bCs/>
              </w:rPr>
              <w:t>5</w:t>
            </w:r>
          </w:p>
        </w:tc>
        <w:tc>
          <w:tcPr>
            <w:tcW w:w="2245" w:type="pct"/>
            <w:tcMar>
              <w:top w:w="0" w:type="dxa"/>
              <w:left w:w="28" w:type="dxa"/>
              <w:bottom w:w="0" w:type="dxa"/>
              <w:right w:w="28" w:type="dxa"/>
            </w:tcMar>
            <w:vAlign w:val="center"/>
          </w:tcPr>
          <w:p w:rsidR="001229BC" w:rsidRPr="00046F6B" w:rsidRDefault="00DE5B46">
            <w:pPr>
              <w:rPr>
                <w:b/>
              </w:rPr>
            </w:pPr>
            <w:r w:rsidRPr="00046F6B">
              <w:rPr>
                <w:b/>
                <w:bCs/>
              </w:rPr>
              <w:t>Учреждения и предприятия обслуживания населения</w:t>
            </w:r>
          </w:p>
        </w:tc>
        <w:tc>
          <w:tcPr>
            <w:tcW w:w="446" w:type="pct"/>
            <w:tcMar>
              <w:top w:w="0" w:type="dxa"/>
              <w:left w:w="28" w:type="dxa"/>
              <w:bottom w:w="0" w:type="dxa"/>
              <w:right w:w="28" w:type="dxa"/>
            </w:tcMar>
            <w:vAlign w:val="center"/>
          </w:tcPr>
          <w:p w:rsidR="001229BC" w:rsidRPr="00046F6B" w:rsidRDefault="001229BC">
            <w:pPr>
              <w:jc w:val="center"/>
            </w:pPr>
          </w:p>
        </w:tc>
        <w:tc>
          <w:tcPr>
            <w:tcW w:w="635" w:type="pct"/>
            <w:tcMar>
              <w:top w:w="0" w:type="dxa"/>
              <w:left w:w="28" w:type="dxa"/>
              <w:bottom w:w="0" w:type="dxa"/>
              <w:right w:w="28" w:type="dxa"/>
            </w:tcMar>
            <w:vAlign w:val="center"/>
          </w:tcPr>
          <w:p w:rsidR="001229BC" w:rsidRPr="00046F6B" w:rsidRDefault="001229BC">
            <w:pPr>
              <w:jc w:val="center"/>
            </w:pPr>
          </w:p>
        </w:tc>
        <w:tc>
          <w:tcPr>
            <w:tcW w:w="574" w:type="pct"/>
            <w:vAlign w:val="center"/>
          </w:tcPr>
          <w:p w:rsidR="001229BC" w:rsidRPr="00046F6B" w:rsidRDefault="001229BC">
            <w:pPr>
              <w:jc w:val="center"/>
            </w:pPr>
          </w:p>
        </w:tc>
        <w:tc>
          <w:tcPr>
            <w:tcW w:w="685" w:type="pct"/>
            <w:tcMar>
              <w:top w:w="0" w:type="dxa"/>
              <w:left w:w="28" w:type="dxa"/>
              <w:bottom w:w="0" w:type="dxa"/>
              <w:right w:w="28" w:type="dxa"/>
            </w:tcMar>
            <w:vAlign w:val="center"/>
          </w:tcPr>
          <w:p w:rsidR="001229BC" w:rsidRPr="00046F6B" w:rsidRDefault="001229BC">
            <w:pPr>
              <w:jc w:val="center"/>
            </w:pPr>
          </w:p>
        </w:tc>
      </w:tr>
      <w:tr w:rsidR="00046F6B" w:rsidRPr="00046F6B">
        <w:trPr>
          <w:trHeight w:val="170"/>
        </w:trPr>
        <w:tc>
          <w:tcPr>
            <w:tcW w:w="415" w:type="pct"/>
            <w:vAlign w:val="center"/>
          </w:tcPr>
          <w:p w:rsidR="001229BC" w:rsidRPr="00046F6B" w:rsidRDefault="00DE5B46">
            <w:pPr>
              <w:jc w:val="center"/>
            </w:pPr>
            <w:r w:rsidRPr="00046F6B">
              <w:t>5.1</w:t>
            </w:r>
          </w:p>
        </w:tc>
        <w:tc>
          <w:tcPr>
            <w:tcW w:w="2245" w:type="pct"/>
            <w:tcMar>
              <w:top w:w="0" w:type="dxa"/>
              <w:left w:w="28" w:type="dxa"/>
              <w:bottom w:w="0" w:type="dxa"/>
              <w:right w:w="28" w:type="dxa"/>
            </w:tcMar>
            <w:vAlign w:val="center"/>
          </w:tcPr>
          <w:p w:rsidR="001229BC" w:rsidRPr="00046F6B" w:rsidRDefault="00DE5B46">
            <w:r w:rsidRPr="00046F6B">
              <w:t xml:space="preserve">Детские дошкольные учреждения, всего </w:t>
            </w:r>
          </w:p>
        </w:tc>
        <w:tc>
          <w:tcPr>
            <w:tcW w:w="446" w:type="pct"/>
            <w:tcMar>
              <w:top w:w="0" w:type="dxa"/>
              <w:left w:w="28" w:type="dxa"/>
              <w:bottom w:w="0" w:type="dxa"/>
              <w:right w:w="28" w:type="dxa"/>
            </w:tcMar>
            <w:vAlign w:val="center"/>
          </w:tcPr>
          <w:p w:rsidR="001229BC" w:rsidRPr="00046F6B" w:rsidRDefault="00DE5B46">
            <w:pPr>
              <w:jc w:val="center"/>
            </w:pPr>
            <w:r w:rsidRPr="00046F6B">
              <w:t>место</w:t>
            </w:r>
          </w:p>
        </w:tc>
        <w:tc>
          <w:tcPr>
            <w:tcW w:w="635" w:type="pct"/>
            <w:tcMar>
              <w:top w:w="0" w:type="dxa"/>
              <w:left w:w="28" w:type="dxa"/>
              <w:bottom w:w="0" w:type="dxa"/>
              <w:right w:w="28" w:type="dxa"/>
            </w:tcMar>
            <w:vAlign w:val="center"/>
          </w:tcPr>
          <w:p w:rsidR="001229BC" w:rsidRPr="00046F6B" w:rsidRDefault="00DE5B46">
            <w:pPr>
              <w:jc w:val="center"/>
            </w:pPr>
            <w:r w:rsidRPr="00046F6B">
              <w:t>90</w:t>
            </w:r>
          </w:p>
        </w:tc>
        <w:tc>
          <w:tcPr>
            <w:tcW w:w="574" w:type="pct"/>
            <w:vAlign w:val="center"/>
          </w:tcPr>
          <w:p w:rsidR="001229BC" w:rsidRPr="00046F6B" w:rsidRDefault="00DE5B46">
            <w:pPr>
              <w:jc w:val="center"/>
            </w:pPr>
            <w:r w:rsidRPr="00046F6B">
              <w:t>90</w:t>
            </w:r>
          </w:p>
        </w:tc>
        <w:tc>
          <w:tcPr>
            <w:tcW w:w="685" w:type="pct"/>
            <w:tcMar>
              <w:top w:w="0" w:type="dxa"/>
              <w:left w:w="28" w:type="dxa"/>
              <w:bottom w:w="0" w:type="dxa"/>
              <w:right w:w="28" w:type="dxa"/>
            </w:tcMar>
            <w:vAlign w:val="center"/>
          </w:tcPr>
          <w:p w:rsidR="001229BC" w:rsidRPr="00046F6B" w:rsidRDefault="00DE5B46">
            <w:pPr>
              <w:jc w:val="center"/>
            </w:pPr>
            <w:r w:rsidRPr="00046F6B">
              <w:t>430</w:t>
            </w:r>
          </w:p>
        </w:tc>
      </w:tr>
      <w:tr w:rsidR="00046F6B" w:rsidRPr="00046F6B">
        <w:trPr>
          <w:trHeight w:val="170"/>
        </w:trPr>
        <w:tc>
          <w:tcPr>
            <w:tcW w:w="415" w:type="pct"/>
            <w:vAlign w:val="center"/>
          </w:tcPr>
          <w:p w:rsidR="001229BC" w:rsidRPr="00046F6B" w:rsidRDefault="00DE5B46">
            <w:pPr>
              <w:jc w:val="center"/>
            </w:pPr>
            <w:r w:rsidRPr="00046F6B">
              <w:t>5.2</w:t>
            </w:r>
          </w:p>
        </w:tc>
        <w:tc>
          <w:tcPr>
            <w:tcW w:w="2245" w:type="pct"/>
            <w:tcMar>
              <w:top w:w="0" w:type="dxa"/>
              <w:left w:w="28" w:type="dxa"/>
              <w:bottom w:w="0" w:type="dxa"/>
              <w:right w:w="28" w:type="dxa"/>
            </w:tcMar>
            <w:vAlign w:val="center"/>
          </w:tcPr>
          <w:p w:rsidR="001229BC" w:rsidRPr="00046F6B" w:rsidRDefault="00DE5B46">
            <w:r w:rsidRPr="00046F6B">
              <w:t>Общеобразовательные школы, всего</w:t>
            </w:r>
          </w:p>
        </w:tc>
        <w:tc>
          <w:tcPr>
            <w:tcW w:w="446" w:type="pct"/>
            <w:tcMar>
              <w:top w:w="0" w:type="dxa"/>
              <w:left w:w="28" w:type="dxa"/>
              <w:bottom w:w="0" w:type="dxa"/>
              <w:right w:w="28" w:type="dxa"/>
            </w:tcMar>
            <w:vAlign w:val="center"/>
          </w:tcPr>
          <w:p w:rsidR="001229BC" w:rsidRPr="00046F6B" w:rsidRDefault="00DE5B46">
            <w:pPr>
              <w:jc w:val="center"/>
            </w:pPr>
            <w:r w:rsidRPr="00046F6B">
              <w:t>-»-</w:t>
            </w:r>
          </w:p>
        </w:tc>
        <w:tc>
          <w:tcPr>
            <w:tcW w:w="635" w:type="pct"/>
            <w:tcMar>
              <w:top w:w="0" w:type="dxa"/>
              <w:left w:w="28" w:type="dxa"/>
              <w:bottom w:w="0" w:type="dxa"/>
              <w:right w:w="28" w:type="dxa"/>
            </w:tcMar>
            <w:vAlign w:val="center"/>
          </w:tcPr>
          <w:p w:rsidR="001229BC" w:rsidRPr="00046F6B" w:rsidRDefault="00DE5B46">
            <w:pPr>
              <w:jc w:val="center"/>
            </w:pPr>
            <w:r w:rsidRPr="00046F6B">
              <w:t>251</w:t>
            </w:r>
          </w:p>
        </w:tc>
        <w:tc>
          <w:tcPr>
            <w:tcW w:w="574" w:type="pct"/>
            <w:vAlign w:val="center"/>
          </w:tcPr>
          <w:p w:rsidR="001229BC" w:rsidRPr="00046F6B" w:rsidRDefault="00DE5B46">
            <w:pPr>
              <w:jc w:val="center"/>
            </w:pPr>
            <w:r w:rsidRPr="00046F6B">
              <w:t>251</w:t>
            </w:r>
          </w:p>
        </w:tc>
        <w:tc>
          <w:tcPr>
            <w:tcW w:w="685" w:type="pct"/>
            <w:tcMar>
              <w:top w:w="0" w:type="dxa"/>
              <w:left w:w="28" w:type="dxa"/>
              <w:bottom w:w="0" w:type="dxa"/>
              <w:right w:w="28" w:type="dxa"/>
            </w:tcMar>
            <w:vAlign w:val="center"/>
          </w:tcPr>
          <w:p w:rsidR="001229BC" w:rsidRPr="00046F6B" w:rsidRDefault="00DE5B46">
            <w:pPr>
              <w:jc w:val="center"/>
            </w:pPr>
            <w:r w:rsidRPr="00046F6B">
              <w:t>571</w:t>
            </w:r>
          </w:p>
        </w:tc>
      </w:tr>
      <w:tr w:rsidR="00046F6B" w:rsidRPr="00046F6B">
        <w:trPr>
          <w:trHeight w:val="170"/>
        </w:trPr>
        <w:tc>
          <w:tcPr>
            <w:tcW w:w="415" w:type="pct"/>
            <w:vAlign w:val="center"/>
          </w:tcPr>
          <w:p w:rsidR="001229BC" w:rsidRPr="00046F6B" w:rsidRDefault="00DE5B46">
            <w:pPr>
              <w:jc w:val="center"/>
            </w:pPr>
            <w:r w:rsidRPr="00046F6B">
              <w:t>5.3</w:t>
            </w:r>
          </w:p>
        </w:tc>
        <w:tc>
          <w:tcPr>
            <w:tcW w:w="2245" w:type="pct"/>
            <w:tcMar>
              <w:top w:w="0" w:type="dxa"/>
              <w:left w:w="28" w:type="dxa"/>
              <w:bottom w:w="0" w:type="dxa"/>
              <w:right w:w="28" w:type="dxa"/>
            </w:tcMar>
            <w:vAlign w:val="center"/>
          </w:tcPr>
          <w:p w:rsidR="001229BC" w:rsidRPr="00046F6B" w:rsidRDefault="00DE5B46">
            <w:r w:rsidRPr="00046F6B">
              <w:t xml:space="preserve">Учреждения дополнительного образования </w:t>
            </w:r>
          </w:p>
        </w:tc>
        <w:tc>
          <w:tcPr>
            <w:tcW w:w="446" w:type="pct"/>
            <w:tcMar>
              <w:top w:w="0" w:type="dxa"/>
              <w:left w:w="28" w:type="dxa"/>
              <w:bottom w:w="0" w:type="dxa"/>
              <w:right w:w="28" w:type="dxa"/>
            </w:tcMar>
            <w:vAlign w:val="center"/>
          </w:tcPr>
          <w:p w:rsidR="001229BC" w:rsidRPr="00046F6B" w:rsidRDefault="00DE5B46">
            <w:pPr>
              <w:jc w:val="center"/>
            </w:pPr>
            <w:r w:rsidRPr="00046F6B">
              <w:t>-»-</w:t>
            </w:r>
          </w:p>
        </w:tc>
        <w:tc>
          <w:tcPr>
            <w:tcW w:w="635" w:type="pct"/>
            <w:tcMar>
              <w:top w:w="0" w:type="dxa"/>
              <w:left w:w="28" w:type="dxa"/>
              <w:bottom w:w="0" w:type="dxa"/>
              <w:right w:w="28" w:type="dxa"/>
            </w:tcMar>
            <w:vAlign w:val="center"/>
          </w:tcPr>
          <w:p w:rsidR="001229BC" w:rsidRPr="00046F6B" w:rsidRDefault="00DE5B46">
            <w:pPr>
              <w:jc w:val="center"/>
            </w:pPr>
            <w:r w:rsidRPr="00046F6B">
              <w:t>0</w:t>
            </w:r>
          </w:p>
        </w:tc>
        <w:tc>
          <w:tcPr>
            <w:tcW w:w="574" w:type="pct"/>
            <w:vAlign w:val="center"/>
          </w:tcPr>
          <w:p w:rsidR="001229BC" w:rsidRPr="00046F6B" w:rsidRDefault="00DE5B46">
            <w:pPr>
              <w:jc w:val="center"/>
            </w:pPr>
            <w:r w:rsidRPr="00046F6B">
              <w:t>500</w:t>
            </w:r>
          </w:p>
        </w:tc>
        <w:tc>
          <w:tcPr>
            <w:tcW w:w="685" w:type="pct"/>
            <w:tcMar>
              <w:top w:w="0" w:type="dxa"/>
              <w:left w:w="28" w:type="dxa"/>
              <w:bottom w:w="0" w:type="dxa"/>
              <w:right w:w="28" w:type="dxa"/>
            </w:tcMar>
            <w:vAlign w:val="center"/>
          </w:tcPr>
          <w:p w:rsidR="001229BC" w:rsidRPr="00046F6B" w:rsidRDefault="00DE5B46">
            <w:pPr>
              <w:jc w:val="center"/>
            </w:pPr>
            <w:r w:rsidRPr="00046F6B">
              <w:t>820</w:t>
            </w: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pPr>
            <w:r w:rsidRPr="00046F6B">
              <w:t>5.4</w:t>
            </w:r>
          </w:p>
        </w:tc>
        <w:tc>
          <w:tcPr>
            <w:tcW w:w="2245" w:type="pct"/>
            <w:tcMar>
              <w:top w:w="0" w:type="dxa"/>
              <w:left w:w="28" w:type="dxa"/>
              <w:bottom w:w="0" w:type="dxa"/>
              <w:right w:w="28" w:type="dxa"/>
            </w:tcMar>
            <w:vAlign w:val="center"/>
          </w:tcPr>
          <w:p w:rsidR="001229BC" w:rsidRPr="00046F6B" w:rsidRDefault="00DE5B46">
            <w:r w:rsidRPr="00046F6B">
              <w:t>Амбулаторно-поликлинические учреждения, всего</w:t>
            </w:r>
          </w:p>
        </w:tc>
        <w:tc>
          <w:tcPr>
            <w:tcW w:w="446" w:type="pct"/>
            <w:tcMar>
              <w:top w:w="0" w:type="dxa"/>
              <w:left w:w="28" w:type="dxa"/>
              <w:bottom w:w="0" w:type="dxa"/>
              <w:right w:w="28" w:type="dxa"/>
            </w:tcMar>
            <w:vAlign w:val="center"/>
          </w:tcPr>
          <w:p w:rsidR="001229BC" w:rsidRPr="00046F6B" w:rsidRDefault="00DE5B46">
            <w:pPr>
              <w:jc w:val="center"/>
            </w:pPr>
            <w:r w:rsidRPr="00046F6B">
              <w:t>пос./см</w:t>
            </w:r>
          </w:p>
        </w:tc>
        <w:tc>
          <w:tcPr>
            <w:tcW w:w="635" w:type="pct"/>
            <w:tcMar>
              <w:top w:w="0" w:type="dxa"/>
              <w:left w:w="28" w:type="dxa"/>
              <w:bottom w:w="0" w:type="dxa"/>
              <w:right w:w="28" w:type="dxa"/>
            </w:tcMar>
            <w:vAlign w:val="center"/>
          </w:tcPr>
          <w:p w:rsidR="001229BC" w:rsidRPr="00046F6B" w:rsidRDefault="00DE5B46">
            <w:pPr>
              <w:jc w:val="center"/>
            </w:pPr>
            <w:r w:rsidRPr="00046F6B">
              <w:t>55</w:t>
            </w:r>
          </w:p>
        </w:tc>
        <w:tc>
          <w:tcPr>
            <w:tcW w:w="574" w:type="pct"/>
            <w:vAlign w:val="center"/>
          </w:tcPr>
          <w:p w:rsidR="001229BC" w:rsidRPr="00046F6B" w:rsidRDefault="00DE5B46">
            <w:pPr>
              <w:jc w:val="center"/>
            </w:pPr>
            <w:r w:rsidRPr="00046F6B">
              <w:t>55</w:t>
            </w:r>
          </w:p>
        </w:tc>
        <w:tc>
          <w:tcPr>
            <w:tcW w:w="685" w:type="pct"/>
            <w:tcMar>
              <w:top w:w="0" w:type="dxa"/>
              <w:left w:w="28" w:type="dxa"/>
              <w:bottom w:w="0" w:type="dxa"/>
              <w:right w:w="28" w:type="dxa"/>
            </w:tcMar>
            <w:vAlign w:val="center"/>
          </w:tcPr>
          <w:p w:rsidR="001229BC" w:rsidRPr="00046F6B" w:rsidRDefault="00DE5B46">
            <w:pPr>
              <w:jc w:val="center"/>
            </w:pPr>
            <w:r w:rsidRPr="00046F6B">
              <w:t>55</w:t>
            </w: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pPr>
            <w:r w:rsidRPr="00046F6B">
              <w:t>5.5</w:t>
            </w:r>
          </w:p>
        </w:tc>
        <w:tc>
          <w:tcPr>
            <w:tcW w:w="2245" w:type="pct"/>
            <w:tcMar>
              <w:top w:w="0" w:type="dxa"/>
              <w:left w:w="28" w:type="dxa"/>
              <w:bottom w:w="0" w:type="dxa"/>
              <w:right w:w="28" w:type="dxa"/>
            </w:tcMar>
            <w:vAlign w:val="center"/>
          </w:tcPr>
          <w:p w:rsidR="001229BC" w:rsidRPr="00046F6B" w:rsidRDefault="00DE5B46">
            <w:r w:rsidRPr="00046F6B">
              <w:t>Стационарное медицинское обслуживание</w:t>
            </w:r>
          </w:p>
        </w:tc>
        <w:tc>
          <w:tcPr>
            <w:tcW w:w="446" w:type="pct"/>
            <w:tcMar>
              <w:top w:w="0" w:type="dxa"/>
              <w:left w:w="28" w:type="dxa"/>
              <w:bottom w:w="0" w:type="dxa"/>
              <w:right w:w="28" w:type="dxa"/>
            </w:tcMar>
            <w:vAlign w:val="center"/>
          </w:tcPr>
          <w:p w:rsidR="001229BC" w:rsidRPr="00046F6B" w:rsidRDefault="00DE5B46">
            <w:pPr>
              <w:jc w:val="center"/>
            </w:pPr>
            <w:r w:rsidRPr="00046F6B">
              <w:t>коек</w:t>
            </w:r>
          </w:p>
        </w:tc>
        <w:tc>
          <w:tcPr>
            <w:tcW w:w="635" w:type="pct"/>
            <w:tcMar>
              <w:top w:w="0" w:type="dxa"/>
              <w:left w:w="28" w:type="dxa"/>
              <w:bottom w:w="0" w:type="dxa"/>
              <w:right w:w="28" w:type="dxa"/>
            </w:tcMar>
            <w:vAlign w:val="center"/>
          </w:tcPr>
          <w:p w:rsidR="001229BC" w:rsidRPr="00046F6B" w:rsidRDefault="00DE5B46">
            <w:pPr>
              <w:jc w:val="center"/>
            </w:pPr>
            <w:r w:rsidRPr="00046F6B">
              <w:t>0</w:t>
            </w:r>
          </w:p>
        </w:tc>
        <w:tc>
          <w:tcPr>
            <w:tcW w:w="574" w:type="pct"/>
            <w:vAlign w:val="center"/>
          </w:tcPr>
          <w:p w:rsidR="001229BC" w:rsidRPr="00046F6B" w:rsidRDefault="00DE5B46">
            <w:pPr>
              <w:jc w:val="center"/>
            </w:pPr>
            <w:r w:rsidRPr="00046F6B">
              <w:t>0</w:t>
            </w:r>
          </w:p>
        </w:tc>
        <w:tc>
          <w:tcPr>
            <w:tcW w:w="685" w:type="pct"/>
            <w:tcMar>
              <w:top w:w="0" w:type="dxa"/>
              <w:left w:w="28" w:type="dxa"/>
              <w:bottom w:w="0" w:type="dxa"/>
              <w:right w:w="28" w:type="dxa"/>
            </w:tcMar>
            <w:vAlign w:val="center"/>
          </w:tcPr>
          <w:p w:rsidR="001229BC" w:rsidRPr="00046F6B" w:rsidRDefault="00DE5B46">
            <w:pPr>
              <w:jc w:val="center"/>
            </w:pPr>
            <w:r w:rsidRPr="00046F6B">
              <w:t>0</w:t>
            </w: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pPr>
            <w:r w:rsidRPr="00046F6B">
              <w:t>5.6</w:t>
            </w:r>
          </w:p>
        </w:tc>
        <w:tc>
          <w:tcPr>
            <w:tcW w:w="2245" w:type="pct"/>
            <w:tcMar>
              <w:top w:w="0" w:type="dxa"/>
              <w:left w:w="28" w:type="dxa"/>
              <w:bottom w:w="0" w:type="dxa"/>
              <w:right w:w="28" w:type="dxa"/>
            </w:tcMar>
            <w:vAlign w:val="center"/>
          </w:tcPr>
          <w:p w:rsidR="001229BC" w:rsidRPr="00046F6B" w:rsidRDefault="00DE5B46">
            <w:r w:rsidRPr="00046F6B">
              <w:t>Спортивные залы общего пользования, всего</w:t>
            </w:r>
          </w:p>
        </w:tc>
        <w:tc>
          <w:tcPr>
            <w:tcW w:w="446" w:type="pct"/>
            <w:tcMar>
              <w:top w:w="0" w:type="dxa"/>
              <w:left w:w="28" w:type="dxa"/>
              <w:bottom w:w="0" w:type="dxa"/>
              <w:right w:w="28" w:type="dxa"/>
            </w:tcMar>
            <w:vAlign w:val="center"/>
          </w:tcPr>
          <w:p w:rsidR="001229BC" w:rsidRPr="00046F6B" w:rsidRDefault="00DE5B46">
            <w:pPr>
              <w:jc w:val="center"/>
            </w:pPr>
            <w:r w:rsidRPr="00046F6B">
              <w:t>кв. м</w:t>
            </w:r>
          </w:p>
        </w:tc>
        <w:tc>
          <w:tcPr>
            <w:tcW w:w="635" w:type="pct"/>
            <w:tcMar>
              <w:top w:w="0" w:type="dxa"/>
              <w:left w:w="28" w:type="dxa"/>
              <w:bottom w:w="0" w:type="dxa"/>
              <w:right w:w="28" w:type="dxa"/>
            </w:tcMar>
            <w:vAlign w:val="center"/>
          </w:tcPr>
          <w:p w:rsidR="001229BC" w:rsidRPr="00046F6B" w:rsidRDefault="00DE5B46">
            <w:pPr>
              <w:jc w:val="center"/>
            </w:pPr>
            <w:r w:rsidRPr="00046F6B">
              <w:t>190</w:t>
            </w:r>
          </w:p>
        </w:tc>
        <w:tc>
          <w:tcPr>
            <w:tcW w:w="574" w:type="pct"/>
            <w:vAlign w:val="center"/>
          </w:tcPr>
          <w:p w:rsidR="00EC7CC6" w:rsidRPr="00046F6B" w:rsidRDefault="00EC7CC6">
            <w:pPr>
              <w:jc w:val="center"/>
            </w:pPr>
            <w:r w:rsidRPr="00046F6B">
              <w:t>2352</w:t>
            </w:r>
          </w:p>
        </w:tc>
        <w:tc>
          <w:tcPr>
            <w:tcW w:w="685" w:type="pct"/>
            <w:tcMar>
              <w:top w:w="0" w:type="dxa"/>
              <w:left w:w="28" w:type="dxa"/>
              <w:bottom w:w="0" w:type="dxa"/>
              <w:right w:w="28" w:type="dxa"/>
            </w:tcMar>
            <w:vAlign w:val="center"/>
          </w:tcPr>
          <w:p w:rsidR="001229BC" w:rsidRPr="00046F6B" w:rsidRDefault="00DE5B46">
            <w:pPr>
              <w:jc w:val="center"/>
            </w:pPr>
            <w:r w:rsidRPr="00046F6B">
              <w:t>3344</w:t>
            </w: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pPr>
            <w:r w:rsidRPr="00046F6B">
              <w:t>5.7</w:t>
            </w:r>
          </w:p>
        </w:tc>
        <w:tc>
          <w:tcPr>
            <w:tcW w:w="2245" w:type="pct"/>
            <w:tcMar>
              <w:top w:w="0" w:type="dxa"/>
              <w:left w:w="28" w:type="dxa"/>
              <w:bottom w:w="0" w:type="dxa"/>
              <w:right w:w="28" w:type="dxa"/>
            </w:tcMar>
            <w:vAlign w:val="center"/>
          </w:tcPr>
          <w:p w:rsidR="001229BC" w:rsidRPr="00046F6B" w:rsidRDefault="00DE5B46">
            <w:r w:rsidRPr="00046F6B">
              <w:t>Плоскостные сооружения</w:t>
            </w:r>
          </w:p>
        </w:tc>
        <w:tc>
          <w:tcPr>
            <w:tcW w:w="446" w:type="pct"/>
            <w:tcMar>
              <w:top w:w="0" w:type="dxa"/>
              <w:left w:w="28" w:type="dxa"/>
              <w:bottom w:w="0" w:type="dxa"/>
              <w:right w:w="28" w:type="dxa"/>
            </w:tcMar>
            <w:vAlign w:val="center"/>
          </w:tcPr>
          <w:p w:rsidR="001229BC" w:rsidRPr="00046F6B" w:rsidRDefault="00DE5B46">
            <w:pPr>
              <w:jc w:val="center"/>
            </w:pPr>
            <w:r w:rsidRPr="00046F6B">
              <w:t xml:space="preserve"> кв. м</w:t>
            </w:r>
          </w:p>
        </w:tc>
        <w:tc>
          <w:tcPr>
            <w:tcW w:w="635" w:type="pct"/>
            <w:tcMar>
              <w:top w:w="0" w:type="dxa"/>
              <w:left w:w="28" w:type="dxa"/>
              <w:bottom w:w="0" w:type="dxa"/>
              <w:right w:w="28" w:type="dxa"/>
            </w:tcMar>
            <w:vAlign w:val="center"/>
          </w:tcPr>
          <w:p w:rsidR="00EC7CC6" w:rsidRPr="00046F6B" w:rsidRDefault="00EC7CC6">
            <w:pPr>
              <w:jc w:val="center"/>
            </w:pPr>
            <w:r w:rsidRPr="00046F6B">
              <w:t>2281</w:t>
            </w:r>
          </w:p>
        </w:tc>
        <w:tc>
          <w:tcPr>
            <w:tcW w:w="574" w:type="pct"/>
            <w:vAlign w:val="center"/>
          </w:tcPr>
          <w:p w:rsidR="00EC7CC6" w:rsidRPr="00046F6B" w:rsidRDefault="00EC7CC6">
            <w:pPr>
              <w:jc w:val="center"/>
            </w:pPr>
            <w:r w:rsidRPr="00046F6B">
              <w:t>10644</w:t>
            </w:r>
          </w:p>
        </w:tc>
        <w:tc>
          <w:tcPr>
            <w:tcW w:w="685" w:type="pct"/>
            <w:tcMar>
              <w:top w:w="0" w:type="dxa"/>
              <w:left w:w="28" w:type="dxa"/>
              <w:bottom w:w="0" w:type="dxa"/>
              <w:right w:w="28" w:type="dxa"/>
            </w:tcMar>
            <w:vAlign w:val="center"/>
          </w:tcPr>
          <w:p w:rsidR="001229BC" w:rsidRPr="00046F6B" w:rsidRDefault="00DE5B46">
            <w:pPr>
              <w:jc w:val="center"/>
            </w:pPr>
            <w:r w:rsidRPr="00046F6B">
              <w:t>18644</w:t>
            </w: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pPr>
            <w:r w:rsidRPr="00046F6B">
              <w:t>5.8</w:t>
            </w:r>
          </w:p>
        </w:tc>
        <w:tc>
          <w:tcPr>
            <w:tcW w:w="2245" w:type="pct"/>
            <w:tcMar>
              <w:top w:w="0" w:type="dxa"/>
              <w:left w:w="28" w:type="dxa"/>
              <w:bottom w:w="0" w:type="dxa"/>
              <w:right w:w="28" w:type="dxa"/>
            </w:tcMar>
            <w:vAlign w:val="center"/>
          </w:tcPr>
          <w:p w:rsidR="001229BC" w:rsidRPr="00046F6B" w:rsidRDefault="00DE5B46">
            <w:r w:rsidRPr="00046F6B">
              <w:t>Дома культуры, клубы, всего</w:t>
            </w:r>
          </w:p>
        </w:tc>
        <w:tc>
          <w:tcPr>
            <w:tcW w:w="446" w:type="pct"/>
            <w:tcMar>
              <w:top w:w="0" w:type="dxa"/>
              <w:left w:w="28" w:type="dxa"/>
              <w:bottom w:w="0" w:type="dxa"/>
              <w:right w:w="28" w:type="dxa"/>
            </w:tcMar>
            <w:vAlign w:val="center"/>
          </w:tcPr>
          <w:p w:rsidR="001229BC" w:rsidRPr="00046F6B" w:rsidRDefault="00DE5B46">
            <w:pPr>
              <w:jc w:val="center"/>
            </w:pPr>
            <w:r w:rsidRPr="00046F6B">
              <w:t>место</w:t>
            </w:r>
          </w:p>
          <w:p w:rsidR="001229BC" w:rsidRPr="00046F6B" w:rsidRDefault="00DE5B46">
            <w:pPr>
              <w:jc w:val="center"/>
            </w:pPr>
            <w:r w:rsidRPr="00046F6B">
              <w:t>объект</w:t>
            </w:r>
          </w:p>
        </w:tc>
        <w:tc>
          <w:tcPr>
            <w:tcW w:w="635" w:type="pct"/>
            <w:tcMar>
              <w:top w:w="0" w:type="dxa"/>
              <w:left w:w="28" w:type="dxa"/>
              <w:bottom w:w="0" w:type="dxa"/>
              <w:right w:w="28" w:type="dxa"/>
            </w:tcMar>
            <w:vAlign w:val="center"/>
          </w:tcPr>
          <w:p w:rsidR="001229BC" w:rsidRPr="00046F6B" w:rsidRDefault="00DE5B46">
            <w:pPr>
              <w:jc w:val="center"/>
              <w:rPr>
                <w:lang w:val="en-US"/>
              </w:rPr>
            </w:pPr>
            <w:r w:rsidRPr="00046F6B">
              <w:t>1</w:t>
            </w:r>
          </w:p>
        </w:tc>
        <w:tc>
          <w:tcPr>
            <w:tcW w:w="574" w:type="pct"/>
            <w:vAlign w:val="center"/>
          </w:tcPr>
          <w:p w:rsidR="001229BC" w:rsidRPr="00046F6B" w:rsidRDefault="00DE5B46">
            <w:pPr>
              <w:jc w:val="center"/>
            </w:pPr>
            <w:r w:rsidRPr="00046F6B">
              <w:t>3</w:t>
            </w:r>
          </w:p>
        </w:tc>
        <w:tc>
          <w:tcPr>
            <w:tcW w:w="685" w:type="pct"/>
            <w:tcMar>
              <w:top w:w="0" w:type="dxa"/>
              <w:left w:w="28" w:type="dxa"/>
              <w:bottom w:w="0" w:type="dxa"/>
              <w:right w:w="28" w:type="dxa"/>
            </w:tcMar>
            <w:vAlign w:val="center"/>
          </w:tcPr>
          <w:p w:rsidR="001229BC" w:rsidRPr="00046F6B" w:rsidRDefault="00DE5B46">
            <w:pPr>
              <w:jc w:val="center"/>
            </w:pPr>
            <w:r w:rsidRPr="00046F6B">
              <w:t>3</w:t>
            </w: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pPr>
            <w:r w:rsidRPr="00046F6B">
              <w:t>5.9</w:t>
            </w:r>
          </w:p>
        </w:tc>
        <w:tc>
          <w:tcPr>
            <w:tcW w:w="2245" w:type="pct"/>
            <w:tcMar>
              <w:top w:w="0" w:type="dxa"/>
              <w:left w:w="28" w:type="dxa"/>
              <w:bottom w:w="0" w:type="dxa"/>
              <w:right w:w="28" w:type="dxa"/>
            </w:tcMar>
            <w:vAlign w:val="center"/>
          </w:tcPr>
          <w:p w:rsidR="001229BC" w:rsidRPr="00046F6B" w:rsidRDefault="00DE5B46">
            <w:r w:rsidRPr="00046F6B">
              <w:t>Массовые библиотеки, всего</w:t>
            </w:r>
          </w:p>
        </w:tc>
        <w:tc>
          <w:tcPr>
            <w:tcW w:w="446" w:type="pct"/>
            <w:tcMar>
              <w:top w:w="0" w:type="dxa"/>
              <w:left w:w="28" w:type="dxa"/>
              <w:bottom w:w="0" w:type="dxa"/>
              <w:right w:w="28" w:type="dxa"/>
            </w:tcMar>
            <w:vAlign w:val="center"/>
          </w:tcPr>
          <w:p w:rsidR="001229BC" w:rsidRPr="00046F6B" w:rsidRDefault="00DE5B46">
            <w:pPr>
              <w:jc w:val="center"/>
            </w:pPr>
            <w:r w:rsidRPr="00046F6B">
              <w:t>объект</w:t>
            </w:r>
          </w:p>
        </w:tc>
        <w:tc>
          <w:tcPr>
            <w:tcW w:w="635" w:type="pct"/>
            <w:tcMar>
              <w:top w:w="0" w:type="dxa"/>
              <w:left w:w="28" w:type="dxa"/>
              <w:bottom w:w="0" w:type="dxa"/>
              <w:right w:w="28" w:type="dxa"/>
            </w:tcMar>
            <w:vAlign w:val="center"/>
          </w:tcPr>
          <w:p w:rsidR="001229BC" w:rsidRPr="00046F6B" w:rsidRDefault="00DE5B46">
            <w:pPr>
              <w:jc w:val="center"/>
            </w:pPr>
            <w:r w:rsidRPr="00046F6B">
              <w:t>2</w:t>
            </w:r>
          </w:p>
        </w:tc>
        <w:tc>
          <w:tcPr>
            <w:tcW w:w="574" w:type="pct"/>
            <w:vAlign w:val="center"/>
          </w:tcPr>
          <w:p w:rsidR="001229BC" w:rsidRPr="00046F6B" w:rsidRDefault="00DE5B46">
            <w:pPr>
              <w:jc w:val="center"/>
            </w:pPr>
            <w:r w:rsidRPr="00046F6B">
              <w:t>3</w:t>
            </w:r>
          </w:p>
        </w:tc>
        <w:tc>
          <w:tcPr>
            <w:tcW w:w="685" w:type="pct"/>
            <w:tcMar>
              <w:top w:w="0" w:type="dxa"/>
              <w:left w:w="28" w:type="dxa"/>
              <w:bottom w:w="0" w:type="dxa"/>
              <w:right w:w="28" w:type="dxa"/>
            </w:tcMar>
            <w:vAlign w:val="center"/>
          </w:tcPr>
          <w:p w:rsidR="001229BC" w:rsidRPr="00046F6B" w:rsidRDefault="00DE5B46">
            <w:pPr>
              <w:jc w:val="center"/>
            </w:pPr>
            <w:r w:rsidRPr="00046F6B">
              <w:t>4</w:t>
            </w: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pPr>
            <w:r w:rsidRPr="00046F6B">
              <w:t>5.10</w:t>
            </w:r>
          </w:p>
        </w:tc>
        <w:tc>
          <w:tcPr>
            <w:tcW w:w="2245" w:type="pct"/>
            <w:tcMar>
              <w:top w:w="0" w:type="dxa"/>
              <w:left w:w="28" w:type="dxa"/>
              <w:bottom w:w="0" w:type="dxa"/>
              <w:right w:w="28" w:type="dxa"/>
            </w:tcMar>
            <w:vAlign w:val="center"/>
          </w:tcPr>
          <w:p w:rsidR="001229BC" w:rsidRPr="00046F6B" w:rsidRDefault="00DE5B46">
            <w:r w:rsidRPr="00046F6B">
              <w:t>Музеи, всего</w:t>
            </w:r>
          </w:p>
        </w:tc>
        <w:tc>
          <w:tcPr>
            <w:tcW w:w="446" w:type="pct"/>
            <w:tcMar>
              <w:top w:w="0" w:type="dxa"/>
              <w:left w:w="28" w:type="dxa"/>
              <w:bottom w:w="0" w:type="dxa"/>
              <w:right w:w="28" w:type="dxa"/>
            </w:tcMar>
            <w:vAlign w:val="center"/>
          </w:tcPr>
          <w:p w:rsidR="001229BC" w:rsidRPr="00046F6B" w:rsidRDefault="00DE5B46">
            <w:pPr>
              <w:jc w:val="center"/>
            </w:pPr>
            <w:r w:rsidRPr="00046F6B">
              <w:t>объект</w:t>
            </w:r>
          </w:p>
        </w:tc>
        <w:tc>
          <w:tcPr>
            <w:tcW w:w="635" w:type="pct"/>
            <w:tcMar>
              <w:top w:w="0" w:type="dxa"/>
              <w:left w:w="28" w:type="dxa"/>
              <w:bottom w:w="0" w:type="dxa"/>
              <w:right w:w="28" w:type="dxa"/>
            </w:tcMar>
            <w:vAlign w:val="center"/>
          </w:tcPr>
          <w:p w:rsidR="001229BC" w:rsidRPr="00046F6B" w:rsidRDefault="00DE5B46">
            <w:pPr>
              <w:jc w:val="center"/>
            </w:pPr>
            <w:r w:rsidRPr="00046F6B">
              <w:t>0</w:t>
            </w:r>
          </w:p>
        </w:tc>
        <w:tc>
          <w:tcPr>
            <w:tcW w:w="574" w:type="pct"/>
            <w:vAlign w:val="center"/>
          </w:tcPr>
          <w:p w:rsidR="001229BC" w:rsidRPr="00046F6B" w:rsidRDefault="00DE5B46">
            <w:pPr>
              <w:jc w:val="center"/>
            </w:pPr>
            <w:r w:rsidRPr="00046F6B">
              <w:t>0</w:t>
            </w:r>
          </w:p>
        </w:tc>
        <w:tc>
          <w:tcPr>
            <w:tcW w:w="685" w:type="pct"/>
            <w:tcMar>
              <w:top w:w="0" w:type="dxa"/>
              <w:left w:w="28" w:type="dxa"/>
              <w:bottom w:w="0" w:type="dxa"/>
              <w:right w:w="28" w:type="dxa"/>
            </w:tcMar>
            <w:vAlign w:val="center"/>
          </w:tcPr>
          <w:p w:rsidR="001229BC" w:rsidRPr="00046F6B" w:rsidRDefault="00DE5B46">
            <w:pPr>
              <w:jc w:val="center"/>
            </w:pPr>
            <w:r w:rsidRPr="00046F6B">
              <w:t>1</w:t>
            </w: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pPr>
            <w:r w:rsidRPr="00046F6B">
              <w:rPr>
                <w:bCs/>
              </w:rPr>
              <w:t>6</w:t>
            </w:r>
          </w:p>
        </w:tc>
        <w:tc>
          <w:tcPr>
            <w:tcW w:w="2245" w:type="pct"/>
            <w:tcMar>
              <w:top w:w="0" w:type="dxa"/>
              <w:left w:w="28" w:type="dxa"/>
              <w:bottom w:w="0" w:type="dxa"/>
              <w:right w:w="28" w:type="dxa"/>
            </w:tcMar>
            <w:vAlign w:val="center"/>
          </w:tcPr>
          <w:p w:rsidR="001229BC" w:rsidRPr="00046F6B" w:rsidRDefault="00DE5B46">
            <w:pPr>
              <w:rPr>
                <w:b/>
              </w:rPr>
            </w:pPr>
            <w:r w:rsidRPr="00046F6B">
              <w:rPr>
                <w:b/>
                <w:bCs/>
              </w:rPr>
              <w:t>Транспортная инфраструктура</w:t>
            </w:r>
          </w:p>
        </w:tc>
        <w:tc>
          <w:tcPr>
            <w:tcW w:w="446" w:type="pct"/>
            <w:tcMar>
              <w:top w:w="0" w:type="dxa"/>
              <w:left w:w="28" w:type="dxa"/>
              <w:bottom w:w="0" w:type="dxa"/>
              <w:right w:w="28" w:type="dxa"/>
            </w:tcMar>
            <w:vAlign w:val="center"/>
          </w:tcPr>
          <w:p w:rsidR="001229BC" w:rsidRPr="00046F6B" w:rsidRDefault="001229BC">
            <w:pPr>
              <w:jc w:val="center"/>
            </w:pPr>
          </w:p>
        </w:tc>
        <w:tc>
          <w:tcPr>
            <w:tcW w:w="635" w:type="pct"/>
            <w:tcMar>
              <w:top w:w="0" w:type="dxa"/>
              <w:left w:w="28" w:type="dxa"/>
              <w:bottom w:w="0" w:type="dxa"/>
              <w:right w:w="28" w:type="dxa"/>
            </w:tcMar>
            <w:vAlign w:val="center"/>
          </w:tcPr>
          <w:p w:rsidR="001229BC" w:rsidRPr="00046F6B" w:rsidRDefault="001229BC">
            <w:pPr>
              <w:jc w:val="center"/>
            </w:pPr>
          </w:p>
        </w:tc>
        <w:tc>
          <w:tcPr>
            <w:tcW w:w="574" w:type="pct"/>
            <w:vAlign w:val="center"/>
          </w:tcPr>
          <w:p w:rsidR="001229BC" w:rsidRPr="00046F6B" w:rsidRDefault="001229BC">
            <w:pPr>
              <w:jc w:val="center"/>
            </w:pPr>
          </w:p>
        </w:tc>
        <w:tc>
          <w:tcPr>
            <w:tcW w:w="685" w:type="pct"/>
            <w:tcMar>
              <w:top w:w="0" w:type="dxa"/>
              <w:left w:w="28" w:type="dxa"/>
              <w:bottom w:w="0" w:type="dxa"/>
              <w:right w:w="28" w:type="dxa"/>
            </w:tcMar>
            <w:vAlign w:val="center"/>
          </w:tcPr>
          <w:p w:rsidR="001229BC" w:rsidRPr="00046F6B" w:rsidRDefault="001229BC">
            <w:pPr>
              <w:jc w:val="center"/>
            </w:pPr>
          </w:p>
        </w:tc>
      </w:tr>
      <w:tr w:rsidR="00046F6B" w:rsidRPr="00046F6B">
        <w:trPr>
          <w:trHeight w:val="170"/>
        </w:trPr>
        <w:tc>
          <w:tcPr>
            <w:tcW w:w="415" w:type="pct"/>
            <w:vMerge w:val="restart"/>
            <w:tcMar>
              <w:top w:w="0" w:type="dxa"/>
              <w:left w:w="28" w:type="dxa"/>
              <w:bottom w:w="0" w:type="dxa"/>
              <w:right w:w="28" w:type="dxa"/>
            </w:tcMar>
            <w:vAlign w:val="center"/>
          </w:tcPr>
          <w:p w:rsidR="001229BC" w:rsidRPr="00046F6B" w:rsidRDefault="00DE5B46">
            <w:pPr>
              <w:jc w:val="center"/>
              <w:rPr>
                <w:bCs/>
              </w:rPr>
            </w:pPr>
            <w:r w:rsidRPr="00046F6B">
              <w:rPr>
                <w:bCs/>
              </w:rPr>
              <w:t>6.1</w:t>
            </w:r>
          </w:p>
        </w:tc>
        <w:tc>
          <w:tcPr>
            <w:tcW w:w="2245" w:type="pct"/>
            <w:tcMar>
              <w:top w:w="0" w:type="dxa"/>
              <w:left w:w="28" w:type="dxa"/>
              <w:bottom w:w="0" w:type="dxa"/>
              <w:right w:w="28" w:type="dxa"/>
            </w:tcMar>
            <w:vAlign w:val="center"/>
          </w:tcPr>
          <w:p w:rsidR="001229BC" w:rsidRPr="00046F6B" w:rsidRDefault="00DE5B46">
            <w:pPr>
              <w:rPr>
                <w:bCs/>
              </w:rPr>
            </w:pPr>
            <w:r w:rsidRPr="00046F6B">
              <w:rPr>
                <w:bCs/>
              </w:rPr>
              <w:t>Протяжённость автомобильных дорог поселения по категориям</w:t>
            </w:r>
          </w:p>
        </w:tc>
        <w:tc>
          <w:tcPr>
            <w:tcW w:w="446" w:type="pct"/>
            <w:tcMar>
              <w:top w:w="0" w:type="dxa"/>
              <w:left w:w="28" w:type="dxa"/>
              <w:bottom w:w="0" w:type="dxa"/>
              <w:right w:w="28" w:type="dxa"/>
            </w:tcMar>
            <w:vAlign w:val="center"/>
          </w:tcPr>
          <w:p w:rsidR="001229BC" w:rsidRPr="00046F6B" w:rsidRDefault="001229BC">
            <w:pPr>
              <w:jc w:val="center"/>
            </w:pPr>
          </w:p>
        </w:tc>
        <w:tc>
          <w:tcPr>
            <w:tcW w:w="635" w:type="pct"/>
            <w:tcMar>
              <w:top w:w="0" w:type="dxa"/>
              <w:left w:w="28" w:type="dxa"/>
              <w:bottom w:w="0" w:type="dxa"/>
              <w:right w:w="28" w:type="dxa"/>
            </w:tcMar>
            <w:vAlign w:val="center"/>
          </w:tcPr>
          <w:p w:rsidR="001229BC" w:rsidRPr="00046F6B" w:rsidRDefault="001229BC">
            <w:pPr>
              <w:jc w:val="center"/>
            </w:pPr>
          </w:p>
        </w:tc>
        <w:tc>
          <w:tcPr>
            <w:tcW w:w="574" w:type="pct"/>
          </w:tcPr>
          <w:p w:rsidR="001229BC" w:rsidRPr="00046F6B" w:rsidRDefault="001229BC">
            <w:pPr>
              <w:jc w:val="center"/>
            </w:pPr>
          </w:p>
        </w:tc>
        <w:tc>
          <w:tcPr>
            <w:tcW w:w="685" w:type="pct"/>
            <w:tcMar>
              <w:top w:w="0" w:type="dxa"/>
              <w:left w:w="28" w:type="dxa"/>
              <w:bottom w:w="0" w:type="dxa"/>
              <w:right w:w="28" w:type="dxa"/>
            </w:tcMar>
            <w:vAlign w:val="center"/>
          </w:tcPr>
          <w:p w:rsidR="001229BC" w:rsidRPr="00046F6B" w:rsidRDefault="001229BC">
            <w:pPr>
              <w:jc w:val="center"/>
            </w:pPr>
          </w:p>
        </w:tc>
      </w:tr>
      <w:tr w:rsidR="00046F6B" w:rsidRPr="00046F6B">
        <w:trPr>
          <w:trHeight w:val="170"/>
        </w:trPr>
        <w:tc>
          <w:tcPr>
            <w:tcW w:w="415" w:type="pct"/>
            <w:vMerge/>
            <w:tcMar>
              <w:top w:w="0" w:type="dxa"/>
              <w:left w:w="28" w:type="dxa"/>
              <w:bottom w:w="0" w:type="dxa"/>
              <w:right w:w="28" w:type="dxa"/>
            </w:tcMar>
            <w:vAlign w:val="center"/>
          </w:tcPr>
          <w:p w:rsidR="001229BC" w:rsidRPr="00046F6B" w:rsidRDefault="001229BC">
            <w:pPr>
              <w:jc w:val="center"/>
            </w:pPr>
          </w:p>
        </w:tc>
        <w:tc>
          <w:tcPr>
            <w:tcW w:w="2245" w:type="pct"/>
            <w:tcMar>
              <w:top w:w="0" w:type="dxa"/>
              <w:left w:w="28" w:type="dxa"/>
              <w:bottom w:w="0" w:type="dxa"/>
              <w:right w:w="28" w:type="dxa"/>
            </w:tcMar>
            <w:vAlign w:val="center"/>
          </w:tcPr>
          <w:p w:rsidR="001229BC" w:rsidRPr="00046F6B" w:rsidRDefault="00DE5B46">
            <w:r w:rsidRPr="00046F6B">
              <w:t>регионального и межмуниципального значения</w:t>
            </w:r>
          </w:p>
        </w:tc>
        <w:tc>
          <w:tcPr>
            <w:tcW w:w="446" w:type="pct"/>
            <w:tcMar>
              <w:top w:w="0" w:type="dxa"/>
              <w:left w:w="28" w:type="dxa"/>
              <w:bottom w:w="0" w:type="dxa"/>
              <w:right w:w="28" w:type="dxa"/>
            </w:tcMar>
            <w:vAlign w:val="center"/>
          </w:tcPr>
          <w:p w:rsidR="001229BC" w:rsidRPr="00046F6B" w:rsidRDefault="00DE5B46">
            <w:pPr>
              <w:jc w:val="center"/>
            </w:pPr>
            <w:r w:rsidRPr="00046F6B">
              <w:t>км</w:t>
            </w:r>
          </w:p>
        </w:tc>
        <w:tc>
          <w:tcPr>
            <w:tcW w:w="635" w:type="pct"/>
            <w:tcMar>
              <w:top w:w="0" w:type="dxa"/>
              <w:left w:w="28" w:type="dxa"/>
              <w:bottom w:w="0" w:type="dxa"/>
              <w:right w:w="28" w:type="dxa"/>
            </w:tcMar>
            <w:vAlign w:val="center"/>
          </w:tcPr>
          <w:p w:rsidR="001229BC" w:rsidRPr="00046F6B" w:rsidRDefault="00DE5B46">
            <w:pPr>
              <w:jc w:val="center"/>
            </w:pPr>
            <w:r w:rsidRPr="00046F6B">
              <w:t>9,2</w:t>
            </w:r>
          </w:p>
        </w:tc>
        <w:tc>
          <w:tcPr>
            <w:tcW w:w="574" w:type="pct"/>
            <w:vAlign w:val="center"/>
          </w:tcPr>
          <w:p w:rsidR="001229BC" w:rsidRPr="00046F6B" w:rsidRDefault="00DE5B46">
            <w:pPr>
              <w:jc w:val="center"/>
            </w:pPr>
            <w:r w:rsidRPr="00046F6B">
              <w:t>9,2</w:t>
            </w:r>
          </w:p>
        </w:tc>
        <w:tc>
          <w:tcPr>
            <w:tcW w:w="685" w:type="pct"/>
            <w:tcMar>
              <w:top w:w="0" w:type="dxa"/>
              <w:left w:w="28" w:type="dxa"/>
              <w:bottom w:w="0" w:type="dxa"/>
              <w:right w:w="28" w:type="dxa"/>
            </w:tcMar>
            <w:vAlign w:val="center"/>
          </w:tcPr>
          <w:p w:rsidR="001229BC" w:rsidRPr="00046F6B" w:rsidRDefault="00DE5B46">
            <w:pPr>
              <w:jc w:val="center"/>
            </w:pPr>
            <w:r w:rsidRPr="00046F6B">
              <w:t>9,2</w:t>
            </w:r>
          </w:p>
        </w:tc>
      </w:tr>
      <w:tr w:rsidR="00046F6B" w:rsidRPr="00046F6B">
        <w:trPr>
          <w:trHeight w:val="170"/>
        </w:trPr>
        <w:tc>
          <w:tcPr>
            <w:tcW w:w="415" w:type="pct"/>
            <w:vMerge/>
            <w:tcMar>
              <w:top w:w="0" w:type="dxa"/>
              <w:left w:w="28" w:type="dxa"/>
              <w:bottom w:w="0" w:type="dxa"/>
              <w:right w:w="28" w:type="dxa"/>
            </w:tcMar>
            <w:vAlign w:val="center"/>
          </w:tcPr>
          <w:p w:rsidR="001229BC" w:rsidRPr="00046F6B" w:rsidRDefault="001229BC">
            <w:pPr>
              <w:jc w:val="center"/>
            </w:pPr>
          </w:p>
        </w:tc>
        <w:tc>
          <w:tcPr>
            <w:tcW w:w="2245" w:type="pct"/>
            <w:tcMar>
              <w:top w:w="0" w:type="dxa"/>
              <w:left w:w="28" w:type="dxa"/>
              <w:bottom w:w="0" w:type="dxa"/>
              <w:right w:w="28" w:type="dxa"/>
            </w:tcMar>
            <w:vAlign w:val="center"/>
          </w:tcPr>
          <w:p w:rsidR="001229BC" w:rsidRPr="00046F6B" w:rsidRDefault="00DE5B46">
            <w:r w:rsidRPr="00046F6B">
              <w:t>местного значения</w:t>
            </w:r>
          </w:p>
        </w:tc>
        <w:tc>
          <w:tcPr>
            <w:tcW w:w="446" w:type="pct"/>
            <w:tcMar>
              <w:top w:w="0" w:type="dxa"/>
              <w:left w:w="28" w:type="dxa"/>
              <w:bottom w:w="0" w:type="dxa"/>
              <w:right w:w="28" w:type="dxa"/>
            </w:tcMar>
            <w:vAlign w:val="center"/>
          </w:tcPr>
          <w:p w:rsidR="001229BC" w:rsidRPr="00046F6B" w:rsidRDefault="00DE5B46">
            <w:pPr>
              <w:jc w:val="center"/>
            </w:pPr>
            <w:r w:rsidRPr="00046F6B">
              <w:t>км</w:t>
            </w:r>
          </w:p>
        </w:tc>
        <w:tc>
          <w:tcPr>
            <w:tcW w:w="635" w:type="pct"/>
            <w:tcMar>
              <w:top w:w="0" w:type="dxa"/>
              <w:left w:w="28" w:type="dxa"/>
              <w:bottom w:w="0" w:type="dxa"/>
              <w:right w:w="28" w:type="dxa"/>
            </w:tcMar>
            <w:vAlign w:val="center"/>
          </w:tcPr>
          <w:p w:rsidR="001229BC" w:rsidRPr="00046F6B" w:rsidRDefault="00DE5B46">
            <w:pPr>
              <w:jc w:val="center"/>
            </w:pPr>
            <w:r w:rsidRPr="00046F6B">
              <w:t>21,4</w:t>
            </w:r>
          </w:p>
        </w:tc>
        <w:tc>
          <w:tcPr>
            <w:tcW w:w="574" w:type="pct"/>
            <w:vAlign w:val="center"/>
          </w:tcPr>
          <w:p w:rsidR="001229BC" w:rsidRPr="00046F6B" w:rsidRDefault="00DE5B46">
            <w:pPr>
              <w:jc w:val="center"/>
            </w:pPr>
            <w:r w:rsidRPr="00046F6B">
              <w:t>21,4</w:t>
            </w:r>
          </w:p>
        </w:tc>
        <w:tc>
          <w:tcPr>
            <w:tcW w:w="685" w:type="pct"/>
            <w:tcMar>
              <w:top w:w="0" w:type="dxa"/>
              <w:left w:w="28" w:type="dxa"/>
              <w:bottom w:w="0" w:type="dxa"/>
              <w:right w:w="28" w:type="dxa"/>
            </w:tcMar>
            <w:vAlign w:val="center"/>
          </w:tcPr>
          <w:p w:rsidR="001229BC" w:rsidRPr="00046F6B" w:rsidRDefault="00DE5B46">
            <w:pPr>
              <w:jc w:val="center"/>
            </w:pPr>
            <w:r w:rsidRPr="00046F6B">
              <w:t>21,4</w:t>
            </w:r>
          </w:p>
        </w:tc>
      </w:tr>
      <w:tr w:rsidR="00046F6B" w:rsidRPr="00046F6B">
        <w:trPr>
          <w:trHeight w:val="170"/>
        </w:trPr>
        <w:tc>
          <w:tcPr>
            <w:tcW w:w="415" w:type="pct"/>
            <w:vMerge/>
            <w:tcMar>
              <w:top w:w="0" w:type="dxa"/>
              <w:left w:w="28" w:type="dxa"/>
              <w:bottom w:w="0" w:type="dxa"/>
              <w:right w:w="28" w:type="dxa"/>
            </w:tcMar>
            <w:vAlign w:val="center"/>
          </w:tcPr>
          <w:p w:rsidR="001229BC" w:rsidRPr="00046F6B" w:rsidRDefault="001229BC">
            <w:pPr>
              <w:jc w:val="center"/>
            </w:pPr>
          </w:p>
        </w:tc>
        <w:tc>
          <w:tcPr>
            <w:tcW w:w="2245" w:type="pct"/>
            <w:tcMar>
              <w:top w:w="0" w:type="dxa"/>
              <w:left w:w="28" w:type="dxa"/>
              <w:bottom w:w="0" w:type="dxa"/>
              <w:right w:w="28" w:type="dxa"/>
            </w:tcMar>
            <w:vAlign w:val="center"/>
          </w:tcPr>
          <w:p w:rsidR="001229BC" w:rsidRPr="00046F6B" w:rsidRDefault="00DE5B46">
            <w:r w:rsidRPr="00046F6B">
              <w:t xml:space="preserve">главные улицы </w:t>
            </w:r>
          </w:p>
        </w:tc>
        <w:tc>
          <w:tcPr>
            <w:tcW w:w="446" w:type="pct"/>
            <w:tcMar>
              <w:top w:w="0" w:type="dxa"/>
              <w:left w:w="28" w:type="dxa"/>
              <w:bottom w:w="0" w:type="dxa"/>
              <w:right w:w="28" w:type="dxa"/>
            </w:tcMar>
            <w:vAlign w:val="center"/>
          </w:tcPr>
          <w:p w:rsidR="001229BC" w:rsidRPr="00046F6B" w:rsidRDefault="00DE5B46">
            <w:pPr>
              <w:jc w:val="center"/>
            </w:pPr>
            <w:r w:rsidRPr="00046F6B">
              <w:t>км</w:t>
            </w:r>
          </w:p>
        </w:tc>
        <w:tc>
          <w:tcPr>
            <w:tcW w:w="635" w:type="pct"/>
            <w:tcMar>
              <w:top w:w="0" w:type="dxa"/>
              <w:left w:w="28" w:type="dxa"/>
              <w:bottom w:w="0" w:type="dxa"/>
              <w:right w:w="28" w:type="dxa"/>
            </w:tcMar>
            <w:vAlign w:val="center"/>
          </w:tcPr>
          <w:p w:rsidR="001229BC" w:rsidRPr="00046F6B" w:rsidRDefault="00DE5B46">
            <w:pPr>
              <w:jc w:val="center"/>
            </w:pPr>
            <w:r w:rsidRPr="00046F6B">
              <w:t>10,4</w:t>
            </w:r>
          </w:p>
        </w:tc>
        <w:tc>
          <w:tcPr>
            <w:tcW w:w="574" w:type="pct"/>
            <w:vAlign w:val="center"/>
          </w:tcPr>
          <w:p w:rsidR="001229BC" w:rsidRPr="00046F6B" w:rsidRDefault="00DE5B46">
            <w:pPr>
              <w:jc w:val="center"/>
            </w:pPr>
            <w:r w:rsidRPr="00046F6B">
              <w:t>17,5</w:t>
            </w:r>
          </w:p>
        </w:tc>
        <w:tc>
          <w:tcPr>
            <w:tcW w:w="685" w:type="pct"/>
            <w:tcMar>
              <w:top w:w="0" w:type="dxa"/>
              <w:left w:w="28" w:type="dxa"/>
              <w:bottom w:w="0" w:type="dxa"/>
              <w:right w:w="28" w:type="dxa"/>
            </w:tcMar>
            <w:vAlign w:val="center"/>
          </w:tcPr>
          <w:p w:rsidR="001229BC" w:rsidRPr="00046F6B" w:rsidRDefault="00DE5B46">
            <w:pPr>
              <w:jc w:val="center"/>
            </w:pPr>
            <w:r w:rsidRPr="00046F6B">
              <w:t>17,5</w:t>
            </w:r>
          </w:p>
        </w:tc>
      </w:tr>
      <w:tr w:rsidR="00046F6B" w:rsidRPr="00046F6B">
        <w:trPr>
          <w:trHeight w:val="170"/>
        </w:trPr>
        <w:tc>
          <w:tcPr>
            <w:tcW w:w="415" w:type="pct"/>
            <w:vMerge/>
            <w:tcMar>
              <w:top w:w="0" w:type="dxa"/>
              <w:left w:w="28" w:type="dxa"/>
              <w:bottom w:w="0" w:type="dxa"/>
              <w:right w:w="28" w:type="dxa"/>
            </w:tcMar>
            <w:vAlign w:val="center"/>
          </w:tcPr>
          <w:p w:rsidR="001229BC" w:rsidRPr="00046F6B" w:rsidRDefault="001229BC">
            <w:pPr>
              <w:jc w:val="center"/>
            </w:pPr>
          </w:p>
        </w:tc>
        <w:tc>
          <w:tcPr>
            <w:tcW w:w="2245" w:type="pct"/>
            <w:tcMar>
              <w:top w:w="0" w:type="dxa"/>
              <w:left w:w="28" w:type="dxa"/>
              <w:bottom w:w="0" w:type="dxa"/>
              <w:right w:w="28" w:type="dxa"/>
            </w:tcMar>
            <w:vAlign w:val="center"/>
          </w:tcPr>
          <w:p w:rsidR="001229BC" w:rsidRPr="00046F6B" w:rsidRDefault="00DE5B46">
            <w:r w:rsidRPr="00046F6B">
              <w:t>улицы в жилой застройке</w:t>
            </w:r>
          </w:p>
        </w:tc>
        <w:tc>
          <w:tcPr>
            <w:tcW w:w="446" w:type="pct"/>
            <w:tcMar>
              <w:top w:w="0" w:type="dxa"/>
              <w:left w:w="28" w:type="dxa"/>
              <w:bottom w:w="0" w:type="dxa"/>
              <w:right w:w="28" w:type="dxa"/>
            </w:tcMar>
            <w:vAlign w:val="center"/>
          </w:tcPr>
          <w:p w:rsidR="001229BC" w:rsidRPr="00046F6B" w:rsidRDefault="00DE5B46">
            <w:pPr>
              <w:jc w:val="center"/>
            </w:pPr>
            <w:r w:rsidRPr="00046F6B">
              <w:t>км</w:t>
            </w:r>
          </w:p>
        </w:tc>
        <w:tc>
          <w:tcPr>
            <w:tcW w:w="635" w:type="pct"/>
            <w:tcMar>
              <w:top w:w="0" w:type="dxa"/>
              <w:left w:w="28" w:type="dxa"/>
              <w:bottom w:w="0" w:type="dxa"/>
              <w:right w:w="28" w:type="dxa"/>
            </w:tcMar>
            <w:vAlign w:val="center"/>
          </w:tcPr>
          <w:p w:rsidR="001229BC" w:rsidRPr="00046F6B" w:rsidRDefault="00DE5B46">
            <w:pPr>
              <w:jc w:val="center"/>
            </w:pPr>
            <w:r w:rsidRPr="00046F6B">
              <w:t>36,3</w:t>
            </w:r>
          </w:p>
        </w:tc>
        <w:tc>
          <w:tcPr>
            <w:tcW w:w="574" w:type="pct"/>
            <w:vAlign w:val="center"/>
          </w:tcPr>
          <w:p w:rsidR="001229BC" w:rsidRPr="00046F6B" w:rsidRDefault="00DE5B46">
            <w:pPr>
              <w:jc w:val="center"/>
            </w:pPr>
            <w:r w:rsidRPr="00046F6B">
              <w:t>51,1</w:t>
            </w:r>
          </w:p>
        </w:tc>
        <w:tc>
          <w:tcPr>
            <w:tcW w:w="685" w:type="pct"/>
            <w:tcMar>
              <w:top w:w="0" w:type="dxa"/>
              <w:left w:w="28" w:type="dxa"/>
              <w:bottom w:w="0" w:type="dxa"/>
              <w:right w:w="28" w:type="dxa"/>
            </w:tcMar>
            <w:vAlign w:val="center"/>
          </w:tcPr>
          <w:p w:rsidR="001229BC" w:rsidRPr="00046F6B" w:rsidRDefault="00DE5B46">
            <w:pPr>
              <w:jc w:val="center"/>
            </w:pPr>
            <w:r w:rsidRPr="00046F6B">
              <w:t>51,1</w:t>
            </w: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pPr>
            <w:r w:rsidRPr="00046F6B">
              <w:t>6.2</w:t>
            </w:r>
          </w:p>
        </w:tc>
        <w:tc>
          <w:tcPr>
            <w:tcW w:w="2245" w:type="pct"/>
            <w:tcMar>
              <w:top w:w="0" w:type="dxa"/>
              <w:left w:w="28" w:type="dxa"/>
              <w:bottom w:w="0" w:type="dxa"/>
              <w:right w:w="28" w:type="dxa"/>
            </w:tcMar>
            <w:vAlign w:val="center"/>
          </w:tcPr>
          <w:p w:rsidR="001229BC" w:rsidRPr="00046F6B" w:rsidRDefault="00DE5B46">
            <w:r w:rsidRPr="00046F6B">
              <w:rPr>
                <w:b/>
                <w:bCs/>
              </w:rPr>
              <w:t>Инженерная инфраструктура</w:t>
            </w:r>
          </w:p>
        </w:tc>
        <w:tc>
          <w:tcPr>
            <w:tcW w:w="446" w:type="pct"/>
            <w:tcMar>
              <w:top w:w="0" w:type="dxa"/>
              <w:left w:w="28" w:type="dxa"/>
              <w:bottom w:w="0" w:type="dxa"/>
              <w:right w:w="28" w:type="dxa"/>
            </w:tcMar>
            <w:vAlign w:val="center"/>
          </w:tcPr>
          <w:p w:rsidR="001229BC" w:rsidRPr="00046F6B" w:rsidRDefault="001229BC">
            <w:pPr>
              <w:jc w:val="center"/>
            </w:pPr>
          </w:p>
        </w:tc>
        <w:tc>
          <w:tcPr>
            <w:tcW w:w="635" w:type="pct"/>
            <w:tcMar>
              <w:top w:w="0" w:type="dxa"/>
              <w:left w:w="28" w:type="dxa"/>
              <w:bottom w:w="0" w:type="dxa"/>
              <w:right w:w="28" w:type="dxa"/>
            </w:tcMar>
            <w:vAlign w:val="center"/>
          </w:tcPr>
          <w:p w:rsidR="001229BC" w:rsidRPr="00046F6B" w:rsidRDefault="001229BC">
            <w:pPr>
              <w:jc w:val="center"/>
            </w:pPr>
          </w:p>
        </w:tc>
        <w:tc>
          <w:tcPr>
            <w:tcW w:w="574" w:type="pct"/>
            <w:vAlign w:val="center"/>
          </w:tcPr>
          <w:p w:rsidR="001229BC" w:rsidRPr="00046F6B" w:rsidRDefault="001229BC">
            <w:pPr>
              <w:jc w:val="center"/>
            </w:pPr>
          </w:p>
        </w:tc>
        <w:tc>
          <w:tcPr>
            <w:tcW w:w="685" w:type="pct"/>
            <w:tcMar>
              <w:top w:w="0" w:type="dxa"/>
              <w:left w:w="28" w:type="dxa"/>
              <w:bottom w:w="0" w:type="dxa"/>
              <w:right w:w="28" w:type="dxa"/>
            </w:tcMar>
            <w:vAlign w:val="center"/>
          </w:tcPr>
          <w:p w:rsidR="001229BC" w:rsidRPr="00046F6B" w:rsidRDefault="001229BC">
            <w:pPr>
              <w:jc w:val="center"/>
            </w:pP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pPr>
            <w:r w:rsidRPr="00046F6B">
              <w:t>6.2.1</w:t>
            </w:r>
          </w:p>
        </w:tc>
        <w:tc>
          <w:tcPr>
            <w:tcW w:w="2245" w:type="pct"/>
            <w:tcMar>
              <w:top w:w="0" w:type="dxa"/>
              <w:left w:w="28" w:type="dxa"/>
              <w:bottom w:w="0" w:type="dxa"/>
              <w:right w:w="28" w:type="dxa"/>
            </w:tcMar>
            <w:vAlign w:val="center"/>
          </w:tcPr>
          <w:p w:rsidR="001229BC" w:rsidRPr="00046F6B" w:rsidRDefault="00DE5B46">
            <w:r w:rsidRPr="00046F6B">
              <w:t>Водоснабжение – всего по сельсовету</w:t>
            </w:r>
          </w:p>
        </w:tc>
        <w:tc>
          <w:tcPr>
            <w:tcW w:w="446" w:type="pct"/>
            <w:tcMar>
              <w:top w:w="0" w:type="dxa"/>
              <w:left w:w="28" w:type="dxa"/>
              <w:bottom w:w="0" w:type="dxa"/>
              <w:right w:w="28" w:type="dxa"/>
            </w:tcMar>
            <w:vAlign w:val="center"/>
          </w:tcPr>
          <w:p w:rsidR="001229BC" w:rsidRPr="00046F6B" w:rsidRDefault="00DE5B46">
            <w:pPr>
              <w:jc w:val="center"/>
            </w:pPr>
            <w:r w:rsidRPr="00046F6B">
              <w:t>куб.м/ сут</w:t>
            </w:r>
          </w:p>
        </w:tc>
        <w:tc>
          <w:tcPr>
            <w:tcW w:w="635" w:type="pct"/>
            <w:tcMar>
              <w:top w:w="0" w:type="dxa"/>
              <w:left w:w="28" w:type="dxa"/>
              <w:bottom w:w="0" w:type="dxa"/>
              <w:right w:w="28" w:type="dxa"/>
            </w:tcMar>
            <w:vAlign w:val="center"/>
          </w:tcPr>
          <w:p w:rsidR="001229BC" w:rsidRPr="00046F6B" w:rsidRDefault="00DE5B46">
            <w:pPr>
              <w:jc w:val="center"/>
            </w:pPr>
            <w:r w:rsidRPr="00046F6B">
              <w:t>502,03</w:t>
            </w:r>
          </w:p>
        </w:tc>
        <w:tc>
          <w:tcPr>
            <w:tcW w:w="574" w:type="pct"/>
            <w:vAlign w:val="center"/>
          </w:tcPr>
          <w:p w:rsidR="001229BC" w:rsidRPr="00046F6B" w:rsidRDefault="00DE5B46">
            <w:pPr>
              <w:jc w:val="center"/>
            </w:pPr>
            <w:r w:rsidRPr="00046F6B">
              <w:t>1452,27</w:t>
            </w:r>
          </w:p>
        </w:tc>
        <w:tc>
          <w:tcPr>
            <w:tcW w:w="685" w:type="pct"/>
            <w:tcMar>
              <w:top w:w="0" w:type="dxa"/>
              <w:left w:w="28" w:type="dxa"/>
              <w:bottom w:w="0" w:type="dxa"/>
              <w:right w:w="28" w:type="dxa"/>
            </w:tcMar>
            <w:vAlign w:val="center"/>
          </w:tcPr>
          <w:p w:rsidR="001229BC" w:rsidRPr="00046F6B" w:rsidRDefault="00DE5B46">
            <w:pPr>
              <w:jc w:val="center"/>
            </w:pPr>
            <w:r w:rsidRPr="00046F6B">
              <w:t>2496,29</w:t>
            </w: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pPr>
            <w:r w:rsidRPr="00046F6B">
              <w:t>6.2.2</w:t>
            </w:r>
          </w:p>
        </w:tc>
        <w:tc>
          <w:tcPr>
            <w:tcW w:w="2245" w:type="pct"/>
            <w:tcMar>
              <w:top w:w="0" w:type="dxa"/>
              <w:left w:w="28" w:type="dxa"/>
              <w:bottom w:w="0" w:type="dxa"/>
              <w:right w:w="28" w:type="dxa"/>
            </w:tcMar>
            <w:vAlign w:val="center"/>
          </w:tcPr>
          <w:p w:rsidR="001229BC" w:rsidRPr="00046F6B" w:rsidRDefault="00DE5B46">
            <w:pPr>
              <w:jc w:val="both"/>
            </w:pPr>
            <w:r w:rsidRPr="00046F6B">
              <w:t>Водоотведение</w:t>
            </w:r>
          </w:p>
        </w:tc>
        <w:tc>
          <w:tcPr>
            <w:tcW w:w="446" w:type="pct"/>
            <w:tcMar>
              <w:top w:w="0" w:type="dxa"/>
              <w:left w:w="28" w:type="dxa"/>
              <w:bottom w:w="0" w:type="dxa"/>
              <w:right w:w="28" w:type="dxa"/>
            </w:tcMar>
            <w:vAlign w:val="center"/>
          </w:tcPr>
          <w:p w:rsidR="001229BC" w:rsidRPr="00046F6B" w:rsidRDefault="00DE5B46">
            <w:pPr>
              <w:jc w:val="center"/>
            </w:pPr>
            <w:r w:rsidRPr="00046F6B">
              <w:t>куб.м/ сут</w:t>
            </w:r>
          </w:p>
        </w:tc>
        <w:tc>
          <w:tcPr>
            <w:tcW w:w="635" w:type="pct"/>
            <w:tcMar>
              <w:top w:w="0" w:type="dxa"/>
              <w:left w:w="28" w:type="dxa"/>
              <w:bottom w:w="0" w:type="dxa"/>
              <w:right w:w="28" w:type="dxa"/>
            </w:tcMar>
            <w:vAlign w:val="center"/>
          </w:tcPr>
          <w:p w:rsidR="001229BC" w:rsidRPr="00046F6B" w:rsidRDefault="00DE5B46">
            <w:pPr>
              <w:jc w:val="center"/>
            </w:pPr>
            <w:r w:rsidRPr="00046F6B">
              <w:t>405,93</w:t>
            </w:r>
          </w:p>
        </w:tc>
        <w:tc>
          <w:tcPr>
            <w:tcW w:w="574" w:type="pct"/>
            <w:vAlign w:val="center"/>
          </w:tcPr>
          <w:p w:rsidR="001229BC" w:rsidRPr="00046F6B" w:rsidRDefault="00DE5B46">
            <w:pPr>
              <w:jc w:val="center"/>
            </w:pPr>
            <w:r w:rsidRPr="00046F6B">
              <w:t>1174,27</w:t>
            </w:r>
          </w:p>
        </w:tc>
        <w:tc>
          <w:tcPr>
            <w:tcW w:w="685" w:type="pct"/>
            <w:tcMar>
              <w:top w:w="0" w:type="dxa"/>
              <w:left w:w="28" w:type="dxa"/>
              <w:bottom w:w="0" w:type="dxa"/>
              <w:right w:w="28" w:type="dxa"/>
            </w:tcMar>
            <w:vAlign w:val="center"/>
          </w:tcPr>
          <w:p w:rsidR="001229BC" w:rsidRPr="00046F6B" w:rsidRDefault="00DE5B46">
            <w:pPr>
              <w:jc w:val="center"/>
            </w:pPr>
            <w:r w:rsidRPr="00046F6B">
              <w:t>2018,44</w:t>
            </w: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pPr>
            <w:r w:rsidRPr="00046F6B">
              <w:t>6.2.3</w:t>
            </w:r>
          </w:p>
        </w:tc>
        <w:tc>
          <w:tcPr>
            <w:tcW w:w="2245" w:type="pct"/>
            <w:tcMar>
              <w:top w:w="0" w:type="dxa"/>
              <w:left w:w="28" w:type="dxa"/>
              <w:bottom w:w="0" w:type="dxa"/>
              <w:right w:w="28" w:type="dxa"/>
            </w:tcMar>
            <w:vAlign w:val="center"/>
          </w:tcPr>
          <w:p w:rsidR="001229BC" w:rsidRPr="00046F6B" w:rsidRDefault="00DE5B46">
            <w:pPr>
              <w:rPr>
                <w:b/>
                <w:bCs/>
              </w:rPr>
            </w:pPr>
            <w:r w:rsidRPr="00046F6B">
              <w:rPr>
                <w:bCs/>
              </w:rPr>
              <w:t>Теплоснабжение</w:t>
            </w:r>
          </w:p>
        </w:tc>
        <w:tc>
          <w:tcPr>
            <w:tcW w:w="446" w:type="pct"/>
            <w:tcMar>
              <w:top w:w="0" w:type="dxa"/>
              <w:left w:w="28" w:type="dxa"/>
              <w:bottom w:w="0" w:type="dxa"/>
              <w:right w:w="28" w:type="dxa"/>
            </w:tcMar>
            <w:vAlign w:val="center"/>
          </w:tcPr>
          <w:p w:rsidR="001229BC" w:rsidRPr="00046F6B" w:rsidRDefault="00DE5B46">
            <w:pPr>
              <w:jc w:val="center"/>
            </w:pPr>
            <w:r w:rsidRPr="00046F6B">
              <w:t>Гкал/ч</w:t>
            </w:r>
          </w:p>
        </w:tc>
        <w:tc>
          <w:tcPr>
            <w:tcW w:w="635" w:type="pct"/>
            <w:tcMar>
              <w:top w:w="0" w:type="dxa"/>
              <w:left w:w="28" w:type="dxa"/>
              <w:bottom w:w="0" w:type="dxa"/>
              <w:right w:w="28" w:type="dxa"/>
            </w:tcMar>
          </w:tcPr>
          <w:p w:rsidR="001229BC" w:rsidRPr="00046F6B" w:rsidRDefault="00DE5B46">
            <w:pPr>
              <w:jc w:val="center"/>
            </w:pPr>
            <w:r w:rsidRPr="00046F6B">
              <w:t>-</w:t>
            </w:r>
          </w:p>
        </w:tc>
        <w:tc>
          <w:tcPr>
            <w:tcW w:w="574" w:type="pct"/>
          </w:tcPr>
          <w:p w:rsidR="001229BC" w:rsidRPr="00046F6B" w:rsidRDefault="00DE5B46">
            <w:pPr>
              <w:jc w:val="center"/>
            </w:pPr>
            <w:r w:rsidRPr="00046F6B">
              <w:t>5,90</w:t>
            </w:r>
          </w:p>
        </w:tc>
        <w:tc>
          <w:tcPr>
            <w:tcW w:w="685" w:type="pct"/>
            <w:tcMar>
              <w:top w:w="0" w:type="dxa"/>
              <w:left w:w="28" w:type="dxa"/>
              <w:bottom w:w="0" w:type="dxa"/>
              <w:right w:w="28" w:type="dxa"/>
            </w:tcMar>
          </w:tcPr>
          <w:p w:rsidR="001229BC" w:rsidRPr="00046F6B" w:rsidRDefault="00DE5B46">
            <w:pPr>
              <w:jc w:val="center"/>
            </w:pPr>
            <w:r w:rsidRPr="00046F6B">
              <w:t>11,46</w:t>
            </w: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pPr>
            <w:r w:rsidRPr="00046F6B">
              <w:t>6.2.4</w:t>
            </w:r>
          </w:p>
        </w:tc>
        <w:tc>
          <w:tcPr>
            <w:tcW w:w="2245" w:type="pct"/>
            <w:tcMar>
              <w:top w:w="0" w:type="dxa"/>
              <w:left w:w="28" w:type="dxa"/>
              <w:bottom w:w="0" w:type="dxa"/>
              <w:right w:w="28" w:type="dxa"/>
            </w:tcMar>
            <w:vAlign w:val="center"/>
          </w:tcPr>
          <w:p w:rsidR="001229BC" w:rsidRPr="00046F6B" w:rsidRDefault="00DE5B46">
            <w:pPr>
              <w:rPr>
                <w:bCs/>
              </w:rPr>
            </w:pPr>
            <w:r w:rsidRPr="00046F6B">
              <w:rPr>
                <w:bCs/>
              </w:rPr>
              <w:t>Газоснабжение</w:t>
            </w:r>
          </w:p>
        </w:tc>
        <w:tc>
          <w:tcPr>
            <w:tcW w:w="446" w:type="pct"/>
            <w:tcMar>
              <w:top w:w="0" w:type="dxa"/>
              <w:left w:w="28" w:type="dxa"/>
              <w:bottom w:w="0" w:type="dxa"/>
              <w:right w:w="28" w:type="dxa"/>
            </w:tcMar>
            <w:vAlign w:val="center"/>
          </w:tcPr>
          <w:p w:rsidR="001229BC" w:rsidRPr="00046F6B" w:rsidRDefault="00DE5B46">
            <w:pPr>
              <w:jc w:val="center"/>
            </w:pPr>
            <w:r w:rsidRPr="00046F6B">
              <w:t>тыс. м</w:t>
            </w:r>
            <w:r w:rsidRPr="00046F6B">
              <w:rPr>
                <w:vertAlign w:val="superscript"/>
              </w:rPr>
              <w:t>3</w:t>
            </w:r>
            <w:r w:rsidRPr="00046F6B">
              <w:t>/год</w:t>
            </w:r>
          </w:p>
        </w:tc>
        <w:tc>
          <w:tcPr>
            <w:tcW w:w="635" w:type="pct"/>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tcPr>
          <w:p w:rsidR="001229BC" w:rsidRPr="00046F6B" w:rsidRDefault="00DE5B46">
            <w:pPr>
              <w:jc w:val="center"/>
            </w:pPr>
            <w:r w:rsidRPr="00046F6B">
              <w:t>407,70</w:t>
            </w:r>
          </w:p>
        </w:tc>
        <w:tc>
          <w:tcPr>
            <w:tcW w:w="574" w:type="pct"/>
            <w:tcBorders>
              <w:top w:val="single" w:sz="4" w:space="0" w:color="auto"/>
              <w:left w:val="single" w:sz="4" w:space="0" w:color="auto"/>
              <w:bottom w:val="single" w:sz="4" w:space="0" w:color="auto"/>
              <w:right w:val="single" w:sz="4" w:space="0" w:color="auto"/>
            </w:tcBorders>
            <w:shd w:val="clear" w:color="auto" w:fill="FFFFFF"/>
            <w:vAlign w:val="center"/>
          </w:tcPr>
          <w:p w:rsidR="001229BC" w:rsidRPr="00046F6B" w:rsidRDefault="00DE5B46">
            <w:pPr>
              <w:jc w:val="center"/>
            </w:pPr>
            <w:r w:rsidRPr="00046F6B">
              <w:t>1500</w:t>
            </w:r>
          </w:p>
        </w:tc>
        <w:tc>
          <w:tcPr>
            <w:tcW w:w="685" w:type="pct"/>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tcPr>
          <w:p w:rsidR="001229BC" w:rsidRPr="00046F6B" w:rsidRDefault="00DE5B46">
            <w:pPr>
              <w:jc w:val="center"/>
            </w:pPr>
            <w:r w:rsidRPr="00046F6B">
              <w:t>2700</w:t>
            </w:r>
          </w:p>
        </w:tc>
      </w:tr>
      <w:tr w:rsidR="00046F6B" w:rsidRPr="00046F6B">
        <w:trPr>
          <w:trHeight w:val="170"/>
        </w:trPr>
        <w:tc>
          <w:tcPr>
            <w:tcW w:w="415" w:type="pct"/>
            <w:tcMar>
              <w:top w:w="0" w:type="dxa"/>
              <w:left w:w="28" w:type="dxa"/>
              <w:bottom w:w="0" w:type="dxa"/>
              <w:right w:w="28" w:type="dxa"/>
            </w:tcMar>
            <w:vAlign w:val="center"/>
          </w:tcPr>
          <w:p w:rsidR="001229BC" w:rsidRPr="00046F6B" w:rsidRDefault="00DE5B46">
            <w:pPr>
              <w:jc w:val="center"/>
            </w:pPr>
            <w:r w:rsidRPr="00046F6B">
              <w:t>6.2.5</w:t>
            </w:r>
          </w:p>
        </w:tc>
        <w:tc>
          <w:tcPr>
            <w:tcW w:w="2245" w:type="pct"/>
            <w:tcMar>
              <w:top w:w="0" w:type="dxa"/>
              <w:left w:w="28" w:type="dxa"/>
              <w:bottom w:w="0" w:type="dxa"/>
              <w:right w:w="28" w:type="dxa"/>
            </w:tcMar>
            <w:vAlign w:val="center"/>
          </w:tcPr>
          <w:p w:rsidR="001229BC" w:rsidRPr="00046F6B" w:rsidRDefault="00DE5B46">
            <w:pPr>
              <w:rPr>
                <w:bCs/>
              </w:rPr>
            </w:pPr>
            <w:r w:rsidRPr="00046F6B">
              <w:t>Потребность в электроэнергии</w:t>
            </w:r>
          </w:p>
        </w:tc>
        <w:tc>
          <w:tcPr>
            <w:tcW w:w="446" w:type="pct"/>
            <w:tcMar>
              <w:top w:w="0" w:type="dxa"/>
              <w:left w:w="28" w:type="dxa"/>
              <w:bottom w:w="0" w:type="dxa"/>
              <w:right w:w="28" w:type="dxa"/>
            </w:tcMar>
            <w:vAlign w:val="center"/>
          </w:tcPr>
          <w:p w:rsidR="001229BC" w:rsidRPr="00046F6B" w:rsidRDefault="00DE5B46">
            <w:pPr>
              <w:jc w:val="center"/>
            </w:pPr>
            <w:r w:rsidRPr="00046F6B">
              <w:t>млн. кВт*ч/ год</w:t>
            </w:r>
          </w:p>
        </w:tc>
        <w:tc>
          <w:tcPr>
            <w:tcW w:w="635" w:type="pct"/>
            <w:tcMar>
              <w:top w:w="0" w:type="dxa"/>
              <w:left w:w="28" w:type="dxa"/>
              <w:bottom w:w="0" w:type="dxa"/>
              <w:right w:w="28" w:type="dxa"/>
            </w:tcMar>
            <w:vAlign w:val="center"/>
          </w:tcPr>
          <w:p w:rsidR="001229BC" w:rsidRPr="00046F6B" w:rsidRDefault="00DE5B46">
            <w:pPr>
              <w:jc w:val="center"/>
            </w:pPr>
            <w:r w:rsidRPr="00046F6B">
              <w:t>1,83</w:t>
            </w:r>
          </w:p>
        </w:tc>
        <w:tc>
          <w:tcPr>
            <w:tcW w:w="574" w:type="pct"/>
            <w:vAlign w:val="center"/>
          </w:tcPr>
          <w:p w:rsidR="001229BC" w:rsidRPr="00046F6B" w:rsidRDefault="00DE5B46">
            <w:pPr>
              <w:jc w:val="center"/>
            </w:pPr>
            <w:r w:rsidRPr="00046F6B">
              <w:t>5,28</w:t>
            </w:r>
          </w:p>
        </w:tc>
        <w:tc>
          <w:tcPr>
            <w:tcW w:w="685" w:type="pct"/>
            <w:tcMar>
              <w:top w:w="0" w:type="dxa"/>
              <w:left w:w="28" w:type="dxa"/>
              <w:bottom w:w="0" w:type="dxa"/>
              <w:right w:w="28" w:type="dxa"/>
            </w:tcMar>
            <w:vAlign w:val="center"/>
          </w:tcPr>
          <w:p w:rsidR="001229BC" w:rsidRPr="00046F6B" w:rsidRDefault="00DE5B46">
            <w:pPr>
              <w:jc w:val="center"/>
            </w:pPr>
            <w:r w:rsidRPr="00046F6B">
              <w:t>9,08</w:t>
            </w:r>
          </w:p>
        </w:tc>
      </w:tr>
    </w:tbl>
    <w:p w:rsidR="001229BC" w:rsidRPr="00046F6B" w:rsidRDefault="001229BC">
      <w:pPr>
        <w:rPr>
          <w:lang w:eastAsia="en-US"/>
        </w:rPr>
        <w:sectPr w:rsidR="001229BC" w:rsidRPr="00046F6B">
          <w:pgSz w:w="11906" w:h="16838"/>
          <w:pgMar w:top="1134" w:right="850" w:bottom="1134" w:left="1418" w:header="709" w:footer="709" w:gutter="0"/>
          <w:cols w:space="708"/>
          <w:docGrid w:linePitch="360"/>
        </w:sectPr>
      </w:pPr>
    </w:p>
    <w:p w:rsidR="001229BC" w:rsidRPr="00046F6B" w:rsidRDefault="00DE5B46">
      <w:pPr>
        <w:shd w:val="clear" w:color="auto" w:fill="FFFFFF"/>
        <w:ind w:firstLine="709"/>
        <w:jc w:val="both"/>
        <w:outlineLvl w:val="0"/>
        <w:rPr>
          <w:b/>
          <w:sz w:val="28"/>
          <w:szCs w:val="28"/>
          <w:shd w:val="clear" w:color="auto" w:fill="FFFFFF"/>
        </w:rPr>
      </w:pPr>
      <w:bookmarkStart w:id="314" w:name="_Toc19179755"/>
      <w:bookmarkStart w:id="315" w:name="_Toc100325700"/>
      <w:bookmarkStart w:id="316" w:name="_Toc226621497"/>
      <w:bookmarkStart w:id="317" w:name="_Toc19179757"/>
      <w:r w:rsidRPr="00046F6B">
        <w:rPr>
          <w:b/>
          <w:sz w:val="28"/>
          <w:szCs w:val="28"/>
          <w:shd w:val="clear" w:color="auto" w:fill="FFFFFF"/>
        </w:rPr>
        <w:t>4. 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314"/>
      <w:bookmarkEnd w:id="315"/>
      <w:bookmarkEnd w:id="316"/>
    </w:p>
    <w:p w:rsidR="001229BC" w:rsidRPr="00046F6B" w:rsidRDefault="001229BC">
      <w:pPr>
        <w:shd w:val="clear" w:color="auto" w:fill="FFFFFF"/>
        <w:ind w:firstLine="709"/>
        <w:jc w:val="both"/>
        <w:rPr>
          <w:bCs/>
          <w:sz w:val="28"/>
          <w:szCs w:val="28"/>
          <w:shd w:val="clear" w:color="auto" w:fill="FFFFFF"/>
        </w:rPr>
      </w:pPr>
    </w:p>
    <w:p w:rsidR="001229BC" w:rsidRPr="00046F6B" w:rsidRDefault="00DE5B46">
      <w:pPr>
        <w:ind w:firstLine="709"/>
        <w:jc w:val="both"/>
        <w:rPr>
          <w:sz w:val="28"/>
          <w:szCs w:val="28"/>
        </w:rPr>
      </w:pPr>
      <w:r w:rsidRPr="00046F6B">
        <w:rPr>
          <w:sz w:val="28"/>
          <w:szCs w:val="28"/>
        </w:rPr>
        <w:t>Документами территориального планирования Российской Федерации на территории Плотниковского сельсовета не предусматривается размещение объектов федерального значения.</w:t>
      </w:r>
    </w:p>
    <w:p w:rsidR="001229BC" w:rsidRPr="00046F6B" w:rsidRDefault="00DE5B46">
      <w:pPr>
        <w:pStyle w:val="affff4"/>
        <w:spacing w:before="0" w:after="0"/>
        <w:contextualSpacing w:val="0"/>
      </w:pPr>
      <w:r w:rsidRPr="00046F6B">
        <w:t>Схемой территориального планирования Новосибирской области, утвержденной постановлением администрации Новосибирской области от 07.09.2009 № 339-па, запланировано размещение на территории Плотниковского сельсовета объектов регионального значения в областях транспорта и энергетики (таблица 4-1).</w:t>
      </w:r>
    </w:p>
    <w:p w:rsidR="001229BC" w:rsidRPr="00046F6B" w:rsidRDefault="00DE5B46">
      <w:pPr>
        <w:pStyle w:val="S5"/>
        <w:spacing w:line="240" w:lineRule="auto"/>
        <w:rPr>
          <w:sz w:val="28"/>
          <w:szCs w:val="28"/>
        </w:rPr>
      </w:pPr>
      <w:r w:rsidRPr="00046F6B">
        <w:rPr>
          <w:sz w:val="28"/>
          <w:szCs w:val="28"/>
        </w:rPr>
        <w:t>Предложения по размещению объектов регионального значения отсутствуют.</w:t>
      </w:r>
    </w:p>
    <w:p w:rsidR="001229BC" w:rsidRPr="00046F6B" w:rsidRDefault="00DE5B46">
      <w:pPr>
        <w:spacing w:after="200" w:line="276" w:lineRule="auto"/>
        <w:rPr>
          <w:rFonts w:eastAsia="Calibri"/>
        </w:rPr>
      </w:pPr>
      <w:r w:rsidRPr="00046F6B">
        <w:br w:type="page" w:clear="all"/>
      </w:r>
    </w:p>
    <w:p w:rsidR="001229BC" w:rsidRPr="00046F6B" w:rsidRDefault="001229BC">
      <w:pPr>
        <w:pStyle w:val="affff4"/>
        <w:contextualSpacing w:val="0"/>
        <w:jc w:val="right"/>
        <w:rPr>
          <w:iCs/>
        </w:rPr>
        <w:sectPr w:rsidR="001229BC" w:rsidRPr="00046F6B">
          <w:pgSz w:w="11906" w:h="16838"/>
          <w:pgMar w:top="1134" w:right="850" w:bottom="1134" w:left="1418" w:header="708" w:footer="708" w:gutter="0"/>
          <w:cols w:space="708"/>
          <w:docGrid w:linePitch="360"/>
        </w:sectPr>
      </w:pPr>
    </w:p>
    <w:p w:rsidR="001229BC" w:rsidRPr="00046F6B" w:rsidRDefault="00DE5B46">
      <w:pPr>
        <w:pStyle w:val="affff4"/>
        <w:contextualSpacing w:val="0"/>
        <w:jc w:val="right"/>
        <w:rPr>
          <w:bCs/>
        </w:rPr>
      </w:pPr>
      <w:r w:rsidRPr="00046F6B">
        <w:rPr>
          <w:iCs/>
        </w:rPr>
        <w:t>Таблица 4-1</w:t>
      </w:r>
    </w:p>
    <w:p w:rsidR="001229BC" w:rsidRPr="00046F6B" w:rsidRDefault="00DE5B46">
      <w:pPr>
        <w:pStyle w:val="affff4"/>
        <w:ind w:firstLine="0"/>
        <w:contextualSpacing w:val="0"/>
        <w:jc w:val="center"/>
        <w:rPr>
          <w:iCs/>
        </w:rPr>
      </w:pPr>
      <w:r w:rsidRPr="00046F6B">
        <w:rPr>
          <w:iCs/>
        </w:rPr>
        <w:t>Перечень планируемых для размещения на территории поселения, объектов федерального и регионального значения</w:t>
      </w:r>
    </w:p>
    <w:tbl>
      <w:tblPr>
        <w:tblW w:w="5062" w:type="pct"/>
        <w:tblInd w:w="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94"/>
        <w:gridCol w:w="2220"/>
        <w:gridCol w:w="2714"/>
        <w:gridCol w:w="1727"/>
        <w:gridCol w:w="1840"/>
        <w:gridCol w:w="2411"/>
        <w:gridCol w:w="1872"/>
        <w:gridCol w:w="1363"/>
      </w:tblGrid>
      <w:tr w:rsidR="001229BC" w:rsidRPr="00046F6B">
        <w:trPr>
          <w:trHeight w:val="102"/>
        </w:trPr>
        <w:tc>
          <w:tcPr>
            <w:tcW w:w="595" w:type="dxa"/>
            <w:tcMar>
              <w:top w:w="28" w:type="dxa"/>
              <w:left w:w="28" w:type="dxa"/>
              <w:bottom w:w="28" w:type="dxa"/>
              <w:right w:w="28" w:type="dxa"/>
            </w:tcMar>
          </w:tcPr>
          <w:p w:rsidR="001229BC" w:rsidRPr="00046F6B" w:rsidRDefault="00DE5B46">
            <w:pPr>
              <w:pStyle w:val="affff4"/>
              <w:spacing w:before="0" w:after="0"/>
              <w:ind w:left="57" w:right="57" w:firstLine="0"/>
              <w:contextualSpacing w:val="0"/>
              <w:jc w:val="center"/>
              <w:rPr>
                <w:sz w:val="24"/>
                <w:szCs w:val="24"/>
              </w:rPr>
            </w:pPr>
            <w:r w:rsidRPr="00046F6B">
              <w:rPr>
                <w:sz w:val="24"/>
                <w:szCs w:val="24"/>
              </w:rPr>
              <w:t>№ п/п</w:t>
            </w:r>
          </w:p>
        </w:tc>
        <w:tc>
          <w:tcPr>
            <w:tcW w:w="2221" w:type="dxa"/>
          </w:tcPr>
          <w:p w:rsidR="001229BC" w:rsidRPr="00046F6B" w:rsidRDefault="00DE5B46">
            <w:pPr>
              <w:pStyle w:val="affff4"/>
              <w:spacing w:before="0" w:after="0"/>
              <w:ind w:left="57" w:right="57" w:firstLine="0"/>
              <w:contextualSpacing w:val="0"/>
              <w:jc w:val="center"/>
              <w:rPr>
                <w:sz w:val="24"/>
                <w:szCs w:val="24"/>
              </w:rPr>
            </w:pPr>
            <w:r w:rsidRPr="00046F6B">
              <w:rPr>
                <w:sz w:val="24"/>
                <w:szCs w:val="24"/>
              </w:rPr>
              <w:t>Вид объекта</w:t>
            </w:r>
          </w:p>
        </w:tc>
        <w:tc>
          <w:tcPr>
            <w:tcW w:w="2716" w:type="dxa"/>
            <w:tcMar>
              <w:top w:w="28" w:type="dxa"/>
              <w:left w:w="28" w:type="dxa"/>
              <w:bottom w:w="28" w:type="dxa"/>
              <w:right w:w="28" w:type="dxa"/>
            </w:tcMar>
          </w:tcPr>
          <w:p w:rsidR="001229BC" w:rsidRPr="00046F6B" w:rsidRDefault="00DE5B46">
            <w:pPr>
              <w:pStyle w:val="affff4"/>
              <w:spacing w:before="0" w:after="0"/>
              <w:ind w:left="57" w:right="57" w:firstLine="0"/>
              <w:contextualSpacing w:val="0"/>
              <w:jc w:val="center"/>
              <w:rPr>
                <w:sz w:val="24"/>
                <w:szCs w:val="24"/>
              </w:rPr>
            </w:pPr>
            <w:r w:rsidRPr="00046F6B">
              <w:rPr>
                <w:sz w:val="24"/>
                <w:szCs w:val="24"/>
              </w:rPr>
              <w:t>Наименование объекта (строительство или реконструкция)</w:t>
            </w:r>
          </w:p>
        </w:tc>
        <w:tc>
          <w:tcPr>
            <w:tcW w:w="1728" w:type="dxa"/>
            <w:tcMar>
              <w:top w:w="28" w:type="dxa"/>
              <w:left w:w="28" w:type="dxa"/>
              <w:bottom w:w="28" w:type="dxa"/>
              <w:right w:w="28" w:type="dxa"/>
            </w:tcMar>
          </w:tcPr>
          <w:p w:rsidR="001229BC" w:rsidRPr="00046F6B" w:rsidRDefault="00DE5B46">
            <w:pPr>
              <w:pStyle w:val="affff4"/>
              <w:spacing w:before="0" w:after="0"/>
              <w:ind w:left="57" w:right="57" w:firstLine="0"/>
              <w:contextualSpacing w:val="0"/>
              <w:jc w:val="center"/>
              <w:rPr>
                <w:sz w:val="24"/>
                <w:szCs w:val="24"/>
              </w:rPr>
            </w:pPr>
            <w:r w:rsidRPr="00046F6B">
              <w:rPr>
                <w:sz w:val="24"/>
                <w:szCs w:val="24"/>
              </w:rPr>
              <w:t>Назначение объекта</w:t>
            </w:r>
          </w:p>
        </w:tc>
        <w:tc>
          <w:tcPr>
            <w:tcW w:w="1841" w:type="dxa"/>
          </w:tcPr>
          <w:p w:rsidR="001229BC" w:rsidRPr="00046F6B" w:rsidRDefault="00DE5B46">
            <w:pPr>
              <w:pStyle w:val="affff4"/>
              <w:spacing w:before="0" w:after="0"/>
              <w:ind w:left="57" w:right="57" w:firstLine="0"/>
              <w:contextualSpacing w:val="0"/>
              <w:jc w:val="center"/>
              <w:rPr>
                <w:sz w:val="24"/>
                <w:szCs w:val="24"/>
              </w:rPr>
            </w:pPr>
            <w:r w:rsidRPr="00046F6B">
              <w:rPr>
                <w:sz w:val="24"/>
                <w:szCs w:val="24"/>
              </w:rPr>
              <w:t>Краткая характеристика объекта</w:t>
            </w:r>
          </w:p>
        </w:tc>
        <w:tc>
          <w:tcPr>
            <w:tcW w:w="2412" w:type="dxa"/>
          </w:tcPr>
          <w:p w:rsidR="001229BC" w:rsidRPr="00046F6B" w:rsidRDefault="00DE5B46">
            <w:pPr>
              <w:pStyle w:val="affff4"/>
              <w:spacing w:before="0" w:after="0"/>
              <w:ind w:left="57" w:right="57" w:firstLine="0"/>
              <w:contextualSpacing w:val="0"/>
              <w:jc w:val="center"/>
              <w:rPr>
                <w:sz w:val="24"/>
                <w:szCs w:val="24"/>
              </w:rPr>
            </w:pPr>
            <w:r w:rsidRPr="00046F6B">
              <w:rPr>
                <w:sz w:val="24"/>
                <w:szCs w:val="24"/>
              </w:rPr>
              <w:t>Местоположение планируемого объекта</w:t>
            </w:r>
          </w:p>
        </w:tc>
        <w:tc>
          <w:tcPr>
            <w:tcW w:w="1873" w:type="dxa"/>
            <w:tcMar>
              <w:top w:w="28" w:type="dxa"/>
              <w:left w:w="28" w:type="dxa"/>
              <w:bottom w:w="28" w:type="dxa"/>
              <w:right w:w="28" w:type="dxa"/>
            </w:tcMar>
          </w:tcPr>
          <w:p w:rsidR="001229BC" w:rsidRPr="00046F6B" w:rsidRDefault="00DE5B46">
            <w:pPr>
              <w:pStyle w:val="affff4"/>
              <w:spacing w:before="0" w:after="0"/>
              <w:ind w:left="57" w:right="57" w:firstLine="0"/>
              <w:contextualSpacing w:val="0"/>
              <w:jc w:val="center"/>
              <w:rPr>
                <w:sz w:val="24"/>
                <w:szCs w:val="24"/>
              </w:rPr>
            </w:pPr>
            <w:r w:rsidRPr="00046F6B">
              <w:rPr>
                <w:sz w:val="24"/>
                <w:szCs w:val="24"/>
              </w:rPr>
              <w:t>Зоны с особыми условиями использования территории</w:t>
            </w:r>
          </w:p>
        </w:tc>
        <w:tc>
          <w:tcPr>
            <w:tcW w:w="1354" w:type="dxa"/>
          </w:tcPr>
          <w:p w:rsidR="001229BC" w:rsidRPr="00046F6B" w:rsidRDefault="00DE5B46">
            <w:pPr>
              <w:pStyle w:val="affff4"/>
              <w:spacing w:before="0" w:after="0"/>
              <w:ind w:left="57" w:right="57" w:firstLine="0"/>
              <w:contextualSpacing w:val="0"/>
              <w:jc w:val="center"/>
              <w:rPr>
                <w:sz w:val="24"/>
                <w:szCs w:val="24"/>
              </w:rPr>
            </w:pPr>
            <w:r w:rsidRPr="00046F6B">
              <w:rPr>
                <w:sz w:val="24"/>
                <w:szCs w:val="24"/>
              </w:rPr>
              <w:t>Срок реализации, годы</w:t>
            </w:r>
          </w:p>
        </w:tc>
      </w:tr>
      <w:tr w:rsidR="001229BC" w:rsidRPr="00046F6B">
        <w:trPr>
          <w:trHeight w:val="276"/>
        </w:trPr>
        <w:tc>
          <w:tcPr>
            <w:tcW w:w="595" w:type="dxa"/>
            <w:vMerge w:val="restart"/>
            <w:tcMar>
              <w:top w:w="28" w:type="dxa"/>
              <w:left w:w="28" w:type="dxa"/>
              <w:bottom w:w="28" w:type="dxa"/>
              <w:right w:w="28" w:type="dxa"/>
            </w:tcMar>
          </w:tcPr>
          <w:p w:rsidR="001229BC" w:rsidRPr="00046F6B" w:rsidRDefault="00DE5B46">
            <w:pPr>
              <w:pStyle w:val="affff4"/>
              <w:spacing w:before="0" w:after="0"/>
              <w:ind w:left="57" w:right="57" w:firstLine="0"/>
              <w:contextualSpacing w:val="0"/>
              <w:jc w:val="center"/>
              <w:rPr>
                <w:sz w:val="24"/>
                <w:szCs w:val="24"/>
              </w:rPr>
            </w:pPr>
            <w:r w:rsidRPr="00046F6B">
              <w:rPr>
                <w:sz w:val="24"/>
                <w:szCs w:val="24"/>
              </w:rPr>
              <w:t>1.</w:t>
            </w:r>
          </w:p>
        </w:tc>
        <w:tc>
          <w:tcPr>
            <w:tcW w:w="14145" w:type="dxa"/>
            <w:gridSpan w:val="7"/>
            <w:vMerge w:val="restart"/>
          </w:tcPr>
          <w:p w:rsidR="001229BC" w:rsidRPr="00046F6B" w:rsidRDefault="00DE5B46">
            <w:pPr>
              <w:pStyle w:val="affff4"/>
              <w:spacing w:before="0" w:after="0"/>
              <w:ind w:left="57" w:right="57" w:firstLine="0"/>
              <w:contextualSpacing w:val="0"/>
              <w:jc w:val="center"/>
              <w:rPr>
                <w:sz w:val="24"/>
                <w:szCs w:val="24"/>
              </w:rPr>
            </w:pPr>
            <w:r w:rsidRPr="00046F6B">
              <w:rPr>
                <w:sz w:val="24"/>
                <w:szCs w:val="24"/>
              </w:rPr>
              <w:t>Объекты в области транспорта</w:t>
            </w:r>
          </w:p>
        </w:tc>
      </w:tr>
      <w:tr w:rsidR="001229BC" w:rsidRPr="00046F6B">
        <w:trPr>
          <w:trHeight w:val="683"/>
        </w:trPr>
        <w:tc>
          <w:tcPr>
            <w:tcW w:w="595" w:type="dxa"/>
            <w:tcMar>
              <w:top w:w="28" w:type="dxa"/>
              <w:left w:w="28" w:type="dxa"/>
              <w:bottom w:w="28" w:type="dxa"/>
              <w:right w:w="28" w:type="dxa"/>
            </w:tcMar>
          </w:tcPr>
          <w:p w:rsidR="001229BC" w:rsidRPr="00046F6B" w:rsidRDefault="00DE5B46">
            <w:pPr>
              <w:pBdr>
                <w:top w:val="none" w:sz="4" w:space="0" w:color="000000"/>
                <w:left w:val="none" w:sz="4" w:space="0" w:color="000000"/>
                <w:bottom w:val="none" w:sz="4" w:space="0" w:color="000000"/>
                <w:right w:val="none" w:sz="4" w:space="0" w:color="000000"/>
              </w:pBdr>
              <w:ind w:left="57" w:right="57"/>
            </w:pPr>
            <w:r w:rsidRPr="00046F6B">
              <w:t>1.1</w:t>
            </w:r>
          </w:p>
        </w:tc>
        <w:tc>
          <w:tcPr>
            <w:tcW w:w="2221" w:type="dxa"/>
            <w:vAlign w:val="center"/>
          </w:tcPr>
          <w:p w:rsidR="001229BC" w:rsidRPr="00046F6B" w:rsidRDefault="00DE5B46">
            <w:pPr>
              <w:pBdr>
                <w:top w:val="none" w:sz="4" w:space="0" w:color="000000"/>
                <w:left w:val="none" w:sz="4" w:space="0" w:color="000000"/>
                <w:bottom w:val="none" w:sz="4" w:space="0" w:color="000000"/>
                <w:right w:val="none" w:sz="4" w:space="0" w:color="000000"/>
              </w:pBdr>
              <w:spacing w:line="288" w:lineRule="atLeast"/>
              <w:ind w:left="57" w:right="57"/>
            </w:pPr>
            <w:r w:rsidRPr="00046F6B">
              <w:t>Автомобильные дороги регионального или межмуниципального значения</w:t>
            </w:r>
            <w:r w:rsidRPr="00046F6B">
              <w:br/>
            </w:r>
          </w:p>
        </w:tc>
        <w:tc>
          <w:tcPr>
            <w:tcW w:w="2716" w:type="dxa"/>
            <w:tcMar>
              <w:top w:w="28" w:type="dxa"/>
              <w:left w:w="28" w:type="dxa"/>
              <w:bottom w:w="28" w:type="dxa"/>
              <w:right w:w="28" w:type="dxa"/>
            </w:tcMar>
            <w:vAlign w:val="center"/>
          </w:tcPr>
          <w:p w:rsidR="001229BC" w:rsidRPr="00046F6B" w:rsidRDefault="00DE5B46">
            <w:pPr>
              <w:pBdr>
                <w:top w:val="none" w:sz="4" w:space="0" w:color="000000"/>
                <w:left w:val="none" w:sz="4" w:space="0" w:color="000000"/>
                <w:bottom w:val="none" w:sz="4" w:space="0" w:color="000000"/>
                <w:right w:val="none" w:sz="4" w:space="0" w:color="000000"/>
              </w:pBdr>
              <w:spacing w:line="288" w:lineRule="atLeast"/>
              <w:ind w:left="57" w:right="57"/>
            </w:pPr>
            <w:r w:rsidRPr="00046F6B">
              <w:t>Реконструкция автомобильной дороги "Новосибирск - Ленинск-Кузнецкий" на участке км 12 - км 24 в Новосибирском районе Новосибирской области</w:t>
            </w:r>
          </w:p>
        </w:tc>
        <w:tc>
          <w:tcPr>
            <w:tcW w:w="1728" w:type="dxa"/>
            <w:tcMar>
              <w:top w:w="28" w:type="dxa"/>
              <w:left w:w="28" w:type="dxa"/>
              <w:bottom w:w="28" w:type="dxa"/>
              <w:right w:w="28" w:type="dxa"/>
            </w:tcMar>
            <w:vAlign w:val="center"/>
          </w:tcPr>
          <w:p w:rsidR="001229BC" w:rsidRPr="00046F6B" w:rsidRDefault="00DE5B46">
            <w:pPr>
              <w:pBdr>
                <w:top w:val="none" w:sz="4" w:space="0" w:color="000000"/>
                <w:left w:val="none" w:sz="4" w:space="0" w:color="000000"/>
                <w:bottom w:val="none" w:sz="4" w:space="0" w:color="000000"/>
                <w:right w:val="none" w:sz="4" w:space="0" w:color="000000"/>
              </w:pBdr>
              <w:spacing w:line="288" w:lineRule="atLeast"/>
              <w:ind w:left="57" w:right="57"/>
            </w:pPr>
            <w:r w:rsidRPr="00046F6B">
              <w:t>Организация транспортного обслуживания населения</w:t>
            </w:r>
          </w:p>
        </w:tc>
        <w:tc>
          <w:tcPr>
            <w:tcW w:w="1841" w:type="dxa"/>
            <w:vAlign w:val="center"/>
          </w:tcPr>
          <w:p w:rsidR="001229BC" w:rsidRPr="00046F6B" w:rsidRDefault="00DE5B46">
            <w:pPr>
              <w:pBdr>
                <w:top w:val="none" w:sz="4" w:space="0" w:color="000000"/>
                <w:left w:val="none" w:sz="4" w:space="0" w:color="000000"/>
                <w:bottom w:val="none" w:sz="4" w:space="0" w:color="000000"/>
                <w:right w:val="none" w:sz="4" w:space="0" w:color="000000"/>
              </w:pBdr>
              <w:spacing w:line="288" w:lineRule="atLeast"/>
              <w:ind w:left="57" w:right="57"/>
            </w:pPr>
            <w:r w:rsidRPr="00046F6B">
              <w:t>Протяженность 5,22 км;</w:t>
            </w:r>
          </w:p>
          <w:p w:rsidR="001229BC" w:rsidRPr="00046F6B" w:rsidRDefault="00DE5B46">
            <w:pPr>
              <w:pBdr>
                <w:top w:val="none" w:sz="4" w:space="0" w:color="000000"/>
                <w:left w:val="none" w:sz="4" w:space="0" w:color="000000"/>
                <w:bottom w:val="none" w:sz="4" w:space="0" w:color="000000"/>
                <w:right w:val="none" w:sz="4" w:space="0" w:color="000000"/>
              </w:pBdr>
              <w:spacing w:line="288" w:lineRule="atLeast"/>
              <w:ind w:left="57" w:right="57"/>
            </w:pPr>
            <w:r w:rsidRPr="00046F6B">
              <w:t>категория - II</w:t>
            </w:r>
          </w:p>
        </w:tc>
        <w:tc>
          <w:tcPr>
            <w:tcW w:w="2412" w:type="dxa"/>
            <w:vAlign w:val="center"/>
          </w:tcPr>
          <w:p w:rsidR="001229BC" w:rsidRPr="00046F6B" w:rsidRDefault="00DE5B46">
            <w:pPr>
              <w:pBdr>
                <w:top w:val="none" w:sz="4" w:space="0" w:color="000000"/>
                <w:left w:val="none" w:sz="4" w:space="0" w:color="000000"/>
                <w:bottom w:val="none" w:sz="4" w:space="0" w:color="000000"/>
                <w:right w:val="none" w:sz="4" w:space="0" w:color="000000"/>
              </w:pBdr>
              <w:spacing w:line="288" w:lineRule="atLeast"/>
              <w:ind w:left="57" w:right="57"/>
            </w:pPr>
            <w:r w:rsidRPr="00046F6B">
              <w:t>Новосибирский район, Раздольненский сельсовет, Плотниковский сельсовет</w:t>
            </w:r>
          </w:p>
        </w:tc>
        <w:tc>
          <w:tcPr>
            <w:tcW w:w="1873" w:type="dxa"/>
            <w:tcMar>
              <w:top w:w="28" w:type="dxa"/>
              <w:left w:w="28" w:type="dxa"/>
              <w:bottom w:w="28" w:type="dxa"/>
              <w:right w:w="28" w:type="dxa"/>
            </w:tcMar>
            <w:vAlign w:val="center"/>
          </w:tcPr>
          <w:p w:rsidR="001229BC" w:rsidRPr="00046F6B" w:rsidRDefault="00DE5B46">
            <w:pPr>
              <w:pBdr>
                <w:top w:val="none" w:sz="4" w:space="0" w:color="000000"/>
                <w:left w:val="none" w:sz="4" w:space="0" w:color="000000"/>
                <w:bottom w:val="none" w:sz="4" w:space="0" w:color="000000"/>
                <w:right w:val="none" w:sz="4" w:space="0" w:color="000000"/>
              </w:pBdr>
              <w:spacing w:line="288" w:lineRule="atLeast"/>
              <w:ind w:left="57" w:right="57"/>
            </w:pPr>
            <w:r w:rsidRPr="00046F6B">
              <w:t>Придорожная полоса - 75 м</w:t>
            </w:r>
          </w:p>
        </w:tc>
        <w:tc>
          <w:tcPr>
            <w:tcW w:w="1354" w:type="dxa"/>
            <w:vAlign w:val="center"/>
          </w:tcPr>
          <w:p w:rsidR="001229BC" w:rsidRPr="00046F6B" w:rsidRDefault="00DE5B46">
            <w:pPr>
              <w:pBdr>
                <w:top w:val="none" w:sz="4" w:space="0" w:color="000000"/>
                <w:left w:val="none" w:sz="4" w:space="0" w:color="000000"/>
                <w:bottom w:val="none" w:sz="4" w:space="0" w:color="000000"/>
                <w:right w:val="none" w:sz="4" w:space="0" w:color="000000"/>
              </w:pBdr>
              <w:ind w:left="57" w:right="57"/>
              <w:jc w:val="center"/>
            </w:pPr>
            <w:r w:rsidRPr="00046F6B">
              <w:t>2024 - 2028</w:t>
            </w:r>
          </w:p>
        </w:tc>
      </w:tr>
      <w:tr w:rsidR="001229BC" w:rsidRPr="00046F6B">
        <w:trPr>
          <w:trHeight w:val="276"/>
        </w:trPr>
        <w:tc>
          <w:tcPr>
            <w:tcW w:w="595" w:type="dxa"/>
            <w:vMerge w:val="restart"/>
            <w:tcMar>
              <w:top w:w="28" w:type="dxa"/>
              <w:left w:w="28" w:type="dxa"/>
              <w:bottom w:w="28" w:type="dxa"/>
              <w:right w:w="28" w:type="dxa"/>
            </w:tcMar>
            <w:vAlign w:val="center"/>
          </w:tcPr>
          <w:p w:rsidR="001229BC" w:rsidRPr="00046F6B" w:rsidRDefault="00DE5B46">
            <w:pPr>
              <w:pBdr>
                <w:top w:val="none" w:sz="4" w:space="0" w:color="000000"/>
                <w:left w:val="none" w:sz="4" w:space="0" w:color="000000"/>
                <w:bottom w:val="none" w:sz="4" w:space="0" w:color="000000"/>
                <w:right w:val="none" w:sz="4" w:space="0" w:color="000000"/>
              </w:pBdr>
              <w:ind w:left="57" w:right="57"/>
            </w:pPr>
            <w:r w:rsidRPr="00046F6B">
              <w:t>2</w:t>
            </w:r>
          </w:p>
        </w:tc>
        <w:tc>
          <w:tcPr>
            <w:tcW w:w="14155" w:type="dxa"/>
            <w:gridSpan w:val="7"/>
            <w:vMerge w:val="restart"/>
            <w:vAlign w:val="center"/>
          </w:tcPr>
          <w:p w:rsidR="001229BC" w:rsidRPr="00046F6B" w:rsidRDefault="00DE5B46">
            <w:pPr>
              <w:jc w:val="center"/>
            </w:pPr>
            <w:r w:rsidRPr="00046F6B">
              <w:t>Объекты в области энергетики</w:t>
            </w:r>
          </w:p>
        </w:tc>
      </w:tr>
      <w:tr w:rsidR="001229BC" w:rsidRPr="00046F6B">
        <w:trPr>
          <w:trHeight w:val="276"/>
        </w:trPr>
        <w:tc>
          <w:tcPr>
            <w:tcW w:w="595" w:type="dxa"/>
            <w:vMerge w:val="restart"/>
            <w:tcMar>
              <w:top w:w="28" w:type="dxa"/>
              <w:left w:w="28" w:type="dxa"/>
              <w:bottom w:w="28" w:type="dxa"/>
              <w:right w:w="28" w:type="dxa"/>
            </w:tcMar>
            <w:vAlign w:val="center"/>
          </w:tcPr>
          <w:p w:rsidR="001229BC" w:rsidRPr="00046F6B" w:rsidRDefault="00DE5B46">
            <w:pPr>
              <w:pBdr>
                <w:top w:val="none" w:sz="4" w:space="0" w:color="000000"/>
                <w:left w:val="none" w:sz="4" w:space="0" w:color="000000"/>
                <w:bottom w:val="none" w:sz="4" w:space="0" w:color="000000"/>
                <w:right w:val="none" w:sz="4" w:space="0" w:color="000000"/>
              </w:pBdr>
              <w:ind w:left="57" w:right="57"/>
            </w:pPr>
            <w:r w:rsidRPr="00046F6B">
              <w:t>1.2</w:t>
            </w:r>
          </w:p>
        </w:tc>
        <w:tc>
          <w:tcPr>
            <w:tcW w:w="2221" w:type="dxa"/>
            <w:vMerge w:val="restart"/>
            <w:vAlign w:val="center"/>
          </w:tcPr>
          <w:p w:rsidR="001229BC" w:rsidRPr="00046F6B" w:rsidRDefault="00DE5B46">
            <w:pPr>
              <w:pBdr>
                <w:top w:val="none" w:sz="4" w:space="0" w:color="000000"/>
                <w:left w:val="none" w:sz="4" w:space="0" w:color="000000"/>
                <w:bottom w:val="none" w:sz="4" w:space="0" w:color="000000"/>
                <w:right w:val="none" w:sz="4" w:space="0" w:color="000000"/>
              </w:pBdr>
              <w:spacing w:line="288" w:lineRule="atLeast"/>
            </w:pPr>
            <w:r w:rsidRPr="00046F6B">
              <w:t xml:space="preserve"> Электрические подстанции</w:t>
            </w:r>
            <w:r w:rsidRPr="00046F6B">
              <w:br/>
            </w:r>
          </w:p>
        </w:tc>
        <w:tc>
          <w:tcPr>
            <w:tcW w:w="2716" w:type="dxa"/>
            <w:vMerge w:val="restart"/>
            <w:shd w:val="clear" w:color="FFFFFF" w:fill="FFFFFF"/>
            <w:tcMar>
              <w:top w:w="28" w:type="dxa"/>
              <w:left w:w="28" w:type="dxa"/>
              <w:bottom w:w="28" w:type="dxa"/>
              <w:right w:w="28" w:type="dxa"/>
            </w:tcMar>
            <w:vAlign w:val="center"/>
          </w:tcPr>
          <w:p w:rsidR="001229BC" w:rsidRPr="00046F6B" w:rsidRDefault="00DE5B46">
            <w:pPr>
              <w:pBdr>
                <w:top w:val="none" w:sz="4" w:space="0" w:color="000000"/>
                <w:left w:val="none" w:sz="4" w:space="0" w:color="000000"/>
                <w:bottom w:val="none" w:sz="4" w:space="0" w:color="000000"/>
                <w:right w:val="none" w:sz="4" w:space="0" w:color="000000"/>
              </w:pBdr>
              <w:spacing w:line="288" w:lineRule="atLeast"/>
            </w:pPr>
            <w:r w:rsidRPr="00046F6B">
              <w:t>Реконструкция ПС 110 кВ Восточная тяг. с заменой трансформатора 1 x 10 МВА на 1 x 16 МВА</w:t>
            </w:r>
          </w:p>
        </w:tc>
        <w:tc>
          <w:tcPr>
            <w:tcW w:w="1728" w:type="dxa"/>
            <w:vMerge w:val="restart"/>
            <w:tcMar>
              <w:top w:w="28" w:type="dxa"/>
              <w:left w:w="28" w:type="dxa"/>
              <w:bottom w:w="28" w:type="dxa"/>
              <w:right w:w="28" w:type="dxa"/>
            </w:tcMar>
            <w:vAlign w:val="center"/>
          </w:tcPr>
          <w:p w:rsidR="001229BC" w:rsidRPr="00046F6B" w:rsidRDefault="00DE5B46">
            <w:pPr>
              <w:pBdr>
                <w:top w:val="none" w:sz="4" w:space="0" w:color="000000"/>
                <w:left w:val="none" w:sz="4" w:space="0" w:color="000000"/>
                <w:bottom w:val="none" w:sz="4" w:space="0" w:color="000000"/>
                <w:right w:val="none" w:sz="4" w:space="0" w:color="000000"/>
              </w:pBdr>
              <w:spacing w:line="288" w:lineRule="atLeast"/>
            </w:pPr>
            <w:r w:rsidRPr="00046F6B">
              <w:t>Преобразование электроэнергии</w:t>
            </w:r>
          </w:p>
        </w:tc>
        <w:tc>
          <w:tcPr>
            <w:tcW w:w="1841" w:type="dxa"/>
            <w:vMerge w:val="restart"/>
            <w:vAlign w:val="center"/>
          </w:tcPr>
          <w:p w:rsidR="001229BC" w:rsidRPr="00046F6B" w:rsidRDefault="00DE5B46">
            <w:pPr>
              <w:pBdr>
                <w:top w:val="none" w:sz="4" w:space="0" w:color="000000"/>
                <w:left w:val="none" w:sz="4" w:space="0" w:color="000000"/>
                <w:bottom w:val="none" w:sz="4" w:space="0" w:color="000000"/>
                <w:right w:val="none" w:sz="4" w:space="0" w:color="000000"/>
              </w:pBdr>
              <w:spacing w:line="288" w:lineRule="atLeast"/>
            </w:pPr>
            <w:r w:rsidRPr="00046F6B">
              <w:t>2 x 16 МВА</w:t>
            </w:r>
          </w:p>
        </w:tc>
        <w:tc>
          <w:tcPr>
            <w:tcW w:w="2412" w:type="dxa"/>
            <w:vMerge w:val="restart"/>
            <w:vAlign w:val="center"/>
          </w:tcPr>
          <w:p w:rsidR="001229BC" w:rsidRPr="00046F6B" w:rsidRDefault="00DE5B46">
            <w:pPr>
              <w:pBdr>
                <w:top w:val="none" w:sz="4" w:space="0" w:color="000000"/>
                <w:left w:val="none" w:sz="4" w:space="0" w:color="000000"/>
                <w:bottom w:val="none" w:sz="4" w:space="0" w:color="000000"/>
                <w:right w:val="none" w:sz="4" w:space="0" w:color="000000"/>
              </w:pBdr>
              <w:spacing w:line="288" w:lineRule="atLeast"/>
            </w:pPr>
            <w:r w:rsidRPr="00046F6B">
              <w:t>Новосибирский район, Плотниковский сельсовет, 54:24:032802:05</w:t>
            </w:r>
          </w:p>
        </w:tc>
        <w:tc>
          <w:tcPr>
            <w:tcW w:w="1873" w:type="dxa"/>
            <w:vMerge w:val="restart"/>
            <w:tcMar>
              <w:top w:w="28" w:type="dxa"/>
              <w:left w:w="28" w:type="dxa"/>
              <w:bottom w:w="28" w:type="dxa"/>
              <w:right w:w="28" w:type="dxa"/>
            </w:tcMar>
            <w:vAlign w:val="center"/>
          </w:tcPr>
          <w:p w:rsidR="001229BC" w:rsidRPr="00046F6B" w:rsidRDefault="00DE5B46">
            <w:pPr>
              <w:pBdr>
                <w:top w:val="none" w:sz="4" w:space="0" w:color="000000"/>
                <w:left w:val="none" w:sz="4" w:space="0" w:color="000000"/>
                <w:bottom w:val="none" w:sz="4" w:space="0" w:color="000000"/>
                <w:right w:val="none" w:sz="4" w:space="0" w:color="000000"/>
              </w:pBdr>
              <w:spacing w:line="288" w:lineRule="atLeast"/>
            </w:pPr>
            <w:r w:rsidRPr="00046F6B">
              <w:t>Охранная зона 20 м</w:t>
            </w:r>
          </w:p>
        </w:tc>
        <w:tc>
          <w:tcPr>
            <w:tcW w:w="1354" w:type="dxa"/>
            <w:vMerge w:val="restart"/>
            <w:vAlign w:val="center"/>
          </w:tcPr>
          <w:p w:rsidR="001229BC" w:rsidRPr="00046F6B" w:rsidRDefault="00DE5B46">
            <w:pPr>
              <w:pBdr>
                <w:top w:val="none" w:sz="4" w:space="0" w:color="000000"/>
                <w:left w:val="none" w:sz="4" w:space="0" w:color="000000"/>
                <w:bottom w:val="none" w:sz="4" w:space="0" w:color="000000"/>
                <w:right w:val="none" w:sz="4" w:space="0" w:color="000000"/>
              </w:pBdr>
              <w:jc w:val="center"/>
            </w:pPr>
            <w:r w:rsidRPr="00046F6B">
              <w:t>2026</w:t>
            </w:r>
          </w:p>
        </w:tc>
      </w:tr>
      <w:tr w:rsidR="001229BC" w:rsidRPr="00046F6B">
        <w:trPr>
          <w:trHeight w:val="276"/>
        </w:trPr>
        <w:tc>
          <w:tcPr>
            <w:tcW w:w="595" w:type="dxa"/>
            <w:vMerge w:val="restart"/>
            <w:tcMar>
              <w:top w:w="28" w:type="dxa"/>
              <w:left w:w="28" w:type="dxa"/>
              <w:bottom w:w="28" w:type="dxa"/>
              <w:right w:w="28" w:type="dxa"/>
            </w:tcMar>
            <w:vAlign w:val="center"/>
          </w:tcPr>
          <w:p w:rsidR="001229BC" w:rsidRPr="00046F6B" w:rsidRDefault="00DE5B46">
            <w:pPr>
              <w:pBdr>
                <w:top w:val="none" w:sz="4" w:space="0" w:color="000000"/>
                <w:left w:val="none" w:sz="4" w:space="0" w:color="000000"/>
                <w:bottom w:val="none" w:sz="4" w:space="0" w:color="000000"/>
                <w:right w:val="none" w:sz="4" w:space="0" w:color="000000"/>
              </w:pBdr>
              <w:ind w:left="57" w:right="57"/>
            </w:pPr>
            <w:r w:rsidRPr="00046F6B">
              <w:t>1.3</w:t>
            </w:r>
          </w:p>
        </w:tc>
        <w:tc>
          <w:tcPr>
            <w:tcW w:w="2221" w:type="dxa"/>
            <w:vMerge w:val="restart"/>
            <w:vAlign w:val="center"/>
          </w:tcPr>
          <w:p w:rsidR="001229BC" w:rsidRPr="00046F6B" w:rsidRDefault="00DE5B46">
            <w:pPr>
              <w:pBdr>
                <w:top w:val="none" w:sz="4" w:space="0" w:color="000000"/>
                <w:left w:val="none" w:sz="4" w:space="0" w:color="000000"/>
                <w:bottom w:val="none" w:sz="4" w:space="0" w:color="000000"/>
                <w:right w:val="none" w:sz="4" w:space="0" w:color="000000"/>
              </w:pBdr>
              <w:spacing w:line="288" w:lineRule="atLeast"/>
            </w:pPr>
            <w:r w:rsidRPr="00046F6B">
              <w:t>Линии электропередачи</w:t>
            </w:r>
            <w:r w:rsidRPr="00046F6B">
              <w:br/>
            </w:r>
          </w:p>
        </w:tc>
        <w:tc>
          <w:tcPr>
            <w:tcW w:w="2716" w:type="dxa"/>
            <w:vMerge w:val="restart"/>
            <w:shd w:val="clear" w:color="FFFFFF" w:fill="FFFFFF"/>
            <w:tcMar>
              <w:top w:w="28" w:type="dxa"/>
              <w:left w:w="28" w:type="dxa"/>
              <w:bottom w:w="28" w:type="dxa"/>
              <w:right w:w="28" w:type="dxa"/>
            </w:tcMar>
            <w:vAlign w:val="center"/>
          </w:tcPr>
          <w:p w:rsidR="001229BC" w:rsidRPr="00046F6B" w:rsidRDefault="00DE5B46">
            <w:pPr>
              <w:pBdr>
                <w:top w:val="none" w:sz="4" w:space="0" w:color="000000"/>
                <w:left w:val="none" w:sz="4" w:space="0" w:color="000000"/>
                <w:bottom w:val="none" w:sz="4" w:space="0" w:color="000000"/>
                <w:right w:val="none" w:sz="4" w:space="0" w:color="000000"/>
              </w:pBdr>
              <w:spacing w:line="288" w:lineRule="atLeast"/>
            </w:pPr>
            <w:r w:rsidRPr="00046F6B">
              <w:t>Строительство двухцепной ВЛ 110 кВ от ВЛ 110 кВ Восточная - Кошево с отпайками для технологического присоединения ПС 110 кВ Ферма</w:t>
            </w:r>
          </w:p>
        </w:tc>
        <w:tc>
          <w:tcPr>
            <w:tcW w:w="1728" w:type="dxa"/>
            <w:vMerge w:val="restart"/>
            <w:tcMar>
              <w:top w:w="28" w:type="dxa"/>
              <w:left w:w="28" w:type="dxa"/>
              <w:bottom w:w="28" w:type="dxa"/>
              <w:right w:w="28" w:type="dxa"/>
            </w:tcMar>
            <w:vAlign w:val="center"/>
          </w:tcPr>
          <w:p w:rsidR="001229BC" w:rsidRPr="00046F6B" w:rsidRDefault="00DE5B46">
            <w:pPr>
              <w:pBdr>
                <w:top w:val="none" w:sz="4" w:space="0" w:color="000000"/>
                <w:left w:val="none" w:sz="4" w:space="0" w:color="000000"/>
                <w:bottom w:val="none" w:sz="4" w:space="0" w:color="000000"/>
                <w:right w:val="none" w:sz="4" w:space="0" w:color="000000"/>
              </w:pBdr>
              <w:spacing w:line="288" w:lineRule="atLeast"/>
            </w:pPr>
            <w:r w:rsidRPr="00046F6B">
              <w:t>Передача электроэнергии</w:t>
            </w:r>
          </w:p>
        </w:tc>
        <w:tc>
          <w:tcPr>
            <w:tcW w:w="1841" w:type="dxa"/>
            <w:vMerge w:val="restart"/>
            <w:vAlign w:val="center"/>
          </w:tcPr>
          <w:p w:rsidR="001229BC" w:rsidRPr="00046F6B" w:rsidRDefault="00DE5B46">
            <w:pPr>
              <w:pBdr>
                <w:top w:val="none" w:sz="4" w:space="0" w:color="000000"/>
                <w:left w:val="none" w:sz="4" w:space="0" w:color="000000"/>
                <w:bottom w:val="none" w:sz="4" w:space="0" w:color="000000"/>
                <w:right w:val="none" w:sz="4" w:space="0" w:color="000000"/>
              </w:pBdr>
              <w:spacing w:line="288" w:lineRule="atLeast"/>
            </w:pPr>
            <w:r w:rsidRPr="00046F6B">
              <w:t>110 кВ, 0,436 км (1,12 км по ТЗ)</w:t>
            </w:r>
          </w:p>
        </w:tc>
        <w:tc>
          <w:tcPr>
            <w:tcW w:w="2412" w:type="dxa"/>
            <w:vMerge w:val="restart"/>
            <w:vAlign w:val="center"/>
          </w:tcPr>
          <w:p w:rsidR="001229BC" w:rsidRPr="00046F6B" w:rsidRDefault="00DE5B46">
            <w:pPr>
              <w:pBdr>
                <w:top w:val="none" w:sz="4" w:space="0" w:color="000000"/>
                <w:left w:val="none" w:sz="4" w:space="0" w:color="000000"/>
                <w:bottom w:val="none" w:sz="4" w:space="0" w:color="000000"/>
                <w:right w:val="none" w:sz="4" w:space="0" w:color="000000"/>
              </w:pBdr>
              <w:spacing w:line="288" w:lineRule="atLeast"/>
            </w:pPr>
            <w:r w:rsidRPr="00046F6B">
              <w:t>Мошковский район, Сокурский сельсовет, Новосибирский район, Плотниковский сельсовет</w:t>
            </w:r>
          </w:p>
        </w:tc>
        <w:tc>
          <w:tcPr>
            <w:tcW w:w="1873" w:type="dxa"/>
            <w:vMerge w:val="restart"/>
            <w:tcMar>
              <w:top w:w="28" w:type="dxa"/>
              <w:left w:w="28" w:type="dxa"/>
              <w:bottom w:w="28" w:type="dxa"/>
              <w:right w:w="28" w:type="dxa"/>
            </w:tcMar>
            <w:vAlign w:val="center"/>
          </w:tcPr>
          <w:p w:rsidR="001229BC" w:rsidRPr="00046F6B" w:rsidRDefault="00DE5B46">
            <w:pPr>
              <w:pBdr>
                <w:top w:val="none" w:sz="4" w:space="0" w:color="000000"/>
                <w:left w:val="none" w:sz="4" w:space="0" w:color="000000"/>
                <w:bottom w:val="none" w:sz="4" w:space="0" w:color="000000"/>
                <w:right w:val="none" w:sz="4" w:space="0" w:color="000000"/>
              </w:pBdr>
              <w:spacing w:line="288" w:lineRule="atLeast"/>
            </w:pPr>
            <w:r w:rsidRPr="00046F6B">
              <w:t>Охранная зона 20 м</w:t>
            </w:r>
          </w:p>
        </w:tc>
        <w:tc>
          <w:tcPr>
            <w:tcW w:w="1354" w:type="dxa"/>
            <w:vMerge w:val="restart"/>
            <w:vAlign w:val="center"/>
          </w:tcPr>
          <w:p w:rsidR="001229BC" w:rsidRPr="00046F6B" w:rsidRDefault="00DE5B46">
            <w:pPr>
              <w:pBdr>
                <w:top w:val="none" w:sz="4" w:space="0" w:color="000000"/>
                <w:left w:val="none" w:sz="4" w:space="0" w:color="000000"/>
                <w:bottom w:val="none" w:sz="4" w:space="0" w:color="000000"/>
                <w:right w:val="none" w:sz="4" w:space="0" w:color="000000"/>
              </w:pBdr>
              <w:jc w:val="center"/>
            </w:pPr>
            <w:r w:rsidRPr="00046F6B">
              <w:t>2024</w:t>
            </w:r>
          </w:p>
        </w:tc>
      </w:tr>
    </w:tbl>
    <w:p w:rsidR="001229BC" w:rsidRPr="00046F6B" w:rsidRDefault="001229BC">
      <w:pPr>
        <w:pStyle w:val="affff1"/>
      </w:pPr>
    </w:p>
    <w:p w:rsidR="001229BC" w:rsidRPr="00046F6B" w:rsidRDefault="001229BC">
      <w:pPr>
        <w:ind w:firstLine="709"/>
        <w:jc w:val="both"/>
        <w:rPr>
          <w:sz w:val="28"/>
          <w:szCs w:val="28"/>
        </w:rPr>
        <w:sectPr w:rsidR="001229BC" w:rsidRPr="00046F6B">
          <w:pgSz w:w="16838" w:h="11906" w:orient="landscape"/>
          <w:pgMar w:top="851" w:right="1134" w:bottom="1418" w:left="1134" w:header="709" w:footer="709" w:gutter="0"/>
          <w:cols w:space="708"/>
          <w:docGrid w:linePitch="360"/>
        </w:sectPr>
      </w:pPr>
    </w:p>
    <w:p w:rsidR="001229BC" w:rsidRPr="00046F6B" w:rsidRDefault="00DE5B46">
      <w:pPr>
        <w:shd w:val="clear" w:color="auto" w:fill="FFFFFF"/>
        <w:ind w:firstLine="709"/>
        <w:jc w:val="both"/>
        <w:outlineLvl w:val="0"/>
        <w:rPr>
          <w:b/>
          <w:sz w:val="28"/>
          <w:szCs w:val="28"/>
          <w:shd w:val="clear" w:color="auto" w:fill="FFFFFF"/>
        </w:rPr>
      </w:pPr>
      <w:bookmarkStart w:id="318" w:name="_Toc19179756"/>
      <w:bookmarkStart w:id="319" w:name="_Toc100325701"/>
      <w:bookmarkStart w:id="320" w:name="_Toc226621498"/>
      <w:r w:rsidRPr="00046F6B">
        <w:rPr>
          <w:b/>
          <w:sz w:val="28"/>
          <w:szCs w:val="28"/>
          <w:shd w:val="clear" w:color="auto" w:fill="FFFFFF"/>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318"/>
      <w:bookmarkEnd w:id="319"/>
      <w:bookmarkEnd w:id="320"/>
    </w:p>
    <w:p w:rsidR="001229BC" w:rsidRPr="00046F6B" w:rsidRDefault="001229BC"/>
    <w:p w:rsidR="001229BC" w:rsidRPr="00046F6B" w:rsidRDefault="00DE5B46">
      <w:pPr>
        <w:pStyle w:val="b4"/>
        <w:rPr>
          <w:szCs w:val="28"/>
        </w:rPr>
      </w:pPr>
      <w:r w:rsidRPr="00046F6B">
        <w:t>В соответствии с Уставом Новосибирского района Новосибирской области, принятым постановлением Администрации Новосибирского района от 26.04.2012 № 1, к вопросам местного значения муниципального района относятся:</w:t>
      </w:r>
    </w:p>
    <w:p w:rsidR="001229BC" w:rsidRPr="00046F6B" w:rsidRDefault="00DE5B46">
      <w:pPr>
        <w:pStyle w:val="b4"/>
        <w:rPr>
          <w:szCs w:val="28"/>
        </w:rPr>
      </w:pPr>
      <w:r w:rsidRPr="00046F6B">
        <w:t>организация предоставления общедоступного начального общего, основного общего, среднего общего образования по основным общеобразовательным программам, организация предоставления дополнительного образования детям и общедоступного дошкольного образования; организация отдыха детей в каникулярное время;</w:t>
      </w:r>
    </w:p>
    <w:p w:rsidR="001229BC" w:rsidRPr="00046F6B" w:rsidRDefault="00DE5B46">
      <w:pPr>
        <w:pStyle w:val="b4"/>
        <w:rPr>
          <w:szCs w:val="28"/>
        </w:rPr>
      </w:pPr>
      <w:r w:rsidRPr="00046F6B">
        <w:t>организация библиотечного обслуживания населения межпоселенческими библиотеками;</w:t>
      </w:r>
    </w:p>
    <w:p w:rsidR="001229BC" w:rsidRPr="00046F6B" w:rsidRDefault="00DE5B46">
      <w:pPr>
        <w:pStyle w:val="b4"/>
        <w:rPr>
          <w:szCs w:val="28"/>
        </w:rPr>
      </w:pPr>
      <w:r w:rsidRPr="00046F6B">
        <w:t>создание условий для обеспечения населения иными услугами;</w:t>
      </w:r>
    </w:p>
    <w:p w:rsidR="001229BC" w:rsidRPr="00046F6B" w:rsidRDefault="00DE5B46">
      <w:pPr>
        <w:pStyle w:val="b4"/>
        <w:rPr>
          <w:szCs w:val="28"/>
        </w:rPr>
      </w:pPr>
      <w:r w:rsidRPr="00046F6B">
        <w:t>иные вопросы.</w:t>
      </w:r>
    </w:p>
    <w:p w:rsidR="001229BC" w:rsidRPr="00046F6B" w:rsidRDefault="00DE5B46">
      <w:pPr>
        <w:pStyle w:val="b4"/>
        <w:rPr>
          <w:szCs w:val="28"/>
        </w:rPr>
      </w:pPr>
      <w:r w:rsidRPr="00046F6B">
        <w:t>Ниже представлены предложения по размещению объектов местного значения муниципального района в области образования и библиотечного обслуживания населения.</w:t>
      </w:r>
    </w:p>
    <w:p w:rsidR="001229BC" w:rsidRPr="00046F6B" w:rsidRDefault="00DE5B46">
      <w:pPr>
        <w:pStyle w:val="affff1"/>
      </w:pPr>
      <w:r w:rsidRPr="00046F6B">
        <w:t>Согласно решению Совета депутатов Новосибирского района Новосибирской области от 18.12.2025 № 4 «О внесении изменений в Схему территориального планирования Новосибирского района Новосибирской области, утвержденную решением Совета депутатов Новосибирского района Новосибирской области от 17.12.2010 № 12» на территории Плотниковского сельсовета предусмотрено размещение объектов, представленных в таблице 5-1.</w:t>
      </w:r>
    </w:p>
    <w:p w:rsidR="00AC13BE" w:rsidRPr="00046F6B" w:rsidRDefault="00AC13BE">
      <w:pPr>
        <w:spacing w:after="200" w:line="276" w:lineRule="auto"/>
        <w:rPr>
          <w:sz w:val="28"/>
        </w:rPr>
      </w:pPr>
      <w:r w:rsidRPr="00046F6B">
        <w:br w:type="page"/>
      </w:r>
    </w:p>
    <w:p w:rsidR="001229BC" w:rsidRPr="00046F6B" w:rsidRDefault="001229BC">
      <w:pPr>
        <w:pStyle w:val="affff1"/>
      </w:pPr>
    </w:p>
    <w:p w:rsidR="001229BC" w:rsidRPr="00046F6B" w:rsidRDefault="00DE5B46">
      <w:pPr>
        <w:pStyle w:val="b4"/>
        <w:ind w:firstLine="0"/>
        <w:jc w:val="center"/>
      </w:pPr>
      <w:r w:rsidRPr="00046F6B">
        <w:t>Сведения о видах, назначении и наименованиях планируемых для размещения объектов местного значения Новосибирской района</w:t>
      </w:r>
    </w:p>
    <w:p w:rsidR="001229BC" w:rsidRPr="00046F6B" w:rsidRDefault="00DE5B46">
      <w:pPr>
        <w:pStyle w:val="b4"/>
        <w:jc w:val="right"/>
        <w:rPr>
          <w:iCs/>
          <w:szCs w:val="28"/>
        </w:rPr>
      </w:pPr>
      <w:r w:rsidRPr="00046F6B">
        <w:t>Таблица 5-1</w:t>
      </w:r>
    </w:p>
    <w:tbl>
      <w:tblPr>
        <w:tblStyle w:val="af2"/>
        <w:tblW w:w="5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1"/>
        <w:gridCol w:w="3170"/>
        <w:gridCol w:w="2615"/>
        <w:gridCol w:w="1378"/>
        <w:gridCol w:w="2068"/>
      </w:tblGrid>
      <w:tr w:rsidR="00046F6B" w:rsidRPr="00046F6B">
        <w:trPr>
          <w:tblHeader/>
          <w:jc w:val="center"/>
        </w:trPr>
        <w:tc>
          <w:tcPr>
            <w:tcW w:w="277" w:type="pct"/>
          </w:tcPr>
          <w:p w:rsidR="001229BC" w:rsidRPr="00046F6B" w:rsidRDefault="00DE5B46">
            <w:pPr>
              <w:jc w:val="center"/>
              <w:rPr>
                <w:rFonts w:ascii="Times New Roman" w:hAnsi="Times New Roman" w:cs="Times New Roman"/>
                <w:b/>
              </w:rPr>
            </w:pPr>
            <w:r w:rsidRPr="00046F6B">
              <w:rPr>
                <w:rFonts w:ascii="Times New Roman" w:hAnsi="Times New Roman" w:cs="Times New Roman"/>
              </w:rPr>
              <w:t>№ п/п</w:t>
            </w:r>
          </w:p>
        </w:tc>
        <w:tc>
          <w:tcPr>
            <w:tcW w:w="1622" w:type="pct"/>
          </w:tcPr>
          <w:p w:rsidR="001229BC" w:rsidRPr="00046F6B" w:rsidRDefault="00DE5B46">
            <w:pPr>
              <w:jc w:val="center"/>
              <w:rPr>
                <w:rFonts w:ascii="Times New Roman" w:hAnsi="Times New Roman" w:cs="Times New Roman"/>
                <w:b/>
              </w:rPr>
            </w:pPr>
            <w:r w:rsidRPr="00046F6B">
              <w:rPr>
                <w:rFonts w:ascii="Times New Roman" w:hAnsi="Times New Roman" w:cs="Times New Roman"/>
              </w:rPr>
              <w:t>Наименование объекта</w:t>
            </w:r>
          </w:p>
        </w:tc>
        <w:tc>
          <w:tcPr>
            <w:tcW w:w="1338" w:type="pct"/>
          </w:tcPr>
          <w:p w:rsidR="001229BC" w:rsidRPr="00046F6B" w:rsidRDefault="00DE5B46">
            <w:pPr>
              <w:jc w:val="center"/>
              <w:rPr>
                <w:rFonts w:ascii="Times New Roman" w:hAnsi="Times New Roman" w:cs="Times New Roman"/>
                <w:b/>
              </w:rPr>
            </w:pPr>
            <w:r w:rsidRPr="00046F6B">
              <w:rPr>
                <w:rFonts w:ascii="Times New Roman" w:hAnsi="Times New Roman" w:cs="Times New Roman"/>
              </w:rPr>
              <w:t>Характеристика объекта</w:t>
            </w:r>
          </w:p>
        </w:tc>
        <w:tc>
          <w:tcPr>
            <w:tcW w:w="705" w:type="pct"/>
          </w:tcPr>
          <w:p w:rsidR="001229BC" w:rsidRPr="00046F6B" w:rsidRDefault="00DE5B46">
            <w:pPr>
              <w:jc w:val="center"/>
              <w:rPr>
                <w:rFonts w:ascii="Times New Roman" w:hAnsi="Times New Roman" w:cs="Times New Roman"/>
                <w:b/>
              </w:rPr>
            </w:pPr>
            <w:r w:rsidRPr="00046F6B">
              <w:rPr>
                <w:rFonts w:ascii="Times New Roman" w:hAnsi="Times New Roman" w:cs="Times New Roman"/>
              </w:rPr>
              <w:t>Срок реализации</w:t>
            </w:r>
          </w:p>
        </w:tc>
        <w:tc>
          <w:tcPr>
            <w:tcW w:w="1058" w:type="pct"/>
          </w:tcPr>
          <w:p w:rsidR="001229BC" w:rsidRPr="00046F6B" w:rsidRDefault="00DE5B46">
            <w:pPr>
              <w:jc w:val="center"/>
              <w:rPr>
                <w:rFonts w:ascii="Times New Roman" w:hAnsi="Times New Roman" w:cs="Times New Roman"/>
                <w:b/>
              </w:rPr>
            </w:pPr>
            <w:r w:rsidRPr="00046F6B">
              <w:rPr>
                <w:rFonts w:ascii="Times New Roman" w:hAnsi="Times New Roman" w:cs="Times New Roman"/>
              </w:rPr>
              <w:t>Местоположение объекта</w:t>
            </w:r>
          </w:p>
        </w:tc>
      </w:tr>
      <w:tr w:rsidR="00046F6B" w:rsidRPr="00046F6B">
        <w:trPr>
          <w:tblHeader/>
          <w:jc w:val="center"/>
        </w:trPr>
        <w:tc>
          <w:tcPr>
            <w:tcW w:w="5000" w:type="pct"/>
            <w:gridSpan w:val="5"/>
          </w:tcPr>
          <w:p w:rsidR="001229BC" w:rsidRPr="00046F6B" w:rsidRDefault="00DE5B46">
            <w:pPr>
              <w:jc w:val="center"/>
              <w:rPr>
                <w:rFonts w:ascii="Times New Roman" w:hAnsi="Times New Roman" w:cs="Times New Roman"/>
                <w:b/>
              </w:rPr>
            </w:pPr>
            <w:r w:rsidRPr="00046F6B">
              <w:rPr>
                <w:rFonts w:ascii="Times New Roman" w:hAnsi="Times New Roman" w:cs="Times New Roman"/>
              </w:rPr>
              <w:t>Объекты образования и науки</w:t>
            </w:r>
          </w:p>
        </w:tc>
      </w:tr>
      <w:tr w:rsidR="00046F6B" w:rsidRPr="00046F6B">
        <w:trPr>
          <w:tblHeader/>
          <w:jc w:val="center"/>
        </w:trPr>
        <w:tc>
          <w:tcPr>
            <w:tcW w:w="277" w:type="pct"/>
          </w:tcPr>
          <w:p w:rsidR="001229BC" w:rsidRPr="00046F6B" w:rsidRDefault="00DE5B46">
            <w:pPr>
              <w:rPr>
                <w:rFonts w:ascii="Times New Roman" w:hAnsi="Times New Roman" w:cs="Times New Roman"/>
                <w:b/>
              </w:rPr>
            </w:pPr>
            <w:r w:rsidRPr="00046F6B">
              <w:rPr>
                <w:rFonts w:ascii="Times New Roman" w:hAnsi="Times New Roman" w:cs="Times New Roman"/>
              </w:rPr>
              <w:t>1</w:t>
            </w:r>
          </w:p>
        </w:tc>
        <w:tc>
          <w:tcPr>
            <w:tcW w:w="1622" w:type="pct"/>
            <w:vAlign w:val="center"/>
          </w:tcPr>
          <w:p w:rsidR="001229BC" w:rsidRPr="00046F6B" w:rsidRDefault="00DE5B46">
            <w:pPr>
              <w:rPr>
                <w:rFonts w:ascii="Times New Roman" w:hAnsi="Times New Roman" w:cs="Times New Roman"/>
                <w:b/>
              </w:rPr>
            </w:pPr>
            <w:r w:rsidRPr="00046F6B">
              <w:rPr>
                <w:rFonts w:ascii="Times New Roman" w:hAnsi="Times New Roman" w:cs="Times New Roman"/>
              </w:rPr>
              <w:t>Школа начального общего, основного общего и среднего общего образования</w:t>
            </w:r>
          </w:p>
        </w:tc>
        <w:tc>
          <w:tcPr>
            <w:tcW w:w="1338" w:type="pct"/>
            <w:vAlign w:val="center"/>
          </w:tcPr>
          <w:p w:rsidR="001229BC" w:rsidRPr="00046F6B" w:rsidRDefault="00DE5B46">
            <w:pPr>
              <w:rPr>
                <w:rFonts w:ascii="Times New Roman" w:hAnsi="Times New Roman" w:cs="Times New Roman"/>
              </w:rPr>
            </w:pPr>
            <w:r w:rsidRPr="00046F6B">
              <w:rPr>
                <w:rFonts w:ascii="Times New Roman" w:hAnsi="Times New Roman" w:cs="Times New Roman"/>
              </w:rPr>
              <w:t xml:space="preserve">Строительство. </w:t>
            </w:r>
          </w:p>
          <w:p w:rsidR="001229BC" w:rsidRPr="00046F6B" w:rsidRDefault="00DE5B46">
            <w:pPr>
              <w:rPr>
                <w:rFonts w:ascii="Times New Roman" w:hAnsi="Times New Roman" w:cs="Times New Roman"/>
                <w:b/>
                <w:bCs/>
              </w:rPr>
            </w:pPr>
            <w:r w:rsidRPr="00046F6B">
              <w:rPr>
                <w:rFonts w:ascii="Times New Roman" w:hAnsi="Times New Roman" w:cs="Times New Roman"/>
              </w:rPr>
              <w:t>1 объект на 320 мест</w:t>
            </w:r>
          </w:p>
        </w:tc>
        <w:tc>
          <w:tcPr>
            <w:tcW w:w="705" w:type="pct"/>
            <w:vAlign w:val="center"/>
          </w:tcPr>
          <w:p w:rsidR="001229BC" w:rsidRPr="00046F6B" w:rsidRDefault="00DE5B46">
            <w:pPr>
              <w:jc w:val="center"/>
              <w:rPr>
                <w:rFonts w:ascii="Times New Roman" w:hAnsi="Times New Roman" w:cs="Times New Roman"/>
                <w:b/>
              </w:rPr>
            </w:pPr>
            <w:r w:rsidRPr="00046F6B">
              <w:rPr>
                <w:rFonts w:ascii="Times New Roman" w:hAnsi="Times New Roman" w:cs="Times New Roman"/>
              </w:rPr>
              <w:t>2042 г.</w:t>
            </w:r>
          </w:p>
        </w:tc>
        <w:tc>
          <w:tcPr>
            <w:tcW w:w="1058" w:type="pct"/>
            <w:vAlign w:val="center"/>
          </w:tcPr>
          <w:p w:rsidR="001229BC" w:rsidRPr="00046F6B" w:rsidRDefault="00DE5B46">
            <w:pPr>
              <w:rPr>
                <w:rFonts w:ascii="Times New Roman" w:hAnsi="Times New Roman" w:cs="Times New Roman"/>
                <w:b/>
              </w:rPr>
            </w:pPr>
            <w:r w:rsidRPr="00046F6B">
              <w:rPr>
                <w:rFonts w:ascii="Times New Roman" w:hAnsi="Times New Roman" w:cs="Times New Roman"/>
              </w:rPr>
              <w:t>с. Плотниково</w:t>
            </w:r>
          </w:p>
        </w:tc>
      </w:tr>
      <w:tr w:rsidR="00046F6B" w:rsidRPr="00046F6B">
        <w:trPr>
          <w:tblHeader/>
          <w:jc w:val="center"/>
        </w:trPr>
        <w:tc>
          <w:tcPr>
            <w:tcW w:w="277" w:type="pct"/>
          </w:tcPr>
          <w:p w:rsidR="001229BC" w:rsidRPr="00046F6B" w:rsidRDefault="00DE5B46">
            <w:pPr>
              <w:rPr>
                <w:rFonts w:ascii="Times New Roman" w:hAnsi="Times New Roman" w:cs="Times New Roman"/>
                <w:b/>
              </w:rPr>
            </w:pPr>
            <w:r w:rsidRPr="00046F6B">
              <w:rPr>
                <w:rFonts w:ascii="Times New Roman" w:hAnsi="Times New Roman" w:cs="Times New Roman"/>
              </w:rPr>
              <w:t>2</w:t>
            </w:r>
          </w:p>
        </w:tc>
        <w:tc>
          <w:tcPr>
            <w:tcW w:w="1622" w:type="pct"/>
            <w:shd w:val="clear" w:color="auto" w:fill="auto"/>
            <w:vAlign w:val="center"/>
          </w:tcPr>
          <w:p w:rsidR="001229BC" w:rsidRPr="00046F6B" w:rsidRDefault="00DE5B46">
            <w:pPr>
              <w:rPr>
                <w:rFonts w:ascii="Times New Roman" w:hAnsi="Times New Roman" w:cs="Times New Roman"/>
                <w:b/>
              </w:rPr>
            </w:pPr>
            <w:r w:rsidRPr="00046F6B">
              <w:rPr>
                <w:rFonts w:ascii="Times New Roman" w:hAnsi="Times New Roman" w:cs="Times New Roman"/>
              </w:rPr>
              <w:t>Дошкольное образовательное учреждение</w:t>
            </w:r>
          </w:p>
        </w:tc>
        <w:tc>
          <w:tcPr>
            <w:tcW w:w="1338" w:type="pct"/>
            <w:shd w:val="clear" w:color="auto" w:fill="auto"/>
            <w:vAlign w:val="center"/>
          </w:tcPr>
          <w:p w:rsidR="001229BC" w:rsidRPr="00046F6B" w:rsidRDefault="00DE5B46">
            <w:pPr>
              <w:rPr>
                <w:rFonts w:ascii="Times New Roman" w:hAnsi="Times New Roman" w:cs="Times New Roman"/>
              </w:rPr>
            </w:pPr>
            <w:r w:rsidRPr="00046F6B">
              <w:rPr>
                <w:rFonts w:ascii="Times New Roman" w:hAnsi="Times New Roman" w:cs="Times New Roman"/>
              </w:rPr>
              <w:t xml:space="preserve">Строительство. </w:t>
            </w:r>
          </w:p>
          <w:p w:rsidR="001229BC" w:rsidRPr="00046F6B" w:rsidRDefault="00DE5B46">
            <w:pPr>
              <w:rPr>
                <w:rFonts w:ascii="Times New Roman" w:hAnsi="Times New Roman" w:cs="Times New Roman"/>
                <w:b/>
                <w:bCs/>
              </w:rPr>
            </w:pPr>
            <w:r w:rsidRPr="00046F6B">
              <w:rPr>
                <w:rFonts w:ascii="Times New Roman" w:hAnsi="Times New Roman" w:cs="Times New Roman"/>
              </w:rPr>
              <w:t>1 объект на 170 мест</w:t>
            </w:r>
          </w:p>
        </w:tc>
        <w:tc>
          <w:tcPr>
            <w:tcW w:w="705" w:type="pct"/>
            <w:shd w:val="clear" w:color="auto" w:fill="auto"/>
            <w:vAlign w:val="center"/>
          </w:tcPr>
          <w:p w:rsidR="001229BC" w:rsidRPr="00046F6B" w:rsidRDefault="00DE5B46">
            <w:pPr>
              <w:jc w:val="center"/>
              <w:rPr>
                <w:rFonts w:ascii="Times New Roman" w:hAnsi="Times New Roman" w:cs="Times New Roman"/>
                <w:b/>
              </w:rPr>
            </w:pPr>
            <w:r w:rsidRPr="00046F6B">
              <w:rPr>
                <w:rFonts w:ascii="Times New Roman" w:hAnsi="Times New Roman" w:cs="Times New Roman"/>
              </w:rPr>
              <w:t>2042 г.</w:t>
            </w:r>
          </w:p>
        </w:tc>
        <w:tc>
          <w:tcPr>
            <w:tcW w:w="1058" w:type="pct"/>
            <w:shd w:val="clear" w:color="auto" w:fill="auto"/>
            <w:vAlign w:val="center"/>
          </w:tcPr>
          <w:p w:rsidR="001229BC" w:rsidRPr="00046F6B" w:rsidRDefault="00DE5B46">
            <w:pPr>
              <w:rPr>
                <w:rFonts w:ascii="Times New Roman" w:hAnsi="Times New Roman" w:cs="Times New Roman"/>
                <w:b/>
              </w:rPr>
            </w:pPr>
            <w:r w:rsidRPr="00046F6B">
              <w:rPr>
                <w:rFonts w:ascii="Times New Roman" w:hAnsi="Times New Roman" w:cs="Times New Roman"/>
              </w:rPr>
              <w:t>с. Плотниково</w:t>
            </w:r>
          </w:p>
        </w:tc>
      </w:tr>
      <w:tr w:rsidR="00046F6B" w:rsidRPr="00046F6B">
        <w:trPr>
          <w:tblHeader/>
          <w:jc w:val="center"/>
        </w:trPr>
        <w:tc>
          <w:tcPr>
            <w:tcW w:w="277" w:type="pct"/>
          </w:tcPr>
          <w:p w:rsidR="001229BC" w:rsidRPr="00046F6B" w:rsidRDefault="00DE5B46">
            <w:pPr>
              <w:rPr>
                <w:rFonts w:ascii="Times New Roman" w:hAnsi="Times New Roman" w:cs="Times New Roman"/>
                <w:b/>
              </w:rPr>
            </w:pPr>
            <w:r w:rsidRPr="00046F6B">
              <w:rPr>
                <w:rFonts w:ascii="Times New Roman" w:hAnsi="Times New Roman" w:cs="Times New Roman"/>
              </w:rPr>
              <w:t>3</w:t>
            </w:r>
          </w:p>
        </w:tc>
        <w:tc>
          <w:tcPr>
            <w:tcW w:w="1622" w:type="pct"/>
            <w:shd w:val="clear" w:color="auto" w:fill="auto"/>
            <w:vAlign w:val="center"/>
          </w:tcPr>
          <w:p w:rsidR="001229BC" w:rsidRPr="00046F6B" w:rsidRDefault="00DE5B46">
            <w:pPr>
              <w:rPr>
                <w:rFonts w:ascii="Times New Roman" w:hAnsi="Times New Roman" w:cs="Times New Roman"/>
                <w:b/>
              </w:rPr>
            </w:pPr>
            <w:r w:rsidRPr="00046F6B">
              <w:rPr>
                <w:rFonts w:ascii="Times New Roman" w:hAnsi="Times New Roman" w:cs="Times New Roman"/>
              </w:rPr>
              <w:t>Дошкольное образовательное учреждение</w:t>
            </w:r>
          </w:p>
        </w:tc>
        <w:tc>
          <w:tcPr>
            <w:tcW w:w="1338" w:type="pct"/>
            <w:shd w:val="clear" w:color="auto" w:fill="auto"/>
            <w:vAlign w:val="center"/>
          </w:tcPr>
          <w:p w:rsidR="001229BC" w:rsidRPr="00046F6B" w:rsidRDefault="00DE5B46">
            <w:pPr>
              <w:rPr>
                <w:rFonts w:ascii="Times New Roman" w:hAnsi="Times New Roman" w:cs="Times New Roman"/>
              </w:rPr>
            </w:pPr>
            <w:r w:rsidRPr="00046F6B">
              <w:rPr>
                <w:rFonts w:ascii="Times New Roman" w:hAnsi="Times New Roman" w:cs="Times New Roman"/>
              </w:rPr>
              <w:t xml:space="preserve">Строительство. </w:t>
            </w:r>
          </w:p>
          <w:p w:rsidR="001229BC" w:rsidRPr="00046F6B" w:rsidRDefault="00DE5B46">
            <w:pPr>
              <w:rPr>
                <w:rFonts w:ascii="Times New Roman" w:hAnsi="Times New Roman" w:cs="Times New Roman"/>
                <w:b/>
                <w:bCs/>
              </w:rPr>
            </w:pPr>
            <w:r w:rsidRPr="00046F6B">
              <w:rPr>
                <w:rFonts w:ascii="Times New Roman" w:hAnsi="Times New Roman" w:cs="Times New Roman"/>
              </w:rPr>
              <w:t>1 объект на 170 мест</w:t>
            </w:r>
          </w:p>
        </w:tc>
        <w:tc>
          <w:tcPr>
            <w:tcW w:w="705" w:type="pct"/>
            <w:shd w:val="clear" w:color="auto" w:fill="auto"/>
            <w:vAlign w:val="center"/>
          </w:tcPr>
          <w:p w:rsidR="001229BC" w:rsidRPr="00046F6B" w:rsidRDefault="00DE5B46">
            <w:pPr>
              <w:jc w:val="center"/>
              <w:rPr>
                <w:rFonts w:ascii="Times New Roman" w:hAnsi="Times New Roman" w:cs="Times New Roman"/>
                <w:b/>
              </w:rPr>
            </w:pPr>
            <w:r w:rsidRPr="00046F6B">
              <w:rPr>
                <w:rFonts w:ascii="Times New Roman" w:hAnsi="Times New Roman" w:cs="Times New Roman"/>
              </w:rPr>
              <w:t>2042 г.</w:t>
            </w:r>
          </w:p>
        </w:tc>
        <w:tc>
          <w:tcPr>
            <w:tcW w:w="1058" w:type="pct"/>
            <w:shd w:val="clear" w:color="auto" w:fill="auto"/>
            <w:vAlign w:val="center"/>
          </w:tcPr>
          <w:p w:rsidR="001229BC" w:rsidRPr="00046F6B" w:rsidRDefault="00DE5B46">
            <w:pPr>
              <w:rPr>
                <w:rFonts w:ascii="Times New Roman" w:hAnsi="Times New Roman" w:cs="Times New Roman"/>
                <w:b/>
              </w:rPr>
            </w:pPr>
            <w:r w:rsidRPr="00046F6B">
              <w:rPr>
                <w:rFonts w:ascii="Times New Roman" w:hAnsi="Times New Roman" w:cs="Times New Roman"/>
              </w:rPr>
              <w:t>с. Плотниково</w:t>
            </w:r>
          </w:p>
        </w:tc>
      </w:tr>
      <w:tr w:rsidR="00046F6B" w:rsidRPr="00046F6B">
        <w:trPr>
          <w:tblHeader/>
          <w:jc w:val="center"/>
        </w:trPr>
        <w:tc>
          <w:tcPr>
            <w:tcW w:w="277" w:type="pct"/>
          </w:tcPr>
          <w:p w:rsidR="001229BC" w:rsidRPr="00046F6B" w:rsidRDefault="00DE5B46">
            <w:pPr>
              <w:rPr>
                <w:rFonts w:ascii="Times New Roman" w:hAnsi="Times New Roman" w:cs="Times New Roman"/>
                <w:b/>
              </w:rPr>
            </w:pPr>
            <w:r w:rsidRPr="00046F6B">
              <w:rPr>
                <w:rFonts w:ascii="Times New Roman" w:hAnsi="Times New Roman" w:cs="Times New Roman"/>
              </w:rPr>
              <w:t>4</w:t>
            </w:r>
          </w:p>
        </w:tc>
        <w:tc>
          <w:tcPr>
            <w:tcW w:w="1622" w:type="pct"/>
            <w:shd w:val="clear" w:color="auto" w:fill="auto"/>
            <w:vAlign w:val="center"/>
          </w:tcPr>
          <w:p w:rsidR="001229BC" w:rsidRPr="00046F6B" w:rsidRDefault="00DE5B46">
            <w:pPr>
              <w:rPr>
                <w:rFonts w:ascii="Times New Roman" w:hAnsi="Times New Roman" w:cs="Times New Roman"/>
                <w:b/>
              </w:rPr>
            </w:pPr>
            <w:r w:rsidRPr="00046F6B">
              <w:rPr>
                <w:rFonts w:ascii="Times New Roman" w:hAnsi="Times New Roman" w:cs="Times New Roman"/>
              </w:rPr>
              <w:t>Организация дополнительного образования</w:t>
            </w:r>
          </w:p>
        </w:tc>
        <w:tc>
          <w:tcPr>
            <w:tcW w:w="1338" w:type="pct"/>
            <w:shd w:val="clear" w:color="auto" w:fill="auto"/>
            <w:vAlign w:val="center"/>
          </w:tcPr>
          <w:p w:rsidR="001229BC" w:rsidRPr="00046F6B" w:rsidRDefault="00DE5B46">
            <w:pPr>
              <w:rPr>
                <w:rFonts w:ascii="Times New Roman" w:hAnsi="Times New Roman" w:cs="Times New Roman"/>
              </w:rPr>
            </w:pPr>
            <w:r w:rsidRPr="00046F6B">
              <w:rPr>
                <w:rFonts w:ascii="Times New Roman" w:hAnsi="Times New Roman" w:cs="Times New Roman"/>
              </w:rPr>
              <w:t xml:space="preserve">Строительство. </w:t>
            </w:r>
          </w:p>
          <w:p w:rsidR="001229BC" w:rsidRPr="00046F6B" w:rsidRDefault="00DE5B46">
            <w:pPr>
              <w:rPr>
                <w:rFonts w:ascii="Times New Roman" w:hAnsi="Times New Roman" w:cs="Times New Roman"/>
                <w:b/>
                <w:bCs/>
              </w:rPr>
            </w:pPr>
            <w:r w:rsidRPr="00046F6B">
              <w:rPr>
                <w:rFonts w:ascii="Times New Roman" w:hAnsi="Times New Roman" w:cs="Times New Roman"/>
              </w:rPr>
              <w:t>1 объект на 75 мест</w:t>
            </w:r>
          </w:p>
        </w:tc>
        <w:tc>
          <w:tcPr>
            <w:tcW w:w="705" w:type="pct"/>
            <w:shd w:val="clear" w:color="auto" w:fill="auto"/>
            <w:vAlign w:val="center"/>
          </w:tcPr>
          <w:p w:rsidR="001229BC" w:rsidRPr="00046F6B" w:rsidRDefault="00DE5B46">
            <w:pPr>
              <w:jc w:val="center"/>
              <w:rPr>
                <w:rFonts w:ascii="Times New Roman" w:hAnsi="Times New Roman" w:cs="Times New Roman"/>
                <w:b/>
              </w:rPr>
            </w:pPr>
            <w:r w:rsidRPr="00046F6B">
              <w:rPr>
                <w:rFonts w:ascii="Times New Roman" w:hAnsi="Times New Roman" w:cs="Times New Roman"/>
              </w:rPr>
              <w:t>2042 г.</w:t>
            </w:r>
          </w:p>
        </w:tc>
        <w:tc>
          <w:tcPr>
            <w:tcW w:w="1058" w:type="pct"/>
            <w:shd w:val="clear" w:color="auto" w:fill="auto"/>
            <w:vAlign w:val="center"/>
          </w:tcPr>
          <w:p w:rsidR="001229BC" w:rsidRPr="00046F6B" w:rsidRDefault="00DE5B46">
            <w:pPr>
              <w:rPr>
                <w:rFonts w:ascii="Times New Roman" w:hAnsi="Times New Roman" w:cs="Times New Roman"/>
                <w:b/>
              </w:rPr>
            </w:pPr>
            <w:r w:rsidRPr="00046F6B">
              <w:rPr>
                <w:rFonts w:ascii="Times New Roman" w:hAnsi="Times New Roman" w:cs="Times New Roman"/>
              </w:rPr>
              <w:t>с. Плотниково</w:t>
            </w:r>
          </w:p>
        </w:tc>
      </w:tr>
      <w:tr w:rsidR="00046F6B" w:rsidRPr="00046F6B">
        <w:trPr>
          <w:tblHeader/>
          <w:jc w:val="center"/>
        </w:trPr>
        <w:tc>
          <w:tcPr>
            <w:tcW w:w="5000" w:type="pct"/>
            <w:gridSpan w:val="5"/>
          </w:tcPr>
          <w:p w:rsidR="001229BC" w:rsidRPr="00046F6B" w:rsidRDefault="00DE5B46">
            <w:pPr>
              <w:jc w:val="center"/>
              <w:rPr>
                <w:rFonts w:ascii="Times New Roman" w:hAnsi="Times New Roman" w:cs="Times New Roman"/>
              </w:rPr>
            </w:pPr>
            <w:r w:rsidRPr="00046F6B">
              <w:rPr>
                <w:rFonts w:ascii="Times New Roman" w:hAnsi="Times New Roman" w:cs="Times New Roman"/>
              </w:rPr>
              <w:t>Объекты физической культуры и массового спорта</w:t>
            </w:r>
          </w:p>
        </w:tc>
      </w:tr>
      <w:tr w:rsidR="00046F6B" w:rsidRPr="00046F6B">
        <w:trPr>
          <w:tblHeader/>
          <w:jc w:val="center"/>
        </w:trPr>
        <w:tc>
          <w:tcPr>
            <w:tcW w:w="277" w:type="pct"/>
          </w:tcPr>
          <w:p w:rsidR="001229BC" w:rsidRPr="00046F6B" w:rsidRDefault="00DE5B46">
            <w:pPr>
              <w:rPr>
                <w:rFonts w:ascii="Times New Roman" w:hAnsi="Times New Roman" w:cs="Times New Roman"/>
              </w:rPr>
            </w:pPr>
            <w:r w:rsidRPr="00046F6B">
              <w:rPr>
                <w:rFonts w:ascii="Times New Roman" w:hAnsi="Times New Roman" w:cs="Times New Roman"/>
              </w:rPr>
              <w:t>5</w:t>
            </w:r>
          </w:p>
        </w:tc>
        <w:tc>
          <w:tcPr>
            <w:tcW w:w="1622" w:type="pct"/>
            <w:shd w:val="clear" w:color="auto" w:fill="auto"/>
            <w:vAlign w:val="center"/>
          </w:tcPr>
          <w:p w:rsidR="001229BC" w:rsidRPr="00046F6B" w:rsidRDefault="00DE5B46">
            <w:pPr>
              <w:rPr>
                <w:rFonts w:ascii="Times New Roman" w:hAnsi="Times New Roman" w:cs="Times New Roman"/>
              </w:rPr>
            </w:pPr>
            <w:r w:rsidRPr="00046F6B">
              <w:rPr>
                <w:rFonts w:ascii="Times New Roman" w:hAnsi="Times New Roman" w:cs="Times New Roman"/>
              </w:rPr>
              <w:t>Плоскостное спортивное сооружение</w:t>
            </w:r>
          </w:p>
        </w:tc>
        <w:tc>
          <w:tcPr>
            <w:tcW w:w="1338" w:type="pct"/>
            <w:shd w:val="clear" w:color="auto" w:fill="auto"/>
            <w:vAlign w:val="center"/>
          </w:tcPr>
          <w:p w:rsidR="001229BC" w:rsidRPr="00046F6B" w:rsidRDefault="00DE5B46">
            <w:pPr>
              <w:rPr>
                <w:rFonts w:ascii="Times New Roman" w:hAnsi="Times New Roman" w:cs="Times New Roman"/>
              </w:rPr>
            </w:pPr>
            <w:r w:rsidRPr="00046F6B">
              <w:rPr>
                <w:rFonts w:ascii="Times New Roman" w:hAnsi="Times New Roman" w:cs="Times New Roman"/>
              </w:rPr>
              <w:t>Строительство площадки ГТО*</w:t>
            </w:r>
          </w:p>
        </w:tc>
        <w:tc>
          <w:tcPr>
            <w:tcW w:w="705" w:type="pct"/>
            <w:shd w:val="clear" w:color="auto" w:fill="auto"/>
            <w:vAlign w:val="center"/>
          </w:tcPr>
          <w:p w:rsidR="001229BC" w:rsidRPr="00046F6B" w:rsidRDefault="00DE5B46">
            <w:pPr>
              <w:jc w:val="center"/>
              <w:rPr>
                <w:rFonts w:ascii="Times New Roman" w:hAnsi="Times New Roman" w:cs="Times New Roman"/>
              </w:rPr>
            </w:pPr>
            <w:r w:rsidRPr="00046F6B">
              <w:rPr>
                <w:rFonts w:ascii="Times New Roman" w:hAnsi="Times New Roman" w:cs="Times New Roman"/>
              </w:rPr>
              <w:t>2023 г.</w:t>
            </w:r>
          </w:p>
        </w:tc>
        <w:tc>
          <w:tcPr>
            <w:tcW w:w="1058" w:type="pct"/>
            <w:shd w:val="clear" w:color="auto" w:fill="auto"/>
            <w:vAlign w:val="center"/>
          </w:tcPr>
          <w:p w:rsidR="001229BC" w:rsidRPr="00046F6B" w:rsidRDefault="00DE5B46">
            <w:pPr>
              <w:rPr>
                <w:rFonts w:ascii="Times New Roman" w:hAnsi="Times New Roman" w:cs="Times New Roman"/>
              </w:rPr>
            </w:pPr>
            <w:r w:rsidRPr="00046F6B">
              <w:rPr>
                <w:rFonts w:ascii="Times New Roman" w:hAnsi="Times New Roman" w:cs="Times New Roman"/>
              </w:rPr>
              <w:t>с. Плотниково</w:t>
            </w:r>
          </w:p>
        </w:tc>
      </w:tr>
      <w:tr w:rsidR="00046F6B" w:rsidRPr="00046F6B">
        <w:trPr>
          <w:tblHeader/>
          <w:jc w:val="center"/>
        </w:trPr>
        <w:tc>
          <w:tcPr>
            <w:tcW w:w="5000" w:type="pct"/>
            <w:gridSpan w:val="5"/>
            <w:shd w:val="clear" w:color="auto" w:fill="auto"/>
          </w:tcPr>
          <w:p w:rsidR="001229BC" w:rsidRPr="00046F6B" w:rsidRDefault="00DE5B46">
            <w:pPr>
              <w:jc w:val="center"/>
              <w:rPr>
                <w:rFonts w:ascii="Times New Roman" w:hAnsi="Times New Roman" w:cs="Times New Roman"/>
                <w:b/>
              </w:rPr>
            </w:pPr>
            <w:r w:rsidRPr="00046F6B">
              <w:rPr>
                <w:rFonts w:ascii="Times New Roman" w:hAnsi="Times New Roman" w:cs="Times New Roman"/>
              </w:rPr>
              <w:t>Объекты культуры и искусства</w:t>
            </w:r>
          </w:p>
        </w:tc>
      </w:tr>
      <w:tr w:rsidR="001229BC" w:rsidRPr="00046F6B">
        <w:trPr>
          <w:tblHeader/>
          <w:jc w:val="center"/>
        </w:trPr>
        <w:tc>
          <w:tcPr>
            <w:tcW w:w="277" w:type="pct"/>
          </w:tcPr>
          <w:p w:rsidR="001229BC" w:rsidRPr="00046F6B" w:rsidRDefault="00DE5B46">
            <w:pPr>
              <w:rPr>
                <w:rFonts w:ascii="Times New Roman" w:hAnsi="Times New Roman" w:cs="Times New Roman"/>
                <w:b/>
              </w:rPr>
            </w:pPr>
            <w:r w:rsidRPr="00046F6B">
              <w:rPr>
                <w:rFonts w:ascii="Times New Roman" w:hAnsi="Times New Roman" w:cs="Times New Roman"/>
              </w:rPr>
              <w:t>6</w:t>
            </w:r>
          </w:p>
        </w:tc>
        <w:tc>
          <w:tcPr>
            <w:tcW w:w="1622" w:type="pct"/>
            <w:shd w:val="clear" w:color="auto" w:fill="auto"/>
            <w:vAlign w:val="center"/>
          </w:tcPr>
          <w:p w:rsidR="001229BC" w:rsidRPr="00046F6B" w:rsidRDefault="00DE5B46">
            <w:pPr>
              <w:rPr>
                <w:rFonts w:ascii="Times New Roman" w:hAnsi="Times New Roman" w:cs="Times New Roman"/>
                <w:b/>
              </w:rPr>
            </w:pPr>
            <w:r w:rsidRPr="00046F6B">
              <w:rPr>
                <w:rFonts w:ascii="Times New Roman" w:hAnsi="Times New Roman" w:cs="Times New Roman"/>
              </w:rPr>
              <w:t>Объект культурно-просветительного назначения</w:t>
            </w:r>
          </w:p>
        </w:tc>
        <w:tc>
          <w:tcPr>
            <w:tcW w:w="1338" w:type="pct"/>
            <w:shd w:val="clear" w:color="auto" w:fill="auto"/>
            <w:vAlign w:val="center"/>
          </w:tcPr>
          <w:p w:rsidR="001229BC" w:rsidRPr="00046F6B" w:rsidRDefault="00DE5B46">
            <w:pPr>
              <w:rPr>
                <w:rFonts w:ascii="Times New Roman" w:hAnsi="Times New Roman" w:cs="Times New Roman"/>
                <w:b/>
              </w:rPr>
            </w:pPr>
            <w:r w:rsidRPr="00046F6B">
              <w:rPr>
                <w:rFonts w:ascii="Times New Roman" w:hAnsi="Times New Roman" w:cs="Times New Roman"/>
              </w:rPr>
              <w:t>Строительство общедоступной библиотеки с детским отделением</w:t>
            </w:r>
          </w:p>
        </w:tc>
        <w:tc>
          <w:tcPr>
            <w:tcW w:w="705" w:type="pct"/>
            <w:shd w:val="clear" w:color="auto" w:fill="auto"/>
            <w:vAlign w:val="center"/>
          </w:tcPr>
          <w:p w:rsidR="001229BC" w:rsidRPr="00046F6B" w:rsidRDefault="00DE5B46">
            <w:pPr>
              <w:jc w:val="center"/>
              <w:rPr>
                <w:rFonts w:ascii="Times New Roman" w:hAnsi="Times New Roman" w:cs="Times New Roman"/>
                <w:b/>
              </w:rPr>
            </w:pPr>
            <w:r w:rsidRPr="00046F6B">
              <w:rPr>
                <w:rFonts w:ascii="Times New Roman" w:hAnsi="Times New Roman" w:cs="Times New Roman"/>
              </w:rPr>
              <w:t>2042 г.</w:t>
            </w:r>
          </w:p>
        </w:tc>
        <w:tc>
          <w:tcPr>
            <w:tcW w:w="1058" w:type="pct"/>
            <w:shd w:val="clear" w:color="auto" w:fill="auto"/>
            <w:vAlign w:val="center"/>
          </w:tcPr>
          <w:p w:rsidR="001229BC" w:rsidRPr="00046F6B" w:rsidRDefault="00DE5B46">
            <w:pPr>
              <w:rPr>
                <w:rFonts w:ascii="Times New Roman" w:hAnsi="Times New Roman" w:cs="Times New Roman"/>
                <w:b/>
              </w:rPr>
            </w:pPr>
            <w:r w:rsidRPr="00046F6B">
              <w:rPr>
                <w:rFonts w:ascii="Times New Roman" w:hAnsi="Times New Roman" w:cs="Times New Roman"/>
              </w:rPr>
              <w:t>с. Плотниково</w:t>
            </w:r>
          </w:p>
        </w:tc>
      </w:tr>
    </w:tbl>
    <w:p w:rsidR="001229BC" w:rsidRPr="00046F6B" w:rsidRDefault="001229BC" w:rsidP="005F0CA5">
      <w:pPr>
        <w:pStyle w:val="affff4"/>
      </w:pPr>
      <w:bookmarkStart w:id="321" w:name="_Toc100325702"/>
    </w:p>
    <w:p w:rsidR="001229BC" w:rsidRPr="00046F6B" w:rsidRDefault="00DE5B46">
      <w:pPr>
        <w:ind w:firstLine="709"/>
        <w:jc w:val="both"/>
        <w:rPr>
          <w:sz w:val="28"/>
          <w:szCs w:val="28"/>
        </w:rPr>
      </w:pPr>
      <w:r w:rsidRPr="00046F6B">
        <w:rPr>
          <w:sz w:val="28"/>
          <w:szCs w:val="28"/>
        </w:rPr>
        <w:t>Мероприятие «Строительство площадки ГТО» в с. Плотниково реализовано.</w:t>
      </w:r>
    </w:p>
    <w:p w:rsidR="001229BC" w:rsidRPr="00046F6B" w:rsidRDefault="00DE5B46">
      <w:pPr>
        <w:spacing w:after="200" w:line="276" w:lineRule="auto"/>
        <w:rPr>
          <w:i/>
          <w:sz w:val="28"/>
          <w:szCs w:val="20"/>
        </w:rPr>
      </w:pPr>
      <w:r w:rsidRPr="00046F6B">
        <w:rPr>
          <w:i/>
        </w:rPr>
        <w:br w:type="page" w:clear="all"/>
      </w:r>
    </w:p>
    <w:p w:rsidR="001229BC" w:rsidRPr="00046F6B" w:rsidRDefault="00DE5B46">
      <w:pPr>
        <w:pStyle w:val="01"/>
        <w:spacing w:before="0" w:line="240" w:lineRule="auto"/>
        <w:ind w:firstLine="709"/>
        <w:rPr>
          <w:color w:val="auto"/>
        </w:rPr>
      </w:pPr>
      <w:bookmarkStart w:id="322" w:name="_Toc226621499"/>
      <w:r w:rsidRPr="00046F6B">
        <w:rPr>
          <w:color w:val="auto"/>
        </w:rPr>
        <w:t>6.</w:t>
      </w:r>
      <w:bookmarkEnd w:id="317"/>
      <w:r w:rsidRPr="00046F6B">
        <w:rPr>
          <w:color w:val="auto"/>
        </w:rPr>
        <w:t> Перечень основных факторов риска возникновения чрезвычайных ситуаций природного и техногенного характера.</w:t>
      </w:r>
      <w:bookmarkEnd w:id="321"/>
      <w:bookmarkEnd w:id="322"/>
    </w:p>
    <w:p w:rsidR="001229BC" w:rsidRPr="00046F6B" w:rsidRDefault="001229BC">
      <w:pPr>
        <w:pStyle w:val="Default"/>
        <w:ind w:firstLine="709"/>
        <w:jc w:val="both"/>
        <w:rPr>
          <w:color w:val="auto"/>
          <w:sz w:val="28"/>
          <w:szCs w:val="28"/>
        </w:rPr>
      </w:pPr>
    </w:p>
    <w:p w:rsidR="001229BC" w:rsidRPr="00046F6B" w:rsidRDefault="00DE5B46">
      <w:pPr>
        <w:pStyle w:val="Default"/>
        <w:ind w:firstLine="709"/>
        <w:jc w:val="both"/>
        <w:rPr>
          <w:color w:val="auto"/>
          <w:sz w:val="28"/>
          <w:szCs w:val="28"/>
        </w:rPr>
      </w:pPr>
      <w:r w:rsidRPr="00046F6B">
        <w:rPr>
          <w:color w:val="auto"/>
          <w:sz w:val="28"/>
          <w:szCs w:val="28"/>
        </w:rPr>
        <w:t xml:space="preserve">Согласно ГОСТ Р 22.0.02-2016 «Безопасность в чрезвычайных ситуациях. Термины и определения», чрезвычайная ситуация (ЧС) —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 </w:t>
      </w:r>
    </w:p>
    <w:p w:rsidR="001229BC" w:rsidRPr="00046F6B" w:rsidRDefault="00DE5B46">
      <w:pPr>
        <w:pStyle w:val="Default"/>
        <w:ind w:firstLine="709"/>
        <w:jc w:val="both"/>
        <w:rPr>
          <w:color w:val="auto"/>
          <w:sz w:val="28"/>
          <w:szCs w:val="28"/>
        </w:rPr>
      </w:pPr>
      <w:r w:rsidRPr="00046F6B">
        <w:rPr>
          <w:color w:val="auto"/>
          <w:sz w:val="28"/>
          <w:szCs w:val="28"/>
        </w:rPr>
        <w:t xml:space="preserve">Различают чрезвычайные ситуации по характеру источника (природные, техногенные, биолого-социальные) и по масштабам (локальные, местные, территориальные, региональные, федеральные и трансграничные). </w:t>
      </w:r>
    </w:p>
    <w:p w:rsidR="001229BC" w:rsidRPr="00046F6B" w:rsidRDefault="00DE5B46">
      <w:pPr>
        <w:pStyle w:val="Default"/>
        <w:ind w:firstLine="709"/>
        <w:jc w:val="both"/>
        <w:rPr>
          <w:color w:val="auto"/>
          <w:sz w:val="28"/>
          <w:szCs w:val="28"/>
        </w:rPr>
      </w:pPr>
      <w:r w:rsidRPr="00046F6B">
        <w:rPr>
          <w:color w:val="auto"/>
          <w:sz w:val="28"/>
          <w:szCs w:val="28"/>
        </w:rPr>
        <w:t xml:space="preserve">Источниками чрезвычайных ситуаций являются: опасное техногенное происшествие, авария, катастрофа, опасное природное явление, стихийное бедствие, широко распространенная инфекционна г.я болезнь людей, сельскохозяйственных животных и растений, в результате чего произошла или может возникнуть чрезвычайная ситуация. </w:t>
      </w:r>
    </w:p>
    <w:p w:rsidR="001229BC" w:rsidRPr="00046F6B" w:rsidRDefault="00DE5B46">
      <w:pPr>
        <w:ind w:firstLine="709"/>
        <w:jc w:val="both"/>
        <w:rPr>
          <w:sz w:val="28"/>
          <w:szCs w:val="28"/>
        </w:rPr>
      </w:pPr>
      <w:r w:rsidRPr="00046F6B">
        <w:rPr>
          <w:sz w:val="28"/>
          <w:szCs w:val="28"/>
        </w:rPr>
        <w:t>В соответствии с Федеральным законом от 21.12.1994 № 68-ФЗ «О защите населения и территорий от чрезвычайных ситуаций природного и техногенного характера»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rsidR="001229BC" w:rsidRPr="00046F6B" w:rsidRDefault="00DE5B46">
      <w:pPr>
        <w:ind w:firstLine="709"/>
        <w:jc w:val="both"/>
        <w:rPr>
          <w:sz w:val="28"/>
          <w:szCs w:val="28"/>
        </w:rPr>
      </w:pPr>
      <w:r w:rsidRPr="00046F6B">
        <w:rPr>
          <w:sz w:val="28"/>
          <w:szCs w:val="28"/>
        </w:rPr>
        <w:t>Раздел разработан с целью определения на основе анализа факторов риска возникновения ЧС природного, техногенного и биолого-социального характера и иных угроз проектируемой территории целесообразности разработки и проведения мероприятий по минимизации их последствий, предупреждения ЧС и обеспечения пожарной безопасности, а также выявления территорий, возможности застройки и хозяйственного использования которых ограничены действием указанных факторов.</w:t>
      </w:r>
    </w:p>
    <w:p w:rsidR="001229BC" w:rsidRPr="00046F6B" w:rsidRDefault="00DE5B46">
      <w:pPr>
        <w:ind w:firstLine="709"/>
        <w:jc w:val="both"/>
        <w:rPr>
          <w:sz w:val="28"/>
          <w:szCs w:val="28"/>
        </w:rPr>
      </w:pPr>
      <w:r w:rsidRPr="00046F6B">
        <w:rPr>
          <w:sz w:val="28"/>
          <w:szCs w:val="28"/>
        </w:rPr>
        <w:t>Для подготовки данного раздела использовались материалы:</w:t>
      </w:r>
    </w:p>
    <w:p w:rsidR="001229BC" w:rsidRPr="00046F6B" w:rsidRDefault="00DE5B46">
      <w:pPr>
        <w:ind w:firstLine="709"/>
        <w:jc w:val="both"/>
        <w:rPr>
          <w:sz w:val="28"/>
          <w:szCs w:val="28"/>
        </w:rPr>
      </w:pPr>
      <w:r w:rsidRPr="00046F6B">
        <w:rPr>
          <w:sz w:val="28"/>
          <w:szCs w:val="28"/>
        </w:rPr>
        <w:t>- паспорт территории Новосибирского района Новосибирской области (паспорт безопасности);</w:t>
      </w:r>
    </w:p>
    <w:p w:rsidR="001229BC" w:rsidRPr="00046F6B" w:rsidRDefault="00DE5B46">
      <w:pPr>
        <w:ind w:firstLine="709"/>
        <w:jc w:val="both"/>
        <w:rPr>
          <w:sz w:val="28"/>
          <w:szCs w:val="28"/>
        </w:rPr>
      </w:pPr>
      <w:r w:rsidRPr="00046F6B">
        <w:rPr>
          <w:sz w:val="28"/>
          <w:szCs w:val="28"/>
        </w:rPr>
        <w:t>- данные администрации Новосибирского района Новосибирской области.</w:t>
      </w:r>
    </w:p>
    <w:p w:rsidR="001229BC" w:rsidRPr="00046F6B" w:rsidRDefault="001229BC">
      <w:pPr>
        <w:ind w:firstLine="709"/>
        <w:jc w:val="both"/>
        <w:rPr>
          <w:b/>
          <w:bCs/>
          <w:sz w:val="28"/>
          <w:szCs w:val="28"/>
        </w:rPr>
        <w:sectPr w:rsidR="001229BC" w:rsidRPr="00046F6B">
          <w:pgSz w:w="11906" w:h="16838"/>
          <w:pgMar w:top="1134" w:right="850" w:bottom="1134" w:left="1418" w:header="708" w:footer="708" w:gutter="0"/>
          <w:cols w:space="708"/>
          <w:docGrid w:linePitch="360"/>
        </w:sectPr>
      </w:pPr>
    </w:p>
    <w:p w:rsidR="001229BC" w:rsidRPr="00046F6B" w:rsidRDefault="00DE5B46">
      <w:pPr>
        <w:shd w:val="clear" w:color="auto" w:fill="FFFFFF"/>
        <w:ind w:firstLine="709"/>
        <w:jc w:val="both"/>
        <w:outlineLvl w:val="1"/>
        <w:rPr>
          <w:b/>
          <w:sz w:val="28"/>
          <w:szCs w:val="28"/>
          <w:shd w:val="clear" w:color="auto" w:fill="FFFFFF"/>
        </w:rPr>
      </w:pPr>
      <w:bookmarkStart w:id="323" w:name="_Toc100325703"/>
      <w:bookmarkStart w:id="324" w:name="_Toc226621500"/>
      <w:r w:rsidRPr="00046F6B">
        <w:rPr>
          <w:b/>
          <w:sz w:val="28"/>
          <w:szCs w:val="28"/>
          <w:shd w:val="clear" w:color="auto" w:fill="FFFFFF"/>
        </w:rPr>
        <w:t>6.1. </w:t>
      </w:r>
      <w:r w:rsidRPr="00046F6B">
        <w:rPr>
          <w:rFonts w:eastAsia="Calibri"/>
          <w:b/>
          <w:sz w:val="28"/>
          <w:szCs w:val="28"/>
          <w:shd w:val="clear" w:color="auto" w:fill="FFFFFF"/>
          <w:lang w:eastAsia="en-US"/>
        </w:rPr>
        <w:t>Перечень возможных источников чрезвычайных ситуаций природного характера</w:t>
      </w:r>
      <w:bookmarkEnd w:id="323"/>
      <w:bookmarkEnd w:id="324"/>
    </w:p>
    <w:p w:rsidR="001229BC" w:rsidRPr="00046F6B" w:rsidRDefault="001229BC">
      <w:pPr>
        <w:jc w:val="both"/>
      </w:pPr>
    </w:p>
    <w:p w:rsidR="001229BC" w:rsidRPr="00046F6B" w:rsidRDefault="00DE5B46">
      <w:pPr>
        <w:ind w:firstLine="709"/>
        <w:jc w:val="both"/>
        <w:rPr>
          <w:sz w:val="28"/>
          <w:szCs w:val="28"/>
        </w:rPr>
      </w:pPr>
      <w:r w:rsidRPr="00046F6B">
        <w:rPr>
          <w:sz w:val="28"/>
          <w:szCs w:val="28"/>
        </w:rPr>
        <w:t>Чрезвычайные ситуации природного характера возникают, как правило, в результате стихийных бедствий и других природных явлений, вызванных как внешними, так и внутренними причинами воздействия различных сил природы на окружающую природную среду.</w:t>
      </w:r>
    </w:p>
    <w:p w:rsidR="001229BC" w:rsidRPr="00046F6B" w:rsidRDefault="00DE5B46">
      <w:pPr>
        <w:ind w:firstLine="709"/>
        <w:jc w:val="both"/>
        <w:rPr>
          <w:sz w:val="28"/>
          <w:szCs w:val="28"/>
        </w:rPr>
      </w:pPr>
      <w:r w:rsidRPr="00046F6B">
        <w:rPr>
          <w:sz w:val="28"/>
          <w:szCs w:val="28"/>
        </w:rPr>
        <w:t xml:space="preserve">Основными источниками ЧС природного характера на рассматриваемой территории являются: </w:t>
      </w:r>
    </w:p>
    <w:p w:rsidR="001229BC" w:rsidRPr="00046F6B" w:rsidRDefault="00DE5B46">
      <w:pPr>
        <w:ind w:firstLine="709"/>
        <w:jc w:val="both"/>
        <w:rPr>
          <w:sz w:val="28"/>
          <w:szCs w:val="28"/>
        </w:rPr>
      </w:pPr>
      <w:r w:rsidRPr="00046F6B">
        <w:rPr>
          <w:sz w:val="28"/>
          <w:szCs w:val="28"/>
        </w:rPr>
        <w:t>- неблагоприятные метеорологические явления (дожди, град, снегопады, снежные заносы, усиленные ветра);</w:t>
      </w:r>
    </w:p>
    <w:p w:rsidR="001229BC" w:rsidRPr="00046F6B" w:rsidRDefault="00DE5B46">
      <w:pPr>
        <w:ind w:firstLine="709"/>
        <w:jc w:val="both"/>
        <w:rPr>
          <w:sz w:val="28"/>
          <w:szCs w:val="28"/>
        </w:rPr>
      </w:pPr>
      <w:r w:rsidRPr="00046F6B">
        <w:rPr>
          <w:sz w:val="28"/>
          <w:szCs w:val="28"/>
        </w:rPr>
        <w:t>- природные пожары;</w:t>
      </w:r>
    </w:p>
    <w:p w:rsidR="001229BC" w:rsidRPr="00046F6B" w:rsidRDefault="00DE5B46">
      <w:pPr>
        <w:ind w:firstLine="709"/>
        <w:jc w:val="both"/>
        <w:rPr>
          <w:sz w:val="28"/>
          <w:szCs w:val="28"/>
        </w:rPr>
      </w:pPr>
      <w:r w:rsidRPr="00046F6B">
        <w:rPr>
          <w:sz w:val="28"/>
          <w:szCs w:val="28"/>
        </w:rPr>
        <w:t>- опасные геологические процессы – землетрясения.</w:t>
      </w:r>
    </w:p>
    <w:p w:rsidR="001229BC" w:rsidRPr="00046F6B" w:rsidRDefault="00DE5B46">
      <w:pPr>
        <w:ind w:firstLine="709"/>
        <w:jc w:val="both"/>
        <w:rPr>
          <w:rFonts w:eastAsia="Calibri"/>
          <w:sz w:val="28"/>
          <w:szCs w:val="28"/>
        </w:rPr>
      </w:pPr>
      <w:r w:rsidRPr="00046F6B">
        <w:rPr>
          <w:sz w:val="28"/>
          <w:szCs w:val="28"/>
        </w:rPr>
        <w:t>По данным паспорта безопасности территории Новосибирского района Новосибирской области риски подтопления (затопления) на территории сельсовета отсутствуют.</w:t>
      </w:r>
    </w:p>
    <w:p w:rsidR="001229BC" w:rsidRPr="00046F6B" w:rsidRDefault="00DE5B46">
      <w:pPr>
        <w:ind w:firstLine="709"/>
        <w:jc w:val="both"/>
        <w:rPr>
          <w:rFonts w:eastAsia="Calibri"/>
          <w:sz w:val="28"/>
          <w:szCs w:val="28"/>
        </w:rPr>
      </w:pPr>
      <w:r w:rsidRPr="00046F6B">
        <w:rPr>
          <w:rFonts w:eastAsia="Calibri"/>
          <w:sz w:val="28"/>
          <w:szCs w:val="28"/>
        </w:rPr>
        <w:t>Опасные метеорологические явления – природные процессы и явления, возникающие в атмосфере под воздействием различных природных факторов или их сочетаний, оказывающие или могущие оказать поражающее воздействие на людей, объекты экономики и окружающую среду.</w:t>
      </w:r>
    </w:p>
    <w:p w:rsidR="001229BC" w:rsidRPr="00046F6B" w:rsidRDefault="00DE5B46">
      <w:pPr>
        <w:ind w:firstLine="709"/>
        <w:jc w:val="both"/>
        <w:rPr>
          <w:sz w:val="28"/>
          <w:szCs w:val="28"/>
        </w:rPr>
      </w:pPr>
      <w:r w:rsidRPr="00046F6B">
        <w:rPr>
          <w:sz w:val="28"/>
          <w:szCs w:val="28"/>
        </w:rPr>
        <w:t>Возникновение опасных метеорологических явлений может повлиять на территорию участка строительства и жизнедеятельность населения следующим образом:</w:t>
      </w:r>
    </w:p>
    <w:p w:rsidR="001229BC" w:rsidRPr="00046F6B" w:rsidRDefault="00DE5B46">
      <w:pPr>
        <w:ind w:firstLine="708"/>
        <w:jc w:val="both"/>
        <w:rPr>
          <w:sz w:val="28"/>
          <w:szCs w:val="28"/>
        </w:rPr>
      </w:pPr>
      <w:r w:rsidRPr="00046F6B">
        <w:rPr>
          <w:sz w:val="28"/>
          <w:szCs w:val="28"/>
        </w:rPr>
        <w:t>- при сильном ветре может произойти разрушение построек, повреждение воздушных линий связи электропередач, повал деревьев. Так же может быть затруднена работа транспорта;</w:t>
      </w:r>
    </w:p>
    <w:p w:rsidR="001229BC" w:rsidRPr="00046F6B" w:rsidRDefault="00DE5B46">
      <w:pPr>
        <w:ind w:firstLine="708"/>
        <w:jc w:val="both"/>
        <w:rPr>
          <w:sz w:val="28"/>
          <w:szCs w:val="28"/>
        </w:rPr>
      </w:pPr>
      <w:r w:rsidRPr="00046F6B">
        <w:rPr>
          <w:sz w:val="28"/>
          <w:szCs w:val="28"/>
        </w:rPr>
        <w:t xml:space="preserve">- при сильном дожде, ливне и продолжительном сильном дожде возможно затопление территории, размыв почвы, дорог; затруднения в работе транспорта и проведение наружных работ; </w:t>
      </w:r>
    </w:p>
    <w:p w:rsidR="001229BC" w:rsidRPr="00046F6B" w:rsidRDefault="00DE5B46">
      <w:pPr>
        <w:ind w:firstLine="708"/>
        <w:jc w:val="both"/>
        <w:rPr>
          <w:sz w:val="28"/>
          <w:szCs w:val="28"/>
        </w:rPr>
      </w:pPr>
      <w:r w:rsidRPr="00046F6B">
        <w:rPr>
          <w:sz w:val="28"/>
          <w:szCs w:val="28"/>
        </w:rPr>
        <w:t>- при сильном снегопаде может возникнуть аварийная ситуация из-за увеличения снеговой нагрузки на различные сооружения, деревья. Возможно возникновение снежных заносов. Так же может быть затруднена работа транспорта;</w:t>
      </w:r>
    </w:p>
    <w:p w:rsidR="001229BC" w:rsidRPr="00046F6B" w:rsidRDefault="00DE5B46">
      <w:pPr>
        <w:ind w:firstLine="708"/>
        <w:jc w:val="both"/>
        <w:rPr>
          <w:sz w:val="28"/>
          <w:szCs w:val="28"/>
        </w:rPr>
      </w:pPr>
      <w:r w:rsidRPr="00046F6B">
        <w:rPr>
          <w:sz w:val="28"/>
          <w:szCs w:val="28"/>
        </w:rPr>
        <w:t>- при сильной метели из-за ветровой и снеговой нагрузки могут возникать снежные заносы, а также происходить повреждения и разрушения построенных линий связи и электропередач и затруднения в работе транспорта.</w:t>
      </w:r>
    </w:p>
    <w:p w:rsidR="001229BC" w:rsidRPr="00046F6B" w:rsidRDefault="00DE5B46">
      <w:pPr>
        <w:ind w:firstLine="709"/>
        <w:jc w:val="both"/>
        <w:rPr>
          <w:sz w:val="28"/>
          <w:szCs w:val="28"/>
        </w:rPr>
      </w:pPr>
      <w:r w:rsidRPr="00046F6B">
        <w:rPr>
          <w:sz w:val="28"/>
          <w:szCs w:val="28"/>
        </w:rPr>
        <w:t>При повседневной деятельности:</w:t>
      </w:r>
    </w:p>
    <w:p w:rsidR="001229BC" w:rsidRPr="00046F6B" w:rsidRDefault="00DE5B46">
      <w:pPr>
        <w:ind w:firstLine="709"/>
        <w:jc w:val="both"/>
        <w:rPr>
          <w:sz w:val="28"/>
          <w:szCs w:val="28"/>
        </w:rPr>
      </w:pPr>
      <w:r w:rsidRPr="00046F6B">
        <w:rPr>
          <w:sz w:val="28"/>
          <w:szCs w:val="28"/>
        </w:rPr>
        <w:t xml:space="preserve">- обеспечить готовность резервных источников питания в лечебных учреждениях, на системах жизнеобеспечения и других объектах экономики; </w:t>
      </w:r>
    </w:p>
    <w:p w:rsidR="001229BC" w:rsidRPr="00046F6B" w:rsidRDefault="00DE5B46">
      <w:pPr>
        <w:ind w:firstLine="709"/>
        <w:jc w:val="both"/>
        <w:rPr>
          <w:sz w:val="28"/>
          <w:szCs w:val="28"/>
        </w:rPr>
      </w:pPr>
      <w:r w:rsidRPr="00046F6B">
        <w:rPr>
          <w:sz w:val="28"/>
          <w:szCs w:val="28"/>
        </w:rPr>
        <w:t>- поддерживать в рабочем состоянии водосточные канавы, водопропускные трубы и другие сооружения обеспечивающих сток ливневых вод;</w:t>
      </w:r>
    </w:p>
    <w:p w:rsidR="001229BC" w:rsidRPr="00046F6B" w:rsidRDefault="00DE5B46">
      <w:pPr>
        <w:ind w:firstLine="709"/>
        <w:jc w:val="both"/>
        <w:rPr>
          <w:sz w:val="28"/>
          <w:szCs w:val="28"/>
        </w:rPr>
      </w:pPr>
      <w:r w:rsidRPr="00046F6B">
        <w:rPr>
          <w:sz w:val="28"/>
          <w:szCs w:val="28"/>
        </w:rPr>
        <w:t>- осуществлять устройство новых водопропускных труб для исключения подтопления территории при интенсивных осадках.</w:t>
      </w:r>
    </w:p>
    <w:p w:rsidR="001229BC" w:rsidRPr="00046F6B" w:rsidRDefault="00DE5B46">
      <w:pPr>
        <w:ind w:firstLine="709"/>
        <w:jc w:val="both"/>
        <w:rPr>
          <w:sz w:val="28"/>
          <w:szCs w:val="28"/>
        </w:rPr>
      </w:pPr>
      <w:r w:rsidRPr="00046F6B">
        <w:rPr>
          <w:sz w:val="28"/>
          <w:szCs w:val="28"/>
        </w:rPr>
        <w:t>При угрозе и возникновении опасных метеорологических явлений и процессов:</w:t>
      </w:r>
    </w:p>
    <w:p w:rsidR="001229BC" w:rsidRPr="00046F6B" w:rsidRDefault="00DE5B46">
      <w:pPr>
        <w:ind w:firstLine="709"/>
        <w:jc w:val="both"/>
        <w:rPr>
          <w:sz w:val="28"/>
          <w:szCs w:val="28"/>
        </w:rPr>
      </w:pPr>
      <w:r w:rsidRPr="00046F6B">
        <w:rPr>
          <w:sz w:val="28"/>
          <w:szCs w:val="28"/>
        </w:rPr>
        <w:t>- немедленно проинформировать население через СМИ об опасных метеорологических явлениях;</w:t>
      </w:r>
    </w:p>
    <w:p w:rsidR="001229BC" w:rsidRPr="00046F6B" w:rsidRDefault="00DE5B46">
      <w:pPr>
        <w:ind w:firstLine="709"/>
        <w:jc w:val="both"/>
        <w:rPr>
          <w:sz w:val="28"/>
          <w:szCs w:val="28"/>
        </w:rPr>
      </w:pPr>
      <w:r w:rsidRPr="00046F6B">
        <w:rPr>
          <w:sz w:val="28"/>
          <w:szCs w:val="28"/>
        </w:rPr>
        <w:t>- проинформировать социально значимые объекты, дежурные службы объектов электроснабжения, объектов с массовым пребыванием людей, в том числе лечебных учреждений об опасных метеорологических явлениях;</w:t>
      </w:r>
    </w:p>
    <w:p w:rsidR="001229BC" w:rsidRPr="00046F6B" w:rsidRDefault="00DE5B46">
      <w:pPr>
        <w:ind w:firstLine="709"/>
        <w:jc w:val="both"/>
        <w:rPr>
          <w:sz w:val="28"/>
          <w:szCs w:val="28"/>
        </w:rPr>
      </w:pPr>
      <w:r w:rsidRPr="00046F6B">
        <w:rPr>
          <w:sz w:val="28"/>
          <w:szCs w:val="28"/>
        </w:rPr>
        <w:t>- привести в готовность аварийно-спасательные формирования;</w:t>
      </w:r>
    </w:p>
    <w:p w:rsidR="001229BC" w:rsidRPr="00046F6B" w:rsidRDefault="00DE5B46">
      <w:pPr>
        <w:ind w:firstLine="709"/>
        <w:jc w:val="both"/>
        <w:rPr>
          <w:sz w:val="28"/>
          <w:szCs w:val="28"/>
        </w:rPr>
      </w:pPr>
      <w:r w:rsidRPr="00046F6B">
        <w:rPr>
          <w:sz w:val="28"/>
          <w:szCs w:val="28"/>
        </w:rPr>
        <w:t>- проверить готовность резервов материальных средств для ликвидации ЧС на объектах электроснабжения;</w:t>
      </w:r>
    </w:p>
    <w:p w:rsidR="001229BC" w:rsidRPr="00046F6B" w:rsidRDefault="00DE5B46">
      <w:pPr>
        <w:ind w:firstLine="709"/>
        <w:jc w:val="both"/>
        <w:rPr>
          <w:sz w:val="28"/>
          <w:szCs w:val="28"/>
        </w:rPr>
      </w:pPr>
      <w:r w:rsidRPr="00046F6B">
        <w:rPr>
          <w:sz w:val="28"/>
          <w:szCs w:val="28"/>
        </w:rPr>
        <w:t>- обеспечить готовность резервных источников питания на системах жизнеобеспечения;</w:t>
      </w:r>
    </w:p>
    <w:p w:rsidR="001229BC" w:rsidRPr="00046F6B" w:rsidRDefault="00DE5B46">
      <w:pPr>
        <w:ind w:firstLine="709"/>
        <w:jc w:val="both"/>
        <w:rPr>
          <w:sz w:val="28"/>
          <w:szCs w:val="28"/>
        </w:rPr>
      </w:pPr>
      <w:r w:rsidRPr="00046F6B">
        <w:rPr>
          <w:sz w:val="28"/>
          <w:szCs w:val="28"/>
        </w:rPr>
        <w:t>- подготовить средства пожаротушения.</w:t>
      </w:r>
    </w:p>
    <w:p w:rsidR="001229BC" w:rsidRPr="00046F6B" w:rsidRDefault="00DE5B46">
      <w:pPr>
        <w:ind w:firstLine="709"/>
        <w:jc w:val="both"/>
        <w:rPr>
          <w:sz w:val="28"/>
          <w:szCs w:val="28"/>
        </w:rPr>
      </w:pPr>
      <w:r w:rsidRPr="00046F6B">
        <w:rPr>
          <w:sz w:val="28"/>
          <w:szCs w:val="28"/>
        </w:rPr>
        <w:t>Проектные и строительные работы должны выполняться с учетом ветровой нагрузки для данного региона, интенсивности осадков.</w:t>
      </w:r>
    </w:p>
    <w:p w:rsidR="001229BC" w:rsidRPr="00046F6B" w:rsidRDefault="00DE5B46">
      <w:pPr>
        <w:ind w:firstLine="709"/>
        <w:jc w:val="both"/>
        <w:rPr>
          <w:rFonts w:eastAsia="Calibri"/>
          <w:sz w:val="28"/>
          <w:szCs w:val="28"/>
        </w:rPr>
      </w:pPr>
      <w:r w:rsidRPr="00046F6B">
        <w:rPr>
          <w:rFonts w:eastAsia="Calibri"/>
          <w:sz w:val="28"/>
          <w:szCs w:val="28"/>
        </w:rPr>
        <w:t>На территории Плотниковского сельсовета возможны землетрясения интенсивностью 7-8 баллов. В сейсмически опасных районах должны быть соблюдены все необходимые требования по безопасности жизни населения и устойчивости зданий и сооружений. Строительство должно вестись в соответствии с СП 14.13330.2018 «Строительство в сейсмических районах». Однако, сейсмичность конкретной площадки строительства, следует уточнять в соответствии с данными микросейсморайонирования и результатами инженерных изысканий, проводимых специализированными организациями с привлечением территориальных изыскательных организаций. При неблагоприятных инженерно-геологических условиях сейсмичность конкретной площадки может быть увеличена или снижена.</w:t>
      </w:r>
    </w:p>
    <w:p w:rsidR="001229BC" w:rsidRPr="00046F6B" w:rsidRDefault="00DE5B46">
      <w:pPr>
        <w:ind w:firstLine="567"/>
        <w:jc w:val="both"/>
        <w:rPr>
          <w:sz w:val="28"/>
          <w:szCs w:val="28"/>
        </w:rPr>
      </w:pPr>
      <w:r w:rsidRPr="00046F6B">
        <w:rPr>
          <w:sz w:val="28"/>
          <w:szCs w:val="28"/>
        </w:rPr>
        <w:t>Пожарная опасность на территории с. Плотниково будет возникать практически сразу после схода снежного покрова. Возможны ландшафтные пожары в апреле-мае.</w:t>
      </w:r>
    </w:p>
    <w:p w:rsidR="001229BC" w:rsidRPr="00046F6B" w:rsidRDefault="00DE5B46">
      <w:pPr>
        <w:ind w:firstLine="709"/>
        <w:jc w:val="both"/>
        <w:rPr>
          <w:sz w:val="28"/>
          <w:szCs w:val="28"/>
        </w:rPr>
      </w:pPr>
      <w:r w:rsidRPr="00046F6B">
        <w:rPr>
          <w:sz w:val="28"/>
          <w:szCs w:val="28"/>
        </w:rPr>
        <w:t xml:space="preserve">Основными причинами возникновения природных ландшафтных пожаров является антропогенный фактор (нарушение правил пожарной безопасности, неосторожное обращение с огнем, а порой умышленные поджоги, совершаемые населением). </w:t>
      </w:r>
    </w:p>
    <w:p w:rsidR="001229BC" w:rsidRPr="00046F6B" w:rsidRDefault="00DE5B46">
      <w:pPr>
        <w:ind w:firstLine="567"/>
        <w:jc w:val="both"/>
        <w:rPr>
          <w:rFonts w:eastAsia="Calibri"/>
          <w:sz w:val="28"/>
          <w:szCs w:val="28"/>
        </w:rPr>
      </w:pPr>
      <w:r w:rsidRPr="00046F6B">
        <w:rPr>
          <w:rFonts w:eastAsia="Calibri"/>
          <w:sz w:val="28"/>
          <w:szCs w:val="28"/>
        </w:rPr>
        <w:t>Мероприятия, проводимые в целях снижения негативного воздействия природных пожаров, устройство противопожарных минерализованных полос.</w:t>
      </w:r>
    </w:p>
    <w:p w:rsidR="001229BC" w:rsidRPr="00046F6B" w:rsidRDefault="001229BC">
      <w:pPr>
        <w:ind w:firstLine="709"/>
        <w:jc w:val="both"/>
        <w:rPr>
          <w:b/>
          <w:bCs/>
          <w:sz w:val="28"/>
          <w:szCs w:val="28"/>
        </w:rPr>
      </w:pPr>
    </w:p>
    <w:p w:rsidR="001229BC" w:rsidRPr="00046F6B" w:rsidRDefault="00DE5B46">
      <w:pPr>
        <w:ind w:firstLine="709"/>
        <w:jc w:val="both"/>
        <w:outlineLvl w:val="1"/>
        <w:rPr>
          <w:rFonts w:eastAsia="Calibri"/>
          <w:b/>
          <w:sz w:val="28"/>
          <w:szCs w:val="28"/>
        </w:rPr>
      </w:pPr>
      <w:bookmarkStart w:id="325" w:name="_Toc100325704"/>
      <w:bookmarkStart w:id="326" w:name="_Toc226621501"/>
      <w:r w:rsidRPr="00046F6B">
        <w:rPr>
          <w:rFonts w:eastAsia="Calibri"/>
          <w:b/>
          <w:sz w:val="28"/>
          <w:szCs w:val="28"/>
        </w:rPr>
        <w:t>6.2. Перечень возможных источников чрезвычайных ситуаций техногенного характера</w:t>
      </w:r>
      <w:bookmarkEnd w:id="325"/>
      <w:bookmarkEnd w:id="326"/>
    </w:p>
    <w:p w:rsidR="001229BC" w:rsidRPr="00046F6B" w:rsidRDefault="001229BC">
      <w:pPr>
        <w:jc w:val="both"/>
        <w:rPr>
          <w:rFonts w:eastAsia="Calibri"/>
        </w:rPr>
      </w:pPr>
    </w:p>
    <w:p w:rsidR="001229BC" w:rsidRPr="00046F6B" w:rsidRDefault="00DE5B46">
      <w:pPr>
        <w:pStyle w:val="Default"/>
        <w:ind w:firstLine="709"/>
        <w:jc w:val="both"/>
        <w:rPr>
          <w:color w:val="auto"/>
          <w:sz w:val="28"/>
          <w:szCs w:val="28"/>
        </w:rPr>
      </w:pPr>
      <w:r w:rsidRPr="00046F6B">
        <w:rPr>
          <w:color w:val="auto"/>
          <w:sz w:val="28"/>
          <w:szCs w:val="28"/>
        </w:rPr>
        <w:t xml:space="preserve">На территории Плотниковского сельсовета возможны чрезвычайные ситуации техногенного характера, связанные с авариями на следующих потенциально опасных объектах: </w:t>
      </w:r>
    </w:p>
    <w:p w:rsidR="001229BC" w:rsidRPr="00046F6B" w:rsidRDefault="00DE5B46">
      <w:pPr>
        <w:pStyle w:val="Default"/>
        <w:ind w:firstLine="709"/>
        <w:jc w:val="both"/>
        <w:rPr>
          <w:color w:val="auto"/>
          <w:sz w:val="28"/>
          <w:szCs w:val="28"/>
        </w:rPr>
      </w:pPr>
      <w:r w:rsidRPr="00046F6B">
        <w:rPr>
          <w:color w:val="auto"/>
          <w:sz w:val="28"/>
          <w:szCs w:val="28"/>
        </w:rPr>
        <w:t xml:space="preserve">- электроэнергетических системах; </w:t>
      </w:r>
    </w:p>
    <w:p w:rsidR="001229BC" w:rsidRPr="00046F6B" w:rsidRDefault="00DE5B46">
      <w:pPr>
        <w:pStyle w:val="Default"/>
        <w:ind w:firstLine="709"/>
        <w:jc w:val="both"/>
        <w:rPr>
          <w:color w:val="auto"/>
          <w:sz w:val="28"/>
          <w:szCs w:val="28"/>
        </w:rPr>
      </w:pPr>
      <w:r w:rsidRPr="00046F6B">
        <w:rPr>
          <w:color w:val="auto"/>
          <w:sz w:val="28"/>
          <w:szCs w:val="28"/>
        </w:rPr>
        <w:t xml:space="preserve">- пожаро- и взрывоопасных объектах (ПВОО); </w:t>
      </w:r>
    </w:p>
    <w:p w:rsidR="001229BC" w:rsidRPr="00046F6B" w:rsidRDefault="00DE5B46">
      <w:pPr>
        <w:pStyle w:val="Default"/>
        <w:ind w:firstLine="709"/>
        <w:jc w:val="both"/>
        <w:rPr>
          <w:color w:val="auto"/>
          <w:sz w:val="28"/>
          <w:szCs w:val="28"/>
        </w:rPr>
      </w:pPr>
      <w:r w:rsidRPr="00046F6B">
        <w:rPr>
          <w:color w:val="auto"/>
          <w:sz w:val="28"/>
          <w:szCs w:val="28"/>
        </w:rPr>
        <w:t xml:space="preserve">- объекты ЖКХ; </w:t>
      </w:r>
    </w:p>
    <w:p w:rsidR="001229BC" w:rsidRPr="00046F6B" w:rsidRDefault="00DE5B46">
      <w:pPr>
        <w:pStyle w:val="Default"/>
        <w:ind w:firstLine="709"/>
        <w:jc w:val="both"/>
        <w:rPr>
          <w:color w:val="auto"/>
          <w:sz w:val="28"/>
          <w:szCs w:val="28"/>
        </w:rPr>
      </w:pPr>
      <w:r w:rsidRPr="00046F6B">
        <w:rPr>
          <w:color w:val="auto"/>
          <w:sz w:val="28"/>
          <w:szCs w:val="28"/>
        </w:rPr>
        <w:t>- аварии на автомобильных дорогах;</w:t>
      </w:r>
    </w:p>
    <w:p w:rsidR="001229BC" w:rsidRPr="00046F6B" w:rsidRDefault="00DE5B46">
      <w:pPr>
        <w:pStyle w:val="Default"/>
        <w:ind w:firstLine="709"/>
        <w:jc w:val="both"/>
        <w:rPr>
          <w:color w:val="auto"/>
          <w:sz w:val="28"/>
          <w:szCs w:val="28"/>
        </w:rPr>
      </w:pPr>
      <w:r w:rsidRPr="00046F6B">
        <w:rPr>
          <w:color w:val="auto"/>
          <w:sz w:val="28"/>
          <w:szCs w:val="28"/>
        </w:rPr>
        <w:t xml:space="preserve">- аварии на железной дороге. </w:t>
      </w:r>
    </w:p>
    <w:p w:rsidR="001229BC" w:rsidRPr="00046F6B" w:rsidRDefault="00DE5B46">
      <w:pPr>
        <w:pStyle w:val="00"/>
        <w:ind w:firstLine="539"/>
        <w:rPr>
          <w:sz w:val="28"/>
          <w:szCs w:val="28"/>
        </w:rPr>
      </w:pPr>
      <w:r w:rsidRPr="00046F6B">
        <w:rPr>
          <w:sz w:val="28"/>
          <w:szCs w:val="28"/>
        </w:rPr>
        <w:t>Основные чрезвычайные ситуации техногенного характера на территории Плотниковского сельсовета связанны с нарушениями в работе ТЭК и ЖКХ в осенне-зимний период.</w:t>
      </w:r>
    </w:p>
    <w:p w:rsidR="001229BC" w:rsidRPr="00046F6B" w:rsidRDefault="001229BC">
      <w:pPr>
        <w:pStyle w:val="Default"/>
        <w:ind w:firstLine="709"/>
        <w:jc w:val="both"/>
        <w:rPr>
          <w:color w:val="auto"/>
          <w:sz w:val="28"/>
          <w:szCs w:val="28"/>
        </w:rPr>
      </w:pPr>
    </w:p>
    <w:p w:rsidR="001229BC" w:rsidRPr="00046F6B" w:rsidRDefault="00DE5B46">
      <w:pPr>
        <w:pStyle w:val="Default"/>
        <w:ind w:firstLine="709"/>
        <w:jc w:val="both"/>
        <w:rPr>
          <w:color w:val="auto"/>
          <w:sz w:val="28"/>
          <w:szCs w:val="28"/>
        </w:rPr>
      </w:pPr>
      <w:bookmarkStart w:id="327" w:name="_Toc19179758"/>
      <w:r w:rsidRPr="00046F6B">
        <w:rPr>
          <w:b/>
          <w:bCs/>
          <w:color w:val="auto"/>
          <w:sz w:val="28"/>
          <w:szCs w:val="28"/>
        </w:rPr>
        <w:t xml:space="preserve">Аварии на электроэнергетических системах </w:t>
      </w:r>
    </w:p>
    <w:p w:rsidR="001229BC" w:rsidRPr="00046F6B" w:rsidRDefault="00DE5B46">
      <w:pPr>
        <w:pStyle w:val="S0"/>
        <w:jc w:val="both"/>
        <w:rPr>
          <w:sz w:val="28"/>
          <w:szCs w:val="28"/>
        </w:rPr>
      </w:pPr>
      <w:r w:rsidRPr="00046F6B">
        <w:rPr>
          <w:sz w:val="28"/>
          <w:szCs w:val="28"/>
        </w:rPr>
        <w:t>Возможны обрывы линий электропередачи, связанные с налипанием снега или падением деревьев на провода при сильных ветрах. По территории сельсовета проходят линии электропередач 500 кВ, 220 кВ, 110 Кв и 10 Кв.</w:t>
      </w:r>
    </w:p>
    <w:p w:rsidR="001229BC" w:rsidRPr="00046F6B" w:rsidRDefault="00DE5B46">
      <w:pPr>
        <w:pStyle w:val="S0"/>
        <w:jc w:val="both"/>
        <w:rPr>
          <w:sz w:val="28"/>
          <w:szCs w:val="28"/>
        </w:rPr>
      </w:pPr>
      <w:r w:rsidRPr="00046F6B">
        <w:rPr>
          <w:sz w:val="28"/>
          <w:szCs w:val="28"/>
        </w:rPr>
        <w:t>Причиной возникновения аварии с долговременным перерывом электроснабжения всех потребителей может явиться изношенность и выработка проектного ресурса значительной части технологического оборудования объекта, невыполнение в полной мере мероприятий по планово-предупредительному ремонту оборудования из-за недофинансирования. Также вероятно возникновение аварии в связи с общим снижением уровня технологической дисциплины. Перечисленные причины будут являться основными и при возникновении технологических аварий и возгораний на электроэнергетических системах.</w:t>
      </w:r>
    </w:p>
    <w:p w:rsidR="001229BC" w:rsidRPr="00046F6B" w:rsidRDefault="00DE5B46">
      <w:pPr>
        <w:pStyle w:val="S0"/>
        <w:tabs>
          <w:tab w:val="clear" w:pos="993"/>
        </w:tabs>
        <w:ind w:firstLine="708"/>
        <w:jc w:val="both"/>
        <w:rPr>
          <w:sz w:val="28"/>
          <w:szCs w:val="28"/>
        </w:rPr>
      </w:pPr>
      <w:r w:rsidRPr="00046F6B">
        <w:rPr>
          <w:sz w:val="28"/>
          <w:szCs w:val="28"/>
        </w:rPr>
        <w:t>Основные причины аварий на ЛЭП: короткое замыкание, пожар и взрыв на подстанциях, обрыв проводов, повалка опор под воздействием гололеда, ураганных ветров и др.</w:t>
      </w:r>
    </w:p>
    <w:p w:rsidR="001229BC" w:rsidRPr="00046F6B" w:rsidRDefault="00DE5B46">
      <w:pPr>
        <w:pStyle w:val="S0"/>
        <w:tabs>
          <w:tab w:val="clear" w:pos="993"/>
        </w:tabs>
        <w:ind w:firstLine="708"/>
        <w:jc w:val="both"/>
        <w:rPr>
          <w:sz w:val="28"/>
          <w:szCs w:val="28"/>
        </w:rPr>
      </w:pPr>
      <w:r w:rsidRPr="00046F6B">
        <w:rPr>
          <w:sz w:val="28"/>
          <w:szCs w:val="28"/>
        </w:rPr>
        <w:t>В результате аварий на ЛЭП нарушается производственная деятельность предприятий, организаций и учреждений сельсовета.</w:t>
      </w:r>
    </w:p>
    <w:p w:rsidR="001229BC" w:rsidRPr="00046F6B" w:rsidRDefault="00DE5B46">
      <w:pPr>
        <w:pStyle w:val="S0"/>
        <w:jc w:val="both"/>
        <w:rPr>
          <w:sz w:val="28"/>
          <w:szCs w:val="28"/>
        </w:rPr>
      </w:pPr>
      <w:r w:rsidRPr="00046F6B">
        <w:rPr>
          <w:sz w:val="28"/>
          <w:szCs w:val="28"/>
        </w:rPr>
        <w:t>Мероприятия:</w:t>
      </w:r>
    </w:p>
    <w:p w:rsidR="001229BC" w:rsidRPr="00046F6B" w:rsidRDefault="00DE5B46">
      <w:pPr>
        <w:pStyle w:val="S0"/>
        <w:jc w:val="both"/>
        <w:rPr>
          <w:sz w:val="28"/>
          <w:szCs w:val="28"/>
        </w:rPr>
      </w:pPr>
      <w:r w:rsidRPr="00046F6B">
        <w:rPr>
          <w:sz w:val="28"/>
          <w:szCs w:val="28"/>
        </w:rPr>
        <w:t>- проведение работ по реконструкции объекта;</w:t>
      </w:r>
    </w:p>
    <w:p w:rsidR="001229BC" w:rsidRPr="00046F6B" w:rsidRDefault="00DE5B46">
      <w:pPr>
        <w:pStyle w:val="S0"/>
        <w:jc w:val="both"/>
        <w:rPr>
          <w:sz w:val="28"/>
          <w:szCs w:val="28"/>
        </w:rPr>
      </w:pPr>
      <w:r w:rsidRPr="00046F6B">
        <w:rPr>
          <w:sz w:val="28"/>
          <w:szCs w:val="28"/>
        </w:rPr>
        <w:t>- проведение плановых мероприятий по проверке состояния объекта и оборудования;</w:t>
      </w:r>
    </w:p>
    <w:p w:rsidR="001229BC" w:rsidRPr="00046F6B" w:rsidRDefault="00DE5B46">
      <w:pPr>
        <w:pStyle w:val="S0"/>
        <w:jc w:val="both"/>
        <w:rPr>
          <w:sz w:val="28"/>
          <w:szCs w:val="28"/>
        </w:rPr>
      </w:pPr>
      <w:r w:rsidRPr="00046F6B">
        <w:rPr>
          <w:sz w:val="28"/>
          <w:szCs w:val="28"/>
        </w:rPr>
        <w:t>- своевременная замена технологического оборудования электростанций на более современное и надежное.</w:t>
      </w:r>
    </w:p>
    <w:p w:rsidR="001229BC" w:rsidRPr="00046F6B" w:rsidRDefault="001229BC">
      <w:pPr>
        <w:pStyle w:val="S0"/>
        <w:jc w:val="both"/>
        <w:rPr>
          <w:sz w:val="28"/>
          <w:szCs w:val="28"/>
        </w:rPr>
      </w:pPr>
    </w:p>
    <w:p w:rsidR="001229BC" w:rsidRPr="00046F6B" w:rsidRDefault="00DE5B46">
      <w:pPr>
        <w:pStyle w:val="Default"/>
        <w:ind w:firstLine="709"/>
        <w:jc w:val="both"/>
        <w:rPr>
          <w:color w:val="auto"/>
          <w:sz w:val="28"/>
          <w:szCs w:val="28"/>
        </w:rPr>
      </w:pPr>
      <w:r w:rsidRPr="00046F6B">
        <w:rPr>
          <w:b/>
          <w:bCs/>
          <w:color w:val="auto"/>
          <w:sz w:val="28"/>
          <w:szCs w:val="28"/>
        </w:rPr>
        <w:t>Аварии на пожаро- и взрывоопасных объектах (ПВОО)</w:t>
      </w:r>
    </w:p>
    <w:p w:rsidR="001229BC" w:rsidRPr="00046F6B" w:rsidRDefault="00DE5B46">
      <w:pPr>
        <w:pStyle w:val="Default"/>
        <w:ind w:firstLine="709"/>
        <w:jc w:val="both"/>
        <w:rPr>
          <w:color w:val="auto"/>
          <w:sz w:val="28"/>
          <w:szCs w:val="28"/>
        </w:rPr>
      </w:pPr>
      <w:r w:rsidRPr="00046F6B">
        <w:rPr>
          <w:color w:val="auto"/>
          <w:sz w:val="28"/>
          <w:szCs w:val="28"/>
        </w:rPr>
        <w:t xml:space="preserve">К числу ПВОО на территории сельского поселения относятся объекты, использующие и хранящие горючие и взрывоопасные вещества: газопровод магистральный, газопровод распределительный, котельная, автозаправочная станция. </w:t>
      </w:r>
    </w:p>
    <w:p w:rsidR="001229BC" w:rsidRPr="00046F6B" w:rsidRDefault="00DE5B46">
      <w:pPr>
        <w:pStyle w:val="Default"/>
        <w:ind w:firstLine="709"/>
        <w:jc w:val="both"/>
        <w:rPr>
          <w:color w:val="auto"/>
          <w:sz w:val="28"/>
          <w:szCs w:val="28"/>
        </w:rPr>
      </w:pPr>
      <w:r w:rsidRPr="00046F6B">
        <w:rPr>
          <w:color w:val="auto"/>
          <w:sz w:val="28"/>
          <w:szCs w:val="28"/>
        </w:rPr>
        <w:t xml:space="preserve">Аварии на ПВОО сопровождаются выбросом в атмосферу, на грунт и в водоемы пожароопасных и токсических продуктов. Вторичными негативными факторами аварий являются пожар, взрыв. </w:t>
      </w:r>
    </w:p>
    <w:p w:rsidR="001229BC" w:rsidRPr="00046F6B" w:rsidRDefault="00DE5B46">
      <w:pPr>
        <w:pStyle w:val="Default"/>
        <w:ind w:firstLine="709"/>
        <w:jc w:val="both"/>
        <w:rPr>
          <w:color w:val="auto"/>
          <w:sz w:val="28"/>
          <w:szCs w:val="28"/>
        </w:rPr>
      </w:pPr>
      <w:r w:rsidRPr="00046F6B">
        <w:rPr>
          <w:color w:val="auto"/>
          <w:sz w:val="28"/>
          <w:szCs w:val="28"/>
        </w:rPr>
        <w:t xml:space="preserve">Для определения зон действия поражающих факторов на каждом ПВОО рассматриваются аварии с максимальным участием опасного вещества, то есть разрушение наибольшей емкости (технологического блока) с выбросом всего содержимого в окружающее пространство. </w:t>
      </w:r>
    </w:p>
    <w:p w:rsidR="001229BC" w:rsidRPr="00046F6B" w:rsidRDefault="001229BC">
      <w:pPr>
        <w:pStyle w:val="Default"/>
        <w:ind w:firstLine="709"/>
        <w:jc w:val="both"/>
        <w:rPr>
          <w:color w:val="auto"/>
          <w:sz w:val="28"/>
          <w:szCs w:val="28"/>
        </w:rPr>
      </w:pPr>
    </w:p>
    <w:p w:rsidR="001229BC" w:rsidRPr="00046F6B" w:rsidRDefault="00DE5B46">
      <w:pPr>
        <w:ind w:firstLine="709"/>
        <w:jc w:val="both"/>
        <w:rPr>
          <w:b/>
          <w:sz w:val="28"/>
          <w:szCs w:val="28"/>
        </w:rPr>
      </w:pPr>
      <w:r w:rsidRPr="00046F6B">
        <w:rPr>
          <w:b/>
          <w:sz w:val="28"/>
          <w:szCs w:val="28"/>
        </w:rPr>
        <w:t>Риск возникновения аварий на объектах ЖКХ</w:t>
      </w:r>
    </w:p>
    <w:p w:rsidR="001229BC" w:rsidRPr="00046F6B" w:rsidRDefault="00DE5B46">
      <w:pPr>
        <w:ind w:firstLine="709"/>
        <w:jc w:val="both"/>
        <w:rPr>
          <w:rFonts w:eastAsia="Calibri"/>
          <w:iCs/>
          <w:sz w:val="28"/>
          <w:szCs w:val="28"/>
          <w:lang w:eastAsia="en-US"/>
        </w:rPr>
      </w:pPr>
      <w:r w:rsidRPr="00046F6B">
        <w:rPr>
          <w:rFonts w:eastAsia="Calibri"/>
          <w:iCs/>
          <w:sz w:val="28"/>
          <w:szCs w:val="28"/>
          <w:lang w:eastAsia="en-US"/>
        </w:rPr>
        <w:t>Аварии на коммунальных системах жизнеобеспечения возможны по причине износа основного и вспомогательного оборудования теплоисточников более чем на 60 %, ветхости тепловых и водопроводных сетей (износ от 60 до 90 %), халатности персонала, обслуживающего теплоисточники и теплоносители, недофинансирования ремонтных работ, образования конденсата после слива газа в газгольдеры.</w:t>
      </w:r>
    </w:p>
    <w:p w:rsidR="001229BC" w:rsidRPr="00046F6B" w:rsidRDefault="00DE5B46">
      <w:pPr>
        <w:pStyle w:val="Default"/>
        <w:ind w:firstLine="709"/>
        <w:jc w:val="both"/>
        <w:rPr>
          <w:color w:val="auto"/>
          <w:sz w:val="28"/>
          <w:szCs w:val="28"/>
        </w:rPr>
      </w:pPr>
      <w:r w:rsidRPr="00046F6B">
        <w:rPr>
          <w:color w:val="auto"/>
          <w:sz w:val="28"/>
          <w:szCs w:val="28"/>
        </w:rPr>
        <w:t xml:space="preserve">Возникновение аварий возможно на сетях связи и водоотведения, объектах связи, сетях теплоснабжения, водопроводе, водозаборах, станциях водоподготовки (водоочистных станциях). </w:t>
      </w:r>
    </w:p>
    <w:p w:rsidR="001229BC" w:rsidRPr="00046F6B" w:rsidRDefault="00DE5B46">
      <w:pPr>
        <w:pStyle w:val="Default"/>
        <w:ind w:firstLine="709"/>
        <w:jc w:val="both"/>
        <w:rPr>
          <w:color w:val="auto"/>
          <w:sz w:val="28"/>
          <w:szCs w:val="28"/>
        </w:rPr>
      </w:pPr>
      <w:r w:rsidRPr="00046F6B">
        <w:rPr>
          <w:color w:val="auto"/>
          <w:sz w:val="28"/>
          <w:szCs w:val="28"/>
        </w:rPr>
        <w:t xml:space="preserve">Аварии на коммунальных системах жизнеобеспечения возможны по причине: </w:t>
      </w:r>
    </w:p>
    <w:p w:rsidR="001229BC" w:rsidRPr="00046F6B" w:rsidRDefault="00DE5B46">
      <w:pPr>
        <w:pStyle w:val="Default"/>
        <w:ind w:firstLine="709"/>
        <w:jc w:val="both"/>
        <w:rPr>
          <w:color w:val="auto"/>
          <w:sz w:val="28"/>
          <w:szCs w:val="28"/>
        </w:rPr>
      </w:pPr>
      <w:r w:rsidRPr="00046F6B">
        <w:rPr>
          <w:color w:val="auto"/>
          <w:sz w:val="28"/>
          <w:szCs w:val="28"/>
        </w:rPr>
        <w:t xml:space="preserve">- износа основного и вспомогательного оборудования коммунальных систем жизнеобеспечения; </w:t>
      </w:r>
    </w:p>
    <w:p w:rsidR="001229BC" w:rsidRPr="00046F6B" w:rsidRDefault="00DE5B46">
      <w:pPr>
        <w:pStyle w:val="Default"/>
        <w:ind w:firstLine="709"/>
        <w:jc w:val="both"/>
        <w:rPr>
          <w:color w:val="auto"/>
          <w:sz w:val="28"/>
          <w:szCs w:val="28"/>
        </w:rPr>
      </w:pPr>
      <w:r w:rsidRPr="00046F6B">
        <w:rPr>
          <w:color w:val="auto"/>
          <w:sz w:val="28"/>
          <w:szCs w:val="28"/>
        </w:rPr>
        <w:t xml:space="preserve">- ветхости сетей; </w:t>
      </w:r>
    </w:p>
    <w:p w:rsidR="001229BC" w:rsidRPr="00046F6B" w:rsidRDefault="00DE5B46">
      <w:pPr>
        <w:pStyle w:val="Default"/>
        <w:ind w:firstLine="709"/>
        <w:jc w:val="both"/>
        <w:rPr>
          <w:color w:val="auto"/>
          <w:sz w:val="28"/>
          <w:szCs w:val="28"/>
        </w:rPr>
      </w:pPr>
      <w:r w:rsidRPr="00046F6B">
        <w:rPr>
          <w:color w:val="auto"/>
          <w:sz w:val="28"/>
          <w:szCs w:val="28"/>
        </w:rPr>
        <w:t xml:space="preserve">- халатности персонала, обслуживающего коммунальные системы жизнеобеспечения; </w:t>
      </w:r>
    </w:p>
    <w:p w:rsidR="001229BC" w:rsidRPr="00046F6B" w:rsidRDefault="00DE5B46">
      <w:pPr>
        <w:pStyle w:val="Default"/>
        <w:ind w:firstLine="709"/>
        <w:jc w:val="both"/>
        <w:rPr>
          <w:color w:val="auto"/>
          <w:sz w:val="28"/>
          <w:szCs w:val="28"/>
        </w:rPr>
      </w:pPr>
      <w:r w:rsidRPr="00046F6B">
        <w:rPr>
          <w:color w:val="auto"/>
          <w:sz w:val="28"/>
          <w:szCs w:val="28"/>
        </w:rPr>
        <w:t xml:space="preserve">- низкого качества ремонтных работ. </w:t>
      </w:r>
    </w:p>
    <w:p w:rsidR="001229BC" w:rsidRPr="00046F6B" w:rsidRDefault="00DE5B46">
      <w:pPr>
        <w:pStyle w:val="Default"/>
        <w:ind w:firstLine="709"/>
        <w:jc w:val="both"/>
        <w:rPr>
          <w:color w:val="auto"/>
          <w:sz w:val="28"/>
          <w:szCs w:val="28"/>
        </w:rPr>
      </w:pPr>
      <w:r w:rsidRPr="00046F6B">
        <w:rPr>
          <w:color w:val="auto"/>
          <w:sz w:val="28"/>
          <w:szCs w:val="28"/>
        </w:rPr>
        <w:t xml:space="preserve">Выход из строя коммунальных систем может привести к сбою в системе водоотведения и связи, что значительно ухудшает условия жизнедеятельности населения. </w:t>
      </w:r>
    </w:p>
    <w:p w:rsidR="001229BC" w:rsidRPr="00046F6B" w:rsidRDefault="00DE5B46">
      <w:pPr>
        <w:ind w:firstLine="709"/>
        <w:jc w:val="both"/>
        <w:rPr>
          <w:sz w:val="28"/>
          <w:szCs w:val="28"/>
        </w:rPr>
      </w:pPr>
      <w:r w:rsidRPr="00046F6B">
        <w:rPr>
          <w:sz w:val="28"/>
          <w:szCs w:val="28"/>
        </w:rPr>
        <w:t>Аварии на коммунальных системах жизнеобеспечения носят локальный характер, поражение населения или персонала обслуживающих организаций возможно при нахождении в непосредственной близости от источника ЧС.</w:t>
      </w:r>
    </w:p>
    <w:p w:rsidR="001229BC" w:rsidRPr="00046F6B" w:rsidRDefault="00DE5B46">
      <w:pPr>
        <w:ind w:firstLine="709"/>
        <w:jc w:val="both"/>
        <w:rPr>
          <w:rFonts w:eastAsia="Calibri"/>
          <w:iCs/>
          <w:sz w:val="28"/>
          <w:szCs w:val="28"/>
          <w:lang w:eastAsia="en-US"/>
        </w:rPr>
      </w:pPr>
      <w:r w:rsidRPr="00046F6B">
        <w:rPr>
          <w:rFonts w:eastAsia="Calibri"/>
          <w:iCs/>
          <w:sz w:val="28"/>
          <w:szCs w:val="28"/>
          <w:lang w:eastAsia="en-US"/>
        </w:rPr>
        <w:t>В связи со сложными климатическими условиями региона (сильные ветры, обледенение, резкие перепады температур), состоянием теплосетей, могут возникать следующие ситуации, связанные с нарушением и прекращением теплоснабжения, водоснабжения потребителей:</w:t>
      </w:r>
    </w:p>
    <w:p w:rsidR="001229BC" w:rsidRPr="00046F6B" w:rsidRDefault="00DE5B46">
      <w:pPr>
        <w:numPr>
          <w:ilvl w:val="0"/>
          <w:numId w:val="18"/>
        </w:numPr>
        <w:ind w:left="0" w:firstLine="709"/>
        <w:jc w:val="both"/>
        <w:rPr>
          <w:rFonts w:eastAsia="Calibri"/>
          <w:iCs/>
          <w:sz w:val="28"/>
          <w:szCs w:val="28"/>
          <w:lang w:eastAsia="en-US"/>
        </w:rPr>
      </w:pPr>
      <w:r w:rsidRPr="00046F6B">
        <w:rPr>
          <w:rFonts w:eastAsia="Calibri"/>
          <w:iCs/>
          <w:sz w:val="28"/>
          <w:szCs w:val="28"/>
          <w:lang w:eastAsia="en-US"/>
        </w:rPr>
        <w:t>взрыв котла с разрушением или без разрушения строительных конструкций здания котельной;</w:t>
      </w:r>
    </w:p>
    <w:p w:rsidR="001229BC" w:rsidRPr="00046F6B" w:rsidRDefault="00DE5B46">
      <w:pPr>
        <w:numPr>
          <w:ilvl w:val="0"/>
          <w:numId w:val="18"/>
        </w:numPr>
        <w:ind w:left="0" w:firstLine="709"/>
        <w:jc w:val="both"/>
        <w:rPr>
          <w:rFonts w:eastAsia="Calibri"/>
          <w:iCs/>
          <w:sz w:val="28"/>
          <w:szCs w:val="28"/>
          <w:lang w:eastAsia="en-US"/>
        </w:rPr>
      </w:pPr>
      <w:r w:rsidRPr="00046F6B">
        <w:rPr>
          <w:rFonts w:eastAsia="Calibri"/>
          <w:iCs/>
          <w:sz w:val="28"/>
          <w:szCs w:val="28"/>
          <w:lang w:eastAsia="en-US"/>
        </w:rPr>
        <w:t>возгорание жидкого топлива;</w:t>
      </w:r>
    </w:p>
    <w:p w:rsidR="001229BC" w:rsidRPr="00046F6B" w:rsidRDefault="00DE5B46">
      <w:pPr>
        <w:numPr>
          <w:ilvl w:val="0"/>
          <w:numId w:val="18"/>
        </w:numPr>
        <w:ind w:left="0" w:firstLine="709"/>
        <w:jc w:val="both"/>
        <w:rPr>
          <w:rFonts w:eastAsia="Calibri"/>
          <w:iCs/>
          <w:sz w:val="28"/>
          <w:szCs w:val="28"/>
          <w:lang w:eastAsia="en-US"/>
        </w:rPr>
      </w:pPr>
      <w:r w:rsidRPr="00046F6B">
        <w:rPr>
          <w:rFonts w:eastAsia="Calibri"/>
          <w:iCs/>
          <w:sz w:val="28"/>
          <w:szCs w:val="28"/>
          <w:lang w:eastAsia="en-US"/>
        </w:rPr>
        <w:t>утечка газа в помещении котельной;</w:t>
      </w:r>
    </w:p>
    <w:p w:rsidR="001229BC" w:rsidRPr="00046F6B" w:rsidRDefault="00DE5B46">
      <w:pPr>
        <w:numPr>
          <w:ilvl w:val="0"/>
          <w:numId w:val="18"/>
        </w:numPr>
        <w:ind w:left="0" w:firstLine="709"/>
        <w:jc w:val="both"/>
        <w:rPr>
          <w:rFonts w:eastAsia="Calibri"/>
          <w:iCs/>
          <w:sz w:val="28"/>
          <w:szCs w:val="28"/>
          <w:lang w:eastAsia="en-US"/>
        </w:rPr>
      </w:pPr>
      <w:r w:rsidRPr="00046F6B">
        <w:rPr>
          <w:rFonts w:eastAsia="Calibri"/>
          <w:iCs/>
          <w:sz w:val="28"/>
          <w:szCs w:val="28"/>
          <w:lang w:eastAsia="en-US"/>
        </w:rPr>
        <w:t>взрыв газовоздушной смеси в котельной с разрушением строительных конструкций здания;</w:t>
      </w:r>
    </w:p>
    <w:p w:rsidR="001229BC" w:rsidRPr="00046F6B" w:rsidRDefault="00DE5B46">
      <w:pPr>
        <w:numPr>
          <w:ilvl w:val="0"/>
          <w:numId w:val="18"/>
        </w:numPr>
        <w:ind w:left="0" w:firstLine="709"/>
        <w:jc w:val="both"/>
        <w:rPr>
          <w:rFonts w:eastAsia="Calibri"/>
          <w:iCs/>
          <w:sz w:val="28"/>
          <w:szCs w:val="28"/>
          <w:lang w:eastAsia="en-US"/>
        </w:rPr>
      </w:pPr>
      <w:r w:rsidRPr="00046F6B">
        <w:rPr>
          <w:rFonts w:eastAsia="Calibri"/>
          <w:iCs/>
          <w:sz w:val="28"/>
          <w:szCs w:val="28"/>
          <w:lang w:eastAsia="en-US"/>
        </w:rPr>
        <w:t>разрушение поверхностей нагрева котлов (порывы, перфорация, течи котлов);</w:t>
      </w:r>
    </w:p>
    <w:p w:rsidR="001229BC" w:rsidRPr="00046F6B" w:rsidRDefault="00DE5B46">
      <w:pPr>
        <w:numPr>
          <w:ilvl w:val="0"/>
          <w:numId w:val="18"/>
        </w:numPr>
        <w:ind w:left="0" w:firstLine="709"/>
        <w:jc w:val="both"/>
        <w:rPr>
          <w:rFonts w:eastAsia="Calibri"/>
          <w:iCs/>
          <w:sz w:val="28"/>
          <w:szCs w:val="28"/>
          <w:lang w:eastAsia="en-US"/>
        </w:rPr>
      </w:pPr>
      <w:r w:rsidRPr="00046F6B">
        <w:rPr>
          <w:rFonts w:eastAsia="Calibri"/>
          <w:iCs/>
          <w:sz w:val="28"/>
          <w:szCs w:val="28"/>
          <w:lang w:eastAsia="en-US"/>
        </w:rPr>
        <w:t>порыв на сетях теплоснабжения и водоснабжения;</w:t>
      </w:r>
    </w:p>
    <w:p w:rsidR="001229BC" w:rsidRPr="00046F6B" w:rsidRDefault="00DE5B46">
      <w:pPr>
        <w:numPr>
          <w:ilvl w:val="0"/>
          <w:numId w:val="18"/>
        </w:numPr>
        <w:ind w:left="0" w:firstLine="709"/>
        <w:jc w:val="both"/>
        <w:rPr>
          <w:rFonts w:eastAsia="Calibri"/>
          <w:iCs/>
          <w:sz w:val="28"/>
          <w:szCs w:val="28"/>
          <w:lang w:eastAsia="en-US"/>
        </w:rPr>
      </w:pPr>
      <w:r w:rsidRPr="00046F6B">
        <w:rPr>
          <w:rFonts w:eastAsia="Calibri"/>
          <w:iCs/>
          <w:sz w:val="28"/>
          <w:szCs w:val="28"/>
          <w:lang w:eastAsia="en-US"/>
        </w:rPr>
        <w:t>порыв на сетях водоотведения;</w:t>
      </w:r>
    </w:p>
    <w:p w:rsidR="001229BC" w:rsidRPr="00046F6B" w:rsidRDefault="00DE5B46">
      <w:pPr>
        <w:numPr>
          <w:ilvl w:val="0"/>
          <w:numId w:val="18"/>
        </w:numPr>
        <w:ind w:left="0" w:firstLine="709"/>
        <w:jc w:val="both"/>
        <w:rPr>
          <w:rFonts w:eastAsia="Calibri"/>
          <w:iCs/>
          <w:sz w:val="28"/>
          <w:szCs w:val="28"/>
          <w:lang w:eastAsia="en-US"/>
        </w:rPr>
      </w:pPr>
      <w:r w:rsidRPr="00046F6B">
        <w:rPr>
          <w:rFonts w:eastAsia="Calibri"/>
          <w:iCs/>
          <w:sz w:val="28"/>
          <w:szCs w:val="28"/>
          <w:lang w:eastAsia="en-US"/>
        </w:rPr>
        <w:t>выход из строя насосного оборудования;</w:t>
      </w:r>
    </w:p>
    <w:p w:rsidR="001229BC" w:rsidRPr="00046F6B" w:rsidRDefault="00DE5B46">
      <w:pPr>
        <w:numPr>
          <w:ilvl w:val="0"/>
          <w:numId w:val="18"/>
        </w:numPr>
        <w:ind w:left="0" w:firstLine="709"/>
        <w:jc w:val="both"/>
        <w:rPr>
          <w:rFonts w:eastAsia="Calibri"/>
          <w:iCs/>
          <w:sz w:val="28"/>
          <w:szCs w:val="28"/>
          <w:lang w:eastAsia="en-US"/>
        </w:rPr>
      </w:pPr>
      <w:r w:rsidRPr="00046F6B">
        <w:rPr>
          <w:rFonts w:eastAsia="Calibri"/>
          <w:iCs/>
          <w:sz w:val="28"/>
          <w:szCs w:val="28"/>
          <w:lang w:eastAsia="en-US"/>
        </w:rPr>
        <w:t>размораживание внутренних систем тепловодоснабжения и водоотведения в жилых и общественных зданиях;</w:t>
      </w:r>
    </w:p>
    <w:p w:rsidR="001229BC" w:rsidRPr="00046F6B" w:rsidRDefault="00DE5B46">
      <w:pPr>
        <w:numPr>
          <w:ilvl w:val="0"/>
          <w:numId w:val="18"/>
        </w:numPr>
        <w:ind w:left="0" w:firstLine="709"/>
        <w:jc w:val="both"/>
        <w:rPr>
          <w:rFonts w:eastAsia="Calibri"/>
          <w:iCs/>
          <w:sz w:val="28"/>
          <w:szCs w:val="28"/>
          <w:lang w:eastAsia="en-US"/>
        </w:rPr>
      </w:pPr>
      <w:r w:rsidRPr="00046F6B">
        <w:rPr>
          <w:rFonts w:eastAsia="Calibri"/>
          <w:iCs/>
          <w:sz w:val="28"/>
          <w:szCs w:val="28"/>
          <w:lang w:eastAsia="en-US"/>
        </w:rPr>
        <w:t>падение или наклон водопроводной башни.</w:t>
      </w:r>
    </w:p>
    <w:p w:rsidR="001229BC" w:rsidRPr="00046F6B" w:rsidRDefault="00DE5B46">
      <w:pPr>
        <w:tabs>
          <w:tab w:val="left" w:pos="851"/>
        </w:tabs>
        <w:ind w:firstLine="709"/>
        <w:jc w:val="both"/>
        <w:rPr>
          <w:sz w:val="28"/>
          <w:szCs w:val="28"/>
        </w:rPr>
      </w:pPr>
      <w:r w:rsidRPr="00046F6B">
        <w:rPr>
          <w:sz w:val="28"/>
          <w:szCs w:val="28"/>
        </w:rPr>
        <w:t>Мероприятия по минимизации последствий (предупреждению) возникновения аварий на коммунальных системах жизнеобеспечения:</w:t>
      </w:r>
    </w:p>
    <w:p w:rsidR="001229BC" w:rsidRPr="00046F6B" w:rsidRDefault="00DE5B46">
      <w:pPr>
        <w:numPr>
          <w:ilvl w:val="0"/>
          <w:numId w:val="9"/>
        </w:numPr>
        <w:tabs>
          <w:tab w:val="left" w:pos="851"/>
        </w:tabs>
        <w:ind w:left="0" w:firstLine="709"/>
        <w:jc w:val="both"/>
        <w:rPr>
          <w:sz w:val="28"/>
          <w:szCs w:val="28"/>
        </w:rPr>
      </w:pPr>
      <w:r w:rsidRPr="00046F6B">
        <w:rPr>
          <w:sz w:val="28"/>
          <w:szCs w:val="28"/>
        </w:rPr>
        <w:t>поддержание инженерно-технической инфраструктуры в исправном состоянии;</w:t>
      </w:r>
    </w:p>
    <w:p w:rsidR="001229BC" w:rsidRPr="00046F6B" w:rsidRDefault="00DE5B46">
      <w:pPr>
        <w:numPr>
          <w:ilvl w:val="0"/>
          <w:numId w:val="9"/>
        </w:numPr>
        <w:tabs>
          <w:tab w:val="left" w:pos="851"/>
        </w:tabs>
        <w:ind w:left="0" w:firstLine="709"/>
        <w:jc w:val="both"/>
        <w:rPr>
          <w:sz w:val="28"/>
          <w:szCs w:val="28"/>
        </w:rPr>
      </w:pPr>
      <w:r w:rsidRPr="00046F6B">
        <w:rPr>
          <w:sz w:val="28"/>
          <w:szCs w:val="28"/>
        </w:rPr>
        <w:t>постоянный мониторинг функционирования коммунальных сетей;</w:t>
      </w:r>
    </w:p>
    <w:p w:rsidR="001229BC" w:rsidRPr="00046F6B" w:rsidRDefault="00DE5B46">
      <w:pPr>
        <w:numPr>
          <w:ilvl w:val="0"/>
          <w:numId w:val="9"/>
        </w:numPr>
        <w:tabs>
          <w:tab w:val="left" w:pos="851"/>
        </w:tabs>
        <w:ind w:left="0" w:firstLine="709"/>
        <w:jc w:val="both"/>
        <w:rPr>
          <w:sz w:val="28"/>
          <w:szCs w:val="28"/>
        </w:rPr>
      </w:pPr>
      <w:r w:rsidRPr="00046F6B">
        <w:rPr>
          <w:sz w:val="28"/>
          <w:szCs w:val="28"/>
        </w:rPr>
        <w:t>накопление резервов на случай изменения погодных и других условий;</w:t>
      </w:r>
    </w:p>
    <w:p w:rsidR="001229BC" w:rsidRPr="00046F6B" w:rsidRDefault="00DE5B46">
      <w:pPr>
        <w:numPr>
          <w:ilvl w:val="0"/>
          <w:numId w:val="9"/>
        </w:numPr>
        <w:tabs>
          <w:tab w:val="left" w:pos="851"/>
        </w:tabs>
        <w:ind w:left="0" w:firstLine="709"/>
        <w:jc w:val="both"/>
        <w:rPr>
          <w:sz w:val="28"/>
          <w:szCs w:val="28"/>
        </w:rPr>
      </w:pPr>
      <w:r w:rsidRPr="00046F6B">
        <w:rPr>
          <w:sz w:val="28"/>
          <w:szCs w:val="28"/>
        </w:rPr>
        <w:t>наличие возможностей для немедленного реагирования в случае аварии, и при необходимости, оповещения и информирования населения;</w:t>
      </w:r>
    </w:p>
    <w:p w:rsidR="001229BC" w:rsidRPr="00046F6B" w:rsidRDefault="00DE5B46">
      <w:pPr>
        <w:numPr>
          <w:ilvl w:val="0"/>
          <w:numId w:val="9"/>
        </w:numPr>
        <w:tabs>
          <w:tab w:val="left" w:pos="851"/>
        </w:tabs>
        <w:ind w:left="0" w:firstLine="709"/>
        <w:jc w:val="both"/>
        <w:rPr>
          <w:sz w:val="28"/>
          <w:szCs w:val="28"/>
        </w:rPr>
      </w:pPr>
      <w:r w:rsidRPr="00046F6B">
        <w:rPr>
          <w:sz w:val="28"/>
          <w:szCs w:val="28"/>
        </w:rPr>
        <w:t>своевременное составление прогноза аварийности для координации работы органов исполнительной власти, предприятий коммунального хозяйства, аварийно-спасательных подразделений по предупреждению возникающих ЧС и их скорейшей ликвидации;</w:t>
      </w:r>
    </w:p>
    <w:p w:rsidR="001229BC" w:rsidRPr="00046F6B" w:rsidRDefault="00DE5B46">
      <w:pPr>
        <w:numPr>
          <w:ilvl w:val="0"/>
          <w:numId w:val="9"/>
        </w:numPr>
        <w:tabs>
          <w:tab w:val="left" w:pos="851"/>
        </w:tabs>
        <w:ind w:left="0" w:firstLine="709"/>
        <w:jc w:val="both"/>
        <w:rPr>
          <w:sz w:val="28"/>
          <w:szCs w:val="28"/>
        </w:rPr>
      </w:pPr>
      <w:r w:rsidRPr="00046F6B">
        <w:rPr>
          <w:sz w:val="28"/>
          <w:szCs w:val="28"/>
        </w:rPr>
        <w:t>своевременное проведение реконструкции теплоэнергетических систем и сетей, а также жилого фонда, находящегося в муниципальной собственности.</w:t>
      </w:r>
    </w:p>
    <w:p w:rsidR="001229BC" w:rsidRPr="00046F6B" w:rsidRDefault="001229BC">
      <w:pPr>
        <w:tabs>
          <w:tab w:val="left" w:pos="851"/>
        </w:tabs>
        <w:jc w:val="both"/>
        <w:rPr>
          <w:sz w:val="28"/>
          <w:szCs w:val="28"/>
        </w:rPr>
      </w:pPr>
    </w:p>
    <w:p w:rsidR="001229BC" w:rsidRPr="00046F6B" w:rsidRDefault="00DE5B46">
      <w:pPr>
        <w:ind w:left="720"/>
        <w:jc w:val="both"/>
        <w:rPr>
          <w:rFonts w:eastAsia="Calibri"/>
          <w:b/>
          <w:sz w:val="28"/>
          <w:szCs w:val="28"/>
          <w:lang w:eastAsia="en-US"/>
        </w:rPr>
      </w:pPr>
      <w:r w:rsidRPr="00046F6B">
        <w:rPr>
          <w:rFonts w:eastAsia="Calibri"/>
          <w:b/>
          <w:sz w:val="28"/>
          <w:szCs w:val="28"/>
          <w:lang w:eastAsia="en-US"/>
        </w:rPr>
        <w:t>Риск возникновения аварий на автомобильных дорогах</w:t>
      </w:r>
    </w:p>
    <w:p w:rsidR="001229BC" w:rsidRPr="00046F6B" w:rsidRDefault="00DE5B46">
      <w:pPr>
        <w:ind w:firstLine="709"/>
        <w:jc w:val="both"/>
        <w:rPr>
          <w:sz w:val="28"/>
          <w:szCs w:val="28"/>
        </w:rPr>
      </w:pPr>
      <w:r w:rsidRPr="00046F6B">
        <w:rPr>
          <w:sz w:val="28"/>
          <w:szCs w:val="28"/>
        </w:rPr>
        <w:t>На сегодняшний день в границах территории Плотниковского сельсовета проходят следующие автомобильные дороги:</w:t>
      </w:r>
    </w:p>
    <w:p w:rsidR="001229BC" w:rsidRPr="00046F6B" w:rsidRDefault="00DE5B46">
      <w:pPr>
        <w:pStyle w:val="b4"/>
      </w:pPr>
      <w:r w:rsidRPr="00046F6B">
        <w:t>- автомобильная дорога регионального значения К–19р «Новосибирск – Ленинск-Кузнецкий в границах НСО» с капитальным типом покрытия (асфальтобетонное) второй технической категории;</w:t>
      </w:r>
    </w:p>
    <w:p w:rsidR="001229BC" w:rsidRPr="00046F6B" w:rsidRDefault="00DE5B46">
      <w:pPr>
        <w:pStyle w:val="b4"/>
      </w:pPr>
      <w:r w:rsidRPr="00046F6B">
        <w:t>- автомобильная дорога межмуниципального значения Н-2131 «29 км. а/д «К-19р» – Жеребцово» с покрытием щебень, гравий;</w:t>
      </w:r>
    </w:p>
    <w:p w:rsidR="001229BC" w:rsidRPr="00046F6B" w:rsidRDefault="00DE5B46">
      <w:pPr>
        <w:pStyle w:val="b4"/>
      </w:pPr>
      <w:r w:rsidRPr="00046F6B">
        <w:t>- автомобильная дорога межмуниципального значения 50 ОП М3 50Н-2132 «Проезд к пионерскому лагерю».</w:t>
      </w:r>
    </w:p>
    <w:p w:rsidR="001229BC" w:rsidRPr="00046F6B" w:rsidRDefault="00DE5B46">
      <w:pPr>
        <w:ind w:firstLine="709"/>
        <w:jc w:val="both"/>
        <w:rPr>
          <w:rFonts w:eastAsia="Calibri"/>
          <w:sz w:val="28"/>
          <w:szCs w:val="28"/>
        </w:rPr>
      </w:pPr>
      <w:r w:rsidRPr="00046F6B">
        <w:rPr>
          <w:rFonts w:eastAsia="Calibri"/>
          <w:sz w:val="28"/>
          <w:szCs w:val="28"/>
        </w:rPr>
        <w:t>Аварии на автомобильном транспорте возможны круглогодично. В результате аварии могут быть раненые и погибшие из числа пассажиров и водительского состава, выведена из строя автомобильная техника, разрушены инженерно-дорожные сооружений.</w:t>
      </w:r>
    </w:p>
    <w:p w:rsidR="001229BC" w:rsidRPr="00046F6B" w:rsidRDefault="00DE5B46">
      <w:pPr>
        <w:ind w:firstLine="709"/>
        <w:jc w:val="both"/>
        <w:rPr>
          <w:rFonts w:eastAsia="Calibri"/>
          <w:sz w:val="28"/>
          <w:szCs w:val="28"/>
        </w:rPr>
      </w:pPr>
      <w:r w:rsidRPr="00046F6B">
        <w:rPr>
          <w:rFonts w:eastAsia="Calibri"/>
          <w:sz w:val="28"/>
          <w:szCs w:val="28"/>
        </w:rPr>
        <w:t xml:space="preserve">На период ликвидации аварии, может быть приостановлено движение автомобильного транспорта, а разгерметизация емкостей с топливом, может привести к возникновению пожара. </w:t>
      </w:r>
    </w:p>
    <w:p w:rsidR="001229BC" w:rsidRPr="00046F6B" w:rsidRDefault="00DE5B46">
      <w:pPr>
        <w:ind w:firstLine="709"/>
        <w:jc w:val="both"/>
        <w:rPr>
          <w:rFonts w:eastAsia="Calibri"/>
          <w:sz w:val="28"/>
          <w:szCs w:val="28"/>
        </w:rPr>
      </w:pPr>
      <w:r w:rsidRPr="00046F6B">
        <w:rPr>
          <w:rFonts w:eastAsia="Calibri"/>
          <w:sz w:val="28"/>
          <w:szCs w:val="28"/>
        </w:rPr>
        <w:t>Основные причины дорожно-транспортных происшествий:</w:t>
      </w:r>
    </w:p>
    <w:p w:rsidR="001229BC" w:rsidRPr="00046F6B" w:rsidRDefault="00DE5B46">
      <w:pPr>
        <w:ind w:firstLine="709"/>
        <w:jc w:val="both"/>
        <w:rPr>
          <w:rFonts w:eastAsia="Calibri"/>
          <w:sz w:val="28"/>
          <w:szCs w:val="28"/>
        </w:rPr>
      </w:pPr>
      <w:r w:rsidRPr="00046F6B">
        <w:rPr>
          <w:rFonts w:eastAsia="Calibri"/>
          <w:sz w:val="28"/>
          <w:szCs w:val="28"/>
        </w:rPr>
        <w:t>а) неудовлетворительное состояние дорожных условий:</w:t>
      </w:r>
    </w:p>
    <w:p w:rsidR="001229BC" w:rsidRPr="00046F6B" w:rsidRDefault="00DE5B46">
      <w:pPr>
        <w:ind w:firstLine="709"/>
        <w:jc w:val="both"/>
        <w:rPr>
          <w:rFonts w:eastAsia="Calibri"/>
          <w:sz w:val="28"/>
          <w:szCs w:val="28"/>
        </w:rPr>
      </w:pPr>
      <w:r w:rsidRPr="00046F6B">
        <w:rPr>
          <w:rFonts w:eastAsia="Calibri"/>
          <w:sz w:val="28"/>
          <w:szCs w:val="28"/>
        </w:rPr>
        <w:t>- низкое сцепление покрытия проезжей части, особенно в зимнее время, отсутствие ограждений на опасных участках с большими уклонами перед мостами;</w:t>
      </w:r>
    </w:p>
    <w:p w:rsidR="001229BC" w:rsidRPr="00046F6B" w:rsidRDefault="00DE5B46">
      <w:pPr>
        <w:ind w:firstLine="709"/>
        <w:jc w:val="both"/>
        <w:rPr>
          <w:rFonts w:eastAsia="Calibri"/>
          <w:sz w:val="28"/>
          <w:szCs w:val="28"/>
        </w:rPr>
      </w:pPr>
      <w:r w:rsidRPr="00046F6B">
        <w:rPr>
          <w:rFonts w:eastAsia="Calibri"/>
          <w:sz w:val="28"/>
          <w:szCs w:val="28"/>
        </w:rPr>
        <w:t>- неровное покрытие, трещины, ямы на дорожном полотне;</w:t>
      </w:r>
    </w:p>
    <w:p w:rsidR="001229BC" w:rsidRPr="00046F6B" w:rsidRDefault="00DE5B46">
      <w:pPr>
        <w:ind w:firstLine="709"/>
        <w:jc w:val="both"/>
        <w:rPr>
          <w:rFonts w:eastAsia="Calibri"/>
          <w:sz w:val="28"/>
          <w:szCs w:val="28"/>
        </w:rPr>
      </w:pPr>
      <w:r w:rsidRPr="00046F6B">
        <w:rPr>
          <w:rFonts w:eastAsia="Calibri"/>
          <w:sz w:val="28"/>
          <w:szCs w:val="28"/>
        </w:rPr>
        <w:t>- несоответствие параметров дороги ее техническим категориям;</w:t>
      </w:r>
    </w:p>
    <w:p w:rsidR="001229BC" w:rsidRPr="00046F6B" w:rsidRDefault="00DE5B46">
      <w:pPr>
        <w:ind w:firstLine="709"/>
        <w:jc w:val="both"/>
        <w:rPr>
          <w:rFonts w:eastAsia="Calibri"/>
          <w:sz w:val="28"/>
          <w:szCs w:val="28"/>
        </w:rPr>
      </w:pPr>
      <w:r w:rsidRPr="00046F6B">
        <w:rPr>
          <w:rFonts w:eastAsia="Calibri"/>
          <w:sz w:val="28"/>
          <w:szCs w:val="28"/>
        </w:rPr>
        <w:t>б) технические неисправности транспорта и оборудования:</w:t>
      </w:r>
    </w:p>
    <w:p w:rsidR="001229BC" w:rsidRPr="00046F6B" w:rsidRDefault="00DE5B46">
      <w:pPr>
        <w:ind w:firstLine="709"/>
        <w:jc w:val="both"/>
        <w:rPr>
          <w:rFonts w:eastAsia="Calibri"/>
          <w:sz w:val="28"/>
          <w:szCs w:val="28"/>
        </w:rPr>
      </w:pPr>
      <w:r w:rsidRPr="00046F6B">
        <w:rPr>
          <w:rFonts w:eastAsia="Calibri"/>
          <w:sz w:val="28"/>
          <w:szCs w:val="28"/>
        </w:rPr>
        <w:t>- отказ и неполадки в работе оборудования;</w:t>
      </w:r>
    </w:p>
    <w:p w:rsidR="001229BC" w:rsidRPr="00046F6B" w:rsidRDefault="00DE5B46">
      <w:pPr>
        <w:ind w:firstLine="709"/>
        <w:jc w:val="both"/>
        <w:rPr>
          <w:rFonts w:eastAsia="Calibri"/>
          <w:sz w:val="28"/>
          <w:szCs w:val="28"/>
        </w:rPr>
      </w:pPr>
      <w:r w:rsidRPr="00046F6B">
        <w:rPr>
          <w:rFonts w:eastAsia="Calibri"/>
          <w:sz w:val="28"/>
          <w:szCs w:val="28"/>
        </w:rPr>
        <w:t xml:space="preserve">- нарушение требований эксплуатации транспорта и оборудования. </w:t>
      </w:r>
    </w:p>
    <w:p w:rsidR="001229BC" w:rsidRPr="00046F6B" w:rsidRDefault="001229BC">
      <w:pPr>
        <w:ind w:firstLine="709"/>
        <w:jc w:val="both"/>
        <w:rPr>
          <w:rFonts w:eastAsia="Calibri"/>
          <w:sz w:val="28"/>
          <w:szCs w:val="28"/>
        </w:rPr>
      </w:pPr>
    </w:p>
    <w:p w:rsidR="001229BC" w:rsidRPr="00046F6B" w:rsidRDefault="00DE5B46">
      <w:pPr>
        <w:ind w:firstLine="709"/>
        <w:jc w:val="both"/>
        <w:rPr>
          <w:rFonts w:eastAsia="Calibri"/>
          <w:sz w:val="28"/>
          <w:szCs w:val="28"/>
        </w:rPr>
      </w:pPr>
      <w:r w:rsidRPr="00046F6B">
        <w:rPr>
          <w:rFonts w:eastAsia="Calibri"/>
          <w:sz w:val="28"/>
          <w:szCs w:val="28"/>
        </w:rPr>
        <w:t>Разлив бензина из автоцистерны при дорожно-транспортном происшествии.</w:t>
      </w:r>
    </w:p>
    <w:p w:rsidR="001229BC" w:rsidRPr="00046F6B" w:rsidRDefault="00DE5B46">
      <w:pPr>
        <w:ind w:firstLine="709"/>
        <w:jc w:val="both"/>
        <w:rPr>
          <w:rFonts w:eastAsia="Calibri"/>
          <w:sz w:val="28"/>
          <w:szCs w:val="28"/>
        </w:rPr>
      </w:pPr>
      <w:r w:rsidRPr="00046F6B">
        <w:rPr>
          <w:rFonts w:eastAsia="Calibri"/>
          <w:sz w:val="28"/>
          <w:szCs w:val="28"/>
        </w:rPr>
        <w:t>При определении параметров разлива и поражающих факторов использовались следующие данные и допущения:</w:t>
      </w:r>
    </w:p>
    <w:p w:rsidR="001229BC" w:rsidRPr="00046F6B" w:rsidRDefault="00DE5B46">
      <w:pPr>
        <w:ind w:firstLine="709"/>
        <w:jc w:val="both"/>
        <w:rPr>
          <w:rFonts w:eastAsia="Calibri"/>
          <w:sz w:val="28"/>
          <w:szCs w:val="28"/>
        </w:rPr>
      </w:pPr>
      <w:r w:rsidRPr="00046F6B">
        <w:rPr>
          <w:rFonts w:eastAsia="Calibri"/>
          <w:sz w:val="28"/>
          <w:szCs w:val="28"/>
        </w:rPr>
        <w:t>- объем автоцистерны – 25 м</w:t>
      </w:r>
      <w:r w:rsidRPr="00046F6B">
        <w:rPr>
          <w:rFonts w:eastAsia="Calibri"/>
          <w:sz w:val="28"/>
          <w:szCs w:val="28"/>
          <w:vertAlign w:val="superscript"/>
        </w:rPr>
        <w:t>3</w:t>
      </w:r>
      <w:r w:rsidRPr="00046F6B">
        <w:rPr>
          <w:rFonts w:eastAsia="Calibri"/>
          <w:sz w:val="28"/>
          <w:szCs w:val="28"/>
        </w:rPr>
        <w:t>;</w:t>
      </w:r>
    </w:p>
    <w:p w:rsidR="001229BC" w:rsidRPr="00046F6B" w:rsidRDefault="00DE5B46">
      <w:pPr>
        <w:ind w:firstLine="709"/>
        <w:jc w:val="both"/>
        <w:rPr>
          <w:rFonts w:eastAsia="Calibri"/>
          <w:sz w:val="28"/>
          <w:szCs w:val="28"/>
        </w:rPr>
      </w:pPr>
      <w:r w:rsidRPr="00046F6B">
        <w:rPr>
          <w:rFonts w:eastAsia="Calibri"/>
          <w:sz w:val="28"/>
          <w:szCs w:val="28"/>
        </w:rPr>
        <w:t>- степень заполнения автоцистерны – 1,0.</w:t>
      </w:r>
    </w:p>
    <w:p w:rsidR="001229BC" w:rsidRPr="00046F6B" w:rsidRDefault="00DE5B46">
      <w:pPr>
        <w:ind w:firstLine="709"/>
        <w:jc w:val="both"/>
        <w:rPr>
          <w:rFonts w:eastAsia="Calibri"/>
          <w:sz w:val="28"/>
          <w:szCs w:val="28"/>
        </w:rPr>
      </w:pPr>
      <w:r w:rsidRPr="00046F6B">
        <w:rPr>
          <w:rFonts w:eastAsia="Calibri"/>
          <w:sz w:val="28"/>
          <w:szCs w:val="28"/>
        </w:rPr>
        <w:t>В результате аварийного разлива нефтепродукта на автомобильных дорогах сельсовета, нефтепродукт будет свободно разливаться вблизи автодороги с учетом рельефа местности. Так как нельзя определить место пролива, и соответственно, рельеф местности, принимается наихудший случай равномерного растекания с толщиной слоя нефтепродукта 5-10 мм. Объем разлившегося нефтепродукта, в соответствии с требованиями постановления Правительства РФ от 21.08.2000 № 613 «О неотложных мерах по предупреждению и ликвидации аварийных разливов нефти и нефтепродуктов», составит 25 м</w:t>
      </w:r>
      <w:r w:rsidRPr="00046F6B">
        <w:rPr>
          <w:rFonts w:eastAsia="Calibri"/>
          <w:sz w:val="28"/>
          <w:szCs w:val="28"/>
          <w:vertAlign w:val="superscript"/>
        </w:rPr>
        <w:t>3</w:t>
      </w:r>
      <w:r w:rsidRPr="00046F6B">
        <w:rPr>
          <w:rFonts w:eastAsia="Calibri"/>
          <w:sz w:val="28"/>
          <w:szCs w:val="28"/>
        </w:rPr>
        <w:t>. Площадь разлива составит 100 м</w:t>
      </w:r>
      <w:r w:rsidRPr="00046F6B">
        <w:rPr>
          <w:rFonts w:eastAsia="Calibri"/>
          <w:sz w:val="28"/>
          <w:szCs w:val="28"/>
          <w:vertAlign w:val="superscript"/>
        </w:rPr>
        <w:t>2</w:t>
      </w:r>
      <w:r w:rsidRPr="00046F6B">
        <w:rPr>
          <w:rFonts w:eastAsia="Calibri"/>
          <w:sz w:val="28"/>
          <w:szCs w:val="28"/>
        </w:rPr>
        <w:t>.</w:t>
      </w:r>
      <w:bookmarkEnd w:id="327"/>
    </w:p>
    <w:p w:rsidR="001229BC" w:rsidRPr="00046F6B" w:rsidRDefault="001229BC">
      <w:pPr>
        <w:ind w:firstLine="709"/>
        <w:jc w:val="both"/>
        <w:rPr>
          <w:rFonts w:eastAsia="Calibri"/>
          <w:sz w:val="28"/>
          <w:szCs w:val="28"/>
        </w:rPr>
      </w:pPr>
    </w:p>
    <w:p w:rsidR="001229BC" w:rsidRPr="00046F6B" w:rsidRDefault="00DE5B46">
      <w:pPr>
        <w:ind w:firstLine="709"/>
        <w:jc w:val="both"/>
        <w:rPr>
          <w:rFonts w:eastAsia="Calibri"/>
          <w:b/>
          <w:sz w:val="28"/>
          <w:szCs w:val="28"/>
          <w:lang w:eastAsia="en-US"/>
        </w:rPr>
      </w:pPr>
      <w:r w:rsidRPr="00046F6B">
        <w:rPr>
          <w:rFonts w:eastAsia="Calibri"/>
          <w:b/>
          <w:sz w:val="28"/>
          <w:szCs w:val="28"/>
          <w:lang w:eastAsia="en-US"/>
        </w:rPr>
        <w:t>Риск возникновения аварий на железной дороге</w:t>
      </w:r>
    </w:p>
    <w:p w:rsidR="001229BC" w:rsidRPr="00046F6B" w:rsidRDefault="00DE5B46">
      <w:pPr>
        <w:shd w:val="clear" w:color="auto" w:fill="FFFFFF"/>
        <w:ind w:firstLine="709"/>
        <w:jc w:val="both"/>
        <w:rPr>
          <w:rFonts w:eastAsia="Calibri"/>
          <w:sz w:val="28"/>
          <w:szCs w:val="28"/>
          <w:lang w:eastAsia="en-US"/>
        </w:rPr>
      </w:pPr>
      <w:r w:rsidRPr="00046F6B">
        <w:rPr>
          <w:rFonts w:eastAsia="Calibri"/>
          <w:sz w:val="28"/>
          <w:szCs w:val="28"/>
          <w:lang w:eastAsia="en-US"/>
        </w:rPr>
        <w:t>Аварии и</w:t>
      </w:r>
      <w:r w:rsidRPr="00046F6B">
        <w:rPr>
          <w:rFonts w:eastAsia="Calibri"/>
          <w:i/>
          <w:sz w:val="28"/>
          <w:szCs w:val="28"/>
          <w:lang w:eastAsia="en-US"/>
        </w:rPr>
        <w:t xml:space="preserve"> </w:t>
      </w:r>
      <w:r w:rsidRPr="00046F6B">
        <w:rPr>
          <w:rFonts w:eastAsia="Calibri"/>
          <w:sz w:val="28"/>
          <w:szCs w:val="28"/>
          <w:lang w:eastAsia="en-US"/>
        </w:rPr>
        <w:t>катастрофы на железнодорожном транспорте могут быть двух типов. Это аварии (катастрофы), происходящие на производственных объектах, не связанных непосредственно с движением транспорта (депо, станции и другое) и аварии во время движения транспортных средств.</w:t>
      </w:r>
    </w:p>
    <w:p w:rsidR="001229BC" w:rsidRPr="00046F6B" w:rsidRDefault="00DE5B46">
      <w:pPr>
        <w:ind w:firstLine="709"/>
        <w:jc w:val="both"/>
        <w:rPr>
          <w:b/>
          <w:sz w:val="28"/>
          <w:szCs w:val="28"/>
        </w:rPr>
      </w:pPr>
      <w:r w:rsidRPr="00046F6B">
        <w:rPr>
          <w:sz w:val="28"/>
          <w:szCs w:val="28"/>
        </w:rPr>
        <w:t>Возгорания, утечки, просыпания опасного вещества при повреждении тары или подвижного состава с опасным грузом, а также повреждения путей могут привести к крушению, взрыву, пожару подвижного состава, отравлению, ожогам, заболеваниям людей и животных, оказавшихся в зоне аварии.</w:t>
      </w:r>
    </w:p>
    <w:p w:rsidR="001229BC" w:rsidRPr="00046F6B" w:rsidRDefault="00DE5B46">
      <w:pPr>
        <w:ind w:firstLine="709"/>
        <w:jc w:val="both"/>
        <w:rPr>
          <w:rFonts w:eastAsia="Calibri"/>
          <w:sz w:val="28"/>
          <w:szCs w:val="28"/>
          <w:lang w:eastAsia="en-US"/>
        </w:rPr>
      </w:pPr>
      <w:r w:rsidRPr="00046F6B">
        <w:rPr>
          <w:rFonts w:eastAsia="Calibri"/>
          <w:sz w:val="28"/>
          <w:szCs w:val="28"/>
          <w:lang w:eastAsia="en-US"/>
        </w:rPr>
        <w:t>Наиболее опасными аварийными ситуациями на железной дороге являются:</w:t>
      </w:r>
    </w:p>
    <w:p w:rsidR="001229BC" w:rsidRPr="00046F6B" w:rsidRDefault="00DE5B46">
      <w:pPr>
        <w:numPr>
          <w:ilvl w:val="1"/>
          <w:numId w:val="24"/>
        </w:numPr>
        <w:ind w:left="0" w:firstLine="709"/>
        <w:jc w:val="both"/>
        <w:rPr>
          <w:rFonts w:eastAsia="Calibri"/>
          <w:sz w:val="28"/>
          <w:szCs w:val="28"/>
          <w:lang w:eastAsia="en-US"/>
        </w:rPr>
      </w:pPr>
      <w:r w:rsidRPr="00046F6B">
        <w:rPr>
          <w:rFonts w:eastAsia="Calibri"/>
          <w:sz w:val="28"/>
          <w:szCs w:val="28"/>
          <w:lang w:eastAsia="en-US"/>
        </w:rPr>
        <w:t>Крушение товарных поездов, перевозящих взрывопожароопасные вещества, так как может произойти детонация взрывоопасных веществ и возгорание пожароопасных веществ, что приведет к мощному взрыву, возникновению крупного пожара, человеческим жертвам и потребует привлечение больших сил и средств для ликвидации ЧС.</w:t>
      </w:r>
    </w:p>
    <w:p w:rsidR="001229BC" w:rsidRPr="00046F6B" w:rsidRDefault="00DE5B46">
      <w:pPr>
        <w:numPr>
          <w:ilvl w:val="1"/>
          <w:numId w:val="24"/>
        </w:numPr>
        <w:ind w:left="0" w:firstLine="709"/>
        <w:jc w:val="both"/>
        <w:rPr>
          <w:rFonts w:eastAsia="Calibri"/>
          <w:sz w:val="28"/>
          <w:szCs w:val="28"/>
          <w:lang w:eastAsia="en-US"/>
        </w:rPr>
      </w:pPr>
      <w:r w:rsidRPr="00046F6B">
        <w:rPr>
          <w:rFonts w:eastAsia="Calibri"/>
          <w:sz w:val="28"/>
          <w:szCs w:val="28"/>
          <w:lang w:eastAsia="en-US"/>
        </w:rPr>
        <w:t xml:space="preserve">Крушения товарных поездов, перевозящих АХОВ, что приведет к разливу до 60 тонн АХОВ, образование зон химического заражения площадью до 15 кв. км, большому количеству пострадавших, если крушение произойдет в черте города. </w:t>
      </w:r>
    </w:p>
    <w:p w:rsidR="001229BC" w:rsidRPr="00046F6B" w:rsidRDefault="00DE5B46">
      <w:pPr>
        <w:ind w:firstLine="709"/>
        <w:jc w:val="both"/>
        <w:rPr>
          <w:sz w:val="28"/>
        </w:rPr>
      </w:pPr>
      <w:r w:rsidRPr="00046F6B">
        <w:rPr>
          <w:sz w:val="28"/>
        </w:rPr>
        <w:t>Наиболее вероятной аварийной ситуацией на железной дороге может быть разгерметизация или трещина в цистерне во время транспортировки, в результате чего происходит разлив (выброс) жидкости, находящейся в цистерне, что может привести (если жидкость относится к АХОВ) к отравлению населения, находящегося вблизи полотна железной дороги и попадающих в зону возможного заражения.</w:t>
      </w:r>
    </w:p>
    <w:p w:rsidR="001229BC" w:rsidRPr="00046F6B" w:rsidRDefault="00DE5B46">
      <w:pPr>
        <w:ind w:firstLine="709"/>
        <w:jc w:val="both"/>
        <w:rPr>
          <w:sz w:val="28"/>
        </w:rPr>
      </w:pPr>
      <w:r w:rsidRPr="00046F6B">
        <w:rPr>
          <w:sz w:val="28"/>
        </w:rPr>
        <w:t>Разлив бензина в результате крушения железнодорожного состава.</w:t>
      </w:r>
    </w:p>
    <w:p w:rsidR="001229BC" w:rsidRPr="00046F6B" w:rsidRDefault="00DE5B46">
      <w:pPr>
        <w:ind w:firstLine="709"/>
        <w:jc w:val="both"/>
        <w:rPr>
          <w:sz w:val="28"/>
        </w:rPr>
      </w:pPr>
      <w:r w:rsidRPr="00046F6B">
        <w:rPr>
          <w:sz w:val="28"/>
        </w:rPr>
        <w:t>В результате аварийного разлива нефтепродукта железнодорожной цистерны, нефтепродукт будет свободно разливаться вдоль железнодорожного полотна и вблизи железнодорожной эстакады предприятия, с учетом рельефа местности:</w:t>
      </w:r>
    </w:p>
    <w:p w:rsidR="001229BC" w:rsidRPr="00046F6B" w:rsidRDefault="00DE5B46">
      <w:pPr>
        <w:ind w:firstLine="709"/>
        <w:jc w:val="both"/>
        <w:rPr>
          <w:sz w:val="28"/>
        </w:rPr>
      </w:pPr>
      <w:r w:rsidRPr="00046F6B">
        <w:rPr>
          <w:sz w:val="28"/>
        </w:rPr>
        <w:t xml:space="preserve">- при аварии с участием железнодорожного состава, перевозящим бензин в вагонах объёмом 140 куб.м, при количестве 76 цистерн в группе, при этом объем разлившегося нефтепродукта составит 50% общего объема цистерн в железнодорожном составе, то есть 5320 куб.м. или 3883 тонн. Площадь разлива составит более 9 тыс.кв.м. (0,9 га). </w:t>
      </w:r>
    </w:p>
    <w:p w:rsidR="001229BC" w:rsidRPr="00046F6B" w:rsidRDefault="00DE5B46">
      <w:pPr>
        <w:ind w:firstLine="709"/>
        <w:jc w:val="both"/>
        <w:rPr>
          <w:rFonts w:eastAsia="Calibri"/>
          <w:bCs/>
          <w:iCs/>
          <w:sz w:val="28"/>
          <w:szCs w:val="28"/>
          <w:lang w:eastAsia="en-US"/>
        </w:rPr>
      </w:pPr>
      <w:r w:rsidRPr="00046F6B">
        <w:rPr>
          <w:rFonts w:eastAsia="Calibri"/>
          <w:bCs/>
          <w:iCs/>
          <w:sz w:val="28"/>
          <w:szCs w:val="28"/>
          <w:lang w:eastAsia="en-US"/>
        </w:rPr>
        <w:t>На перегоне ст. Инская – ст. Жеребцово при аварии в зону заражения войдут населенные пункты: ж.д. ст. Жеребцово, с. Жеребцово. Будет нарушена система жизнеобеспечения населенных пунктов, попавших в зону ЧС сроком от 1 суток до 3 суток.</w:t>
      </w:r>
    </w:p>
    <w:p w:rsidR="001229BC" w:rsidRPr="00046F6B" w:rsidRDefault="001229BC">
      <w:pPr>
        <w:ind w:firstLine="709"/>
        <w:jc w:val="both"/>
        <w:rPr>
          <w:rFonts w:eastAsia="Calibri"/>
          <w:bCs/>
          <w:iCs/>
          <w:sz w:val="28"/>
          <w:szCs w:val="28"/>
          <w:lang w:eastAsia="en-US"/>
        </w:rPr>
      </w:pPr>
    </w:p>
    <w:p w:rsidR="001229BC" w:rsidRPr="00046F6B" w:rsidRDefault="00DE5B46">
      <w:pPr>
        <w:pStyle w:val="36"/>
        <w:spacing w:line="240" w:lineRule="auto"/>
        <w:ind w:firstLine="709"/>
        <w:rPr>
          <w:rFonts w:ascii="Times New Roman" w:hAnsi="Times New Roman" w:cs="Times New Roman"/>
          <w:color w:val="auto"/>
          <w:sz w:val="28"/>
          <w:szCs w:val="28"/>
        </w:rPr>
      </w:pPr>
      <w:bookmarkStart w:id="328" w:name="_Toc100325705"/>
      <w:bookmarkStart w:id="329" w:name="_Toc226621502"/>
      <w:r w:rsidRPr="00046F6B">
        <w:rPr>
          <w:rFonts w:ascii="Times New Roman" w:hAnsi="Times New Roman" w:cs="Times New Roman"/>
          <w:color w:val="auto"/>
          <w:sz w:val="28"/>
          <w:szCs w:val="28"/>
        </w:rPr>
        <w:t>6.3. Перечень возможных источников чрезвычайных ситуаций биолого-социального характера</w:t>
      </w:r>
      <w:bookmarkEnd w:id="328"/>
      <w:bookmarkEnd w:id="329"/>
    </w:p>
    <w:p w:rsidR="001229BC" w:rsidRPr="00046F6B" w:rsidRDefault="00DE5B46">
      <w:pPr>
        <w:pStyle w:val="Default"/>
        <w:ind w:firstLine="709"/>
        <w:jc w:val="both"/>
        <w:rPr>
          <w:color w:val="auto"/>
          <w:sz w:val="28"/>
          <w:szCs w:val="28"/>
        </w:rPr>
      </w:pPr>
      <w:r w:rsidRPr="00046F6B">
        <w:rPr>
          <w:color w:val="auto"/>
          <w:sz w:val="28"/>
          <w:szCs w:val="28"/>
        </w:rPr>
        <w:t xml:space="preserve">Перечень факторов риска возникновения ЧС биолого-социального характера: </w:t>
      </w:r>
    </w:p>
    <w:p w:rsidR="001229BC" w:rsidRPr="00046F6B" w:rsidRDefault="00DE5B46">
      <w:pPr>
        <w:pStyle w:val="Default"/>
        <w:ind w:firstLine="709"/>
        <w:jc w:val="both"/>
        <w:rPr>
          <w:color w:val="auto"/>
          <w:sz w:val="28"/>
          <w:szCs w:val="28"/>
        </w:rPr>
      </w:pPr>
      <w:r w:rsidRPr="00046F6B">
        <w:rPr>
          <w:color w:val="auto"/>
          <w:sz w:val="28"/>
          <w:szCs w:val="28"/>
        </w:rPr>
        <w:t xml:space="preserve">- инфекционные заболевания, острые респираторные заболевания, заболевания гриппом, клещевым энцефалитом (носящие очаговый характер без признаков эпидемии); </w:t>
      </w:r>
    </w:p>
    <w:p w:rsidR="001229BC" w:rsidRPr="00046F6B" w:rsidRDefault="00DE5B46">
      <w:pPr>
        <w:pStyle w:val="Default"/>
        <w:ind w:firstLine="709"/>
        <w:jc w:val="both"/>
        <w:rPr>
          <w:color w:val="auto"/>
          <w:sz w:val="28"/>
          <w:szCs w:val="28"/>
        </w:rPr>
      </w:pPr>
      <w:r w:rsidRPr="00046F6B">
        <w:rPr>
          <w:color w:val="auto"/>
          <w:sz w:val="28"/>
          <w:szCs w:val="28"/>
        </w:rPr>
        <w:t xml:space="preserve">- случаи заболевания животных бешенством. Переносчиками болезни являются дикие животные; </w:t>
      </w:r>
    </w:p>
    <w:p w:rsidR="001229BC" w:rsidRPr="00046F6B" w:rsidRDefault="00DE5B46">
      <w:pPr>
        <w:pStyle w:val="Default"/>
        <w:ind w:firstLine="709"/>
        <w:jc w:val="both"/>
        <w:rPr>
          <w:color w:val="auto"/>
          <w:sz w:val="28"/>
          <w:szCs w:val="28"/>
        </w:rPr>
      </w:pPr>
      <w:r w:rsidRPr="00046F6B">
        <w:rPr>
          <w:color w:val="auto"/>
          <w:sz w:val="28"/>
          <w:szCs w:val="28"/>
        </w:rPr>
        <w:t xml:space="preserve">- случаи заболевания сельскохозяйственных животных и растений. </w:t>
      </w:r>
    </w:p>
    <w:p w:rsidR="001229BC" w:rsidRPr="00046F6B" w:rsidRDefault="00DE5B46">
      <w:pPr>
        <w:pStyle w:val="Default"/>
        <w:ind w:firstLine="709"/>
        <w:jc w:val="both"/>
        <w:rPr>
          <w:color w:val="auto"/>
          <w:sz w:val="28"/>
          <w:szCs w:val="28"/>
        </w:rPr>
      </w:pPr>
      <w:r w:rsidRPr="00046F6B">
        <w:rPr>
          <w:color w:val="auto"/>
          <w:sz w:val="28"/>
          <w:szCs w:val="28"/>
        </w:rPr>
        <w:t>На территории сельсовета отсутствует скотомогильник. Сибириязвенных захоронений нет, в связи с отсутствием случаев заболевания сибирской язвой.</w:t>
      </w:r>
    </w:p>
    <w:p w:rsidR="001229BC" w:rsidRPr="00046F6B" w:rsidRDefault="00DE5B46">
      <w:pPr>
        <w:pStyle w:val="Default"/>
        <w:ind w:firstLine="709"/>
        <w:jc w:val="both"/>
        <w:rPr>
          <w:color w:val="auto"/>
          <w:sz w:val="28"/>
          <w:szCs w:val="28"/>
        </w:rPr>
      </w:pPr>
      <w:r w:rsidRPr="00046F6B">
        <w:rPr>
          <w:color w:val="auto"/>
          <w:sz w:val="28"/>
          <w:szCs w:val="28"/>
        </w:rPr>
        <w:t xml:space="preserve">На территории проводятся превентивные мероприятия, направленные на снижение факторов рисков возникновения ЧС биолого-социального характера. </w:t>
      </w:r>
    </w:p>
    <w:p w:rsidR="001229BC" w:rsidRPr="00046F6B" w:rsidRDefault="00DE5B46">
      <w:pPr>
        <w:ind w:firstLine="709"/>
        <w:jc w:val="both"/>
        <w:rPr>
          <w:rFonts w:eastAsia="Calibri"/>
          <w:sz w:val="28"/>
          <w:szCs w:val="28"/>
          <w:lang w:eastAsia="en-US"/>
        </w:rPr>
      </w:pPr>
      <w:r w:rsidRPr="00046F6B">
        <w:rPr>
          <w:rFonts w:eastAsia="Calibri"/>
          <w:sz w:val="28"/>
          <w:szCs w:val="28"/>
          <w:lang w:eastAsia="en-US"/>
        </w:rPr>
        <w:t>С началом осенне-зимнего сезона прогнозируется подъем заболеваемости ОРВИ, среди которых первое место занимает грипп. Учитывая высокую контагиозность заболевания, нельзя исключить возможность широкого распространения данной инфекции среди населения до масштабов эпидемии. Своевременная и качественная вакцинация, а также соблюдение мер предосторожности (введение масочного режима, ограничение контактов с заболевшими, профилактический прием препаратов – противовирусных, иммуномодуляторов, витаминов) позволяют прогнозировать некоторое снижение уровня заболеваемости гриппом.</w:t>
      </w:r>
    </w:p>
    <w:p w:rsidR="001229BC" w:rsidRPr="00046F6B" w:rsidRDefault="00DE5B46">
      <w:pPr>
        <w:ind w:firstLine="709"/>
        <w:jc w:val="both"/>
        <w:rPr>
          <w:rFonts w:eastAsia="Calibri"/>
          <w:sz w:val="28"/>
          <w:szCs w:val="28"/>
          <w:lang w:eastAsia="en-US"/>
        </w:rPr>
      </w:pPr>
      <w:r w:rsidRPr="00046F6B">
        <w:rPr>
          <w:rFonts w:eastAsia="Calibri"/>
          <w:sz w:val="28"/>
          <w:szCs w:val="28"/>
          <w:lang w:eastAsia="en-US"/>
        </w:rPr>
        <w:t>Неблагоприятная эпизоотическая обстановка (по видам болезней животных) на территории Плотниковского сельсовета не выявлена.</w:t>
      </w:r>
    </w:p>
    <w:p w:rsidR="001229BC" w:rsidRPr="00046F6B" w:rsidRDefault="00DE5B46">
      <w:pPr>
        <w:ind w:firstLine="709"/>
        <w:jc w:val="both"/>
        <w:rPr>
          <w:rFonts w:eastAsia="Calibri"/>
          <w:sz w:val="28"/>
          <w:szCs w:val="28"/>
          <w:lang w:eastAsia="en-US"/>
        </w:rPr>
      </w:pPr>
      <w:r w:rsidRPr="00046F6B">
        <w:rPr>
          <w:rFonts w:eastAsia="Calibri"/>
          <w:sz w:val="28"/>
          <w:szCs w:val="28"/>
          <w:lang w:eastAsia="en-US"/>
        </w:rPr>
        <w:t xml:space="preserve">Неблагоприятная фитосаниторная обстановка (по видам болезней растений и вредителей) – не выявлено. </w:t>
      </w:r>
    </w:p>
    <w:p w:rsidR="001229BC" w:rsidRPr="00046F6B" w:rsidRDefault="001229BC">
      <w:pPr>
        <w:pStyle w:val="Default"/>
        <w:ind w:firstLine="709"/>
        <w:jc w:val="both"/>
        <w:rPr>
          <w:b/>
          <w:bCs/>
          <w:i/>
          <w:iCs/>
          <w:color w:val="auto"/>
          <w:sz w:val="23"/>
          <w:szCs w:val="23"/>
        </w:rPr>
      </w:pPr>
    </w:p>
    <w:p w:rsidR="001229BC" w:rsidRPr="00046F6B" w:rsidRDefault="00DE5B46">
      <w:pPr>
        <w:pStyle w:val="36"/>
        <w:spacing w:line="240" w:lineRule="auto"/>
        <w:ind w:firstLine="709"/>
        <w:rPr>
          <w:rFonts w:ascii="Times New Roman" w:hAnsi="Times New Roman" w:cs="Times New Roman"/>
          <w:color w:val="auto"/>
          <w:sz w:val="28"/>
          <w:szCs w:val="28"/>
        </w:rPr>
      </w:pPr>
      <w:bookmarkStart w:id="330" w:name="_Toc100325706"/>
      <w:bookmarkStart w:id="331" w:name="_Toc226621503"/>
      <w:r w:rsidRPr="00046F6B">
        <w:rPr>
          <w:rFonts w:ascii="Times New Roman" w:hAnsi="Times New Roman" w:cs="Times New Roman"/>
          <w:color w:val="auto"/>
          <w:sz w:val="28"/>
          <w:szCs w:val="28"/>
        </w:rPr>
        <w:t>6.4. Перечень мероприятий по обеспечению пожарной безопасности</w:t>
      </w:r>
      <w:bookmarkEnd w:id="330"/>
      <w:bookmarkEnd w:id="331"/>
    </w:p>
    <w:p w:rsidR="001229BC" w:rsidRPr="00046F6B" w:rsidRDefault="00DE5B46">
      <w:pPr>
        <w:ind w:firstLine="709"/>
        <w:jc w:val="both"/>
        <w:rPr>
          <w:sz w:val="28"/>
          <w:szCs w:val="28"/>
        </w:rPr>
      </w:pPr>
      <w:r w:rsidRPr="00046F6B">
        <w:rPr>
          <w:sz w:val="28"/>
          <w:szCs w:val="28"/>
        </w:rPr>
        <w:t>Чрезвычайные ситуации, связанные с возникновением пожаров на территории, чаще всего возникают на объектах социально-бытового назначения, причинами пожаров в основном являются нарушения правил пожарной безопасности, правил эксплуатации электрооборудования и неосторожное обращение с огнем.</w:t>
      </w:r>
    </w:p>
    <w:p w:rsidR="001229BC" w:rsidRPr="00046F6B" w:rsidRDefault="00DE5B46">
      <w:pPr>
        <w:ind w:firstLine="709"/>
        <w:jc w:val="both"/>
        <w:rPr>
          <w:sz w:val="28"/>
          <w:szCs w:val="28"/>
        </w:rPr>
      </w:pPr>
      <w:r w:rsidRPr="00046F6B">
        <w:rPr>
          <w:sz w:val="28"/>
          <w:szCs w:val="28"/>
        </w:rPr>
        <w:t xml:space="preserve">В соответствии с Федеральным законом от 22.07.2008 № 123-ФЗ «Технический регламент о требованиях пожарной безопасности» (далее - Федеральный закон № 123-ФЗ) к опасным факторам пожара, воздействующим на людей и имущество, относятся: </w:t>
      </w:r>
    </w:p>
    <w:p w:rsidR="001229BC" w:rsidRPr="00046F6B" w:rsidRDefault="00DE5B46">
      <w:pPr>
        <w:ind w:firstLine="709"/>
        <w:jc w:val="both"/>
        <w:rPr>
          <w:sz w:val="28"/>
          <w:szCs w:val="28"/>
        </w:rPr>
      </w:pPr>
      <w:r w:rsidRPr="00046F6B">
        <w:rPr>
          <w:sz w:val="28"/>
          <w:szCs w:val="28"/>
        </w:rPr>
        <w:t xml:space="preserve">- пламя и искры; </w:t>
      </w:r>
    </w:p>
    <w:p w:rsidR="001229BC" w:rsidRPr="00046F6B" w:rsidRDefault="00DE5B46">
      <w:pPr>
        <w:ind w:firstLine="709"/>
        <w:jc w:val="both"/>
        <w:rPr>
          <w:sz w:val="28"/>
          <w:szCs w:val="28"/>
        </w:rPr>
      </w:pPr>
      <w:r w:rsidRPr="00046F6B">
        <w:rPr>
          <w:sz w:val="28"/>
          <w:szCs w:val="28"/>
        </w:rPr>
        <w:t xml:space="preserve">- тепловой поток; </w:t>
      </w:r>
    </w:p>
    <w:p w:rsidR="001229BC" w:rsidRPr="00046F6B" w:rsidRDefault="00DE5B46">
      <w:pPr>
        <w:ind w:firstLine="709"/>
        <w:jc w:val="both"/>
        <w:rPr>
          <w:sz w:val="28"/>
          <w:szCs w:val="28"/>
        </w:rPr>
      </w:pPr>
      <w:r w:rsidRPr="00046F6B">
        <w:rPr>
          <w:sz w:val="28"/>
          <w:szCs w:val="28"/>
        </w:rPr>
        <w:t xml:space="preserve">- повышенная температура окружающей среды; </w:t>
      </w:r>
    </w:p>
    <w:p w:rsidR="001229BC" w:rsidRPr="00046F6B" w:rsidRDefault="00DE5B46">
      <w:pPr>
        <w:ind w:firstLine="709"/>
        <w:jc w:val="both"/>
        <w:rPr>
          <w:sz w:val="28"/>
          <w:szCs w:val="28"/>
        </w:rPr>
      </w:pPr>
      <w:r w:rsidRPr="00046F6B">
        <w:rPr>
          <w:sz w:val="28"/>
          <w:szCs w:val="28"/>
        </w:rPr>
        <w:t xml:space="preserve">- повышенная концентрация токсичных продуктов горения и термического разложения; </w:t>
      </w:r>
    </w:p>
    <w:p w:rsidR="001229BC" w:rsidRPr="00046F6B" w:rsidRDefault="00DE5B46">
      <w:pPr>
        <w:ind w:firstLine="709"/>
        <w:jc w:val="both"/>
        <w:rPr>
          <w:sz w:val="28"/>
          <w:szCs w:val="28"/>
        </w:rPr>
      </w:pPr>
      <w:r w:rsidRPr="00046F6B">
        <w:rPr>
          <w:sz w:val="28"/>
          <w:szCs w:val="28"/>
        </w:rPr>
        <w:t xml:space="preserve">- пониженная концентрация кислорода; </w:t>
      </w:r>
    </w:p>
    <w:p w:rsidR="001229BC" w:rsidRPr="00046F6B" w:rsidRDefault="00DE5B46">
      <w:pPr>
        <w:ind w:firstLine="709"/>
        <w:jc w:val="both"/>
        <w:rPr>
          <w:sz w:val="28"/>
          <w:szCs w:val="28"/>
        </w:rPr>
      </w:pPr>
      <w:r w:rsidRPr="00046F6B">
        <w:rPr>
          <w:sz w:val="28"/>
          <w:szCs w:val="28"/>
        </w:rPr>
        <w:t xml:space="preserve">- снижение видимости в дыму. </w:t>
      </w:r>
    </w:p>
    <w:p w:rsidR="001229BC" w:rsidRPr="00046F6B" w:rsidRDefault="00DE5B46">
      <w:pPr>
        <w:ind w:firstLine="709"/>
        <w:jc w:val="both"/>
        <w:rPr>
          <w:sz w:val="28"/>
          <w:szCs w:val="28"/>
        </w:rPr>
      </w:pPr>
      <w:r w:rsidRPr="00046F6B">
        <w:rPr>
          <w:sz w:val="28"/>
          <w:szCs w:val="28"/>
        </w:rPr>
        <w:t xml:space="preserve">К сопутствующим проявлениям опасных факторов пожара относятся: </w:t>
      </w:r>
    </w:p>
    <w:p w:rsidR="001229BC" w:rsidRPr="00046F6B" w:rsidRDefault="00DE5B46">
      <w:pPr>
        <w:ind w:firstLine="709"/>
        <w:jc w:val="both"/>
        <w:rPr>
          <w:sz w:val="28"/>
          <w:szCs w:val="28"/>
        </w:rPr>
      </w:pPr>
      <w:r w:rsidRPr="00046F6B">
        <w:rPr>
          <w:sz w:val="28"/>
          <w:szCs w:val="28"/>
        </w:rPr>
        <w:t xml:space="preserve">- осколки, части разрушившихся зданий, сооружений, строений, транспортных средств, технологических установок, оборудования, агрегатов, изделий и иного имущества; </w:t>
      </w:r>
    </w:p>
    <w:p w:rsidR="001229BC" w:rsidRPr="00046F6B" w:rsidRDefault="00DE5B46">
      <w:pPr>
        <w:ind w:firstLine="709"/>
        <w:jc w:val="both"/>
        <w:rPr>
          <w:sz w:val="28"/>
          <w:szCs w:val="28"/>
        </w:rPr>
      </w:pPr>
      <w:r w:rsidRPr="00046F6B">
        <w:rPr>
          <w:sz w:val="28"/>
          <w:szCs w:val="28"/>
        </w:rPr>
        <w:t xml:space="preserve">- радиоактивные и токсичные вещества и материалы, попавшие в окружающую среду из разрушенных технологических установок, оборудования, агрегатов, изделий и иного имущества; </w:t>
      </w:r>
    </w:p>
    <w:p w:rsidR="001229BC" w:rsidRPr="00046F6B" w:rsidRDefault="00DE5B46">
      <w:pPr>
        <w:ind w:firstLine="709"/>
        <w:jc w:val="both"/>
        <w:rPr>
          <w:sz w:val="28"/>
          <w:szCs w:val="28"/>
        </w:rPr>
      </w:pPr>
      <w:r w:rsidRPr="00046F6B">
        <w:rPr>
          <w:sz w:val="28"/>
          <w:szCs w:val="28"/>
        </w:rPr>
        <w:t xml:space="preserve">- вынос высокого напряжения на токопроводящие части технологических установок, оборудования, агрегатов, изделий и иного имущества; </w:t>
      </w:r>
    </w:p>
    <w:p w:rsidR="001229BC" w:rsidRPr="00046F6B" w:rsidRDefault="00DE5B46">
      <w:pPr>
        <w:ind w:firstLine="709"/>
        <w:jc w:val="both"/>
        <w:rPr>
          <w:sz w:val="28"/>
          <w:szCs w:val="28"/>
        </w:rPr>
      </w:pPr>
      <w:r w:rsidRPr="00046F6B">
        <w:rPr>
          <w:sz w:val="28"/>
          <w:szCs w:val="28"/>
        </w:rPr>
        <w:t xml:space="preserve">- опасные факторы взрыва, происшедшего вследствие пожара; </w:t>
      </w:r>
    </w:p>
    <w:p w:rsidR="001229BC" w:rsidRPr="00046F6B" w:rsidRDefault="00DE5B46">
      <w:pPr>
        <w:ind w:firstLine="709"/>
        <w:jc w:val="both"/>
        <w:rPr>
          <w:sz w:val="28"/>
          <w:szCs w:val="28"/>
        </w:rPr>
      </w:pPr>
      <w:r w:rsidRPr="00046F6B">
        <w:rPr>
          <w:sz w:val="28"/>
          <w:szCs w:val="28"/>
        </w:rPr>
        <w:t xml:space="preserve">- воздействие огнетушащих веществ. </w:t>
      </w:r>
    </w:p>
    <w:p w:rsidR="001229BC" w:rsidRPr="00046F6B" w:rsidRDefault="00DE5B46">
      <w:pPr>
        <w:ind w:firstLine="709"/>
        <w:jc w:val="both"/>
        <w:rPr>
          <w:sz w:val="28"/>
          <w:szCs w:val="28"/>
        </w:rPr>
      </w:pPr>
      <w:r w:rsidRPr="00046F6B">
        <w:rPr>
          <w:sz w:val="28"/>
          <w:szCs w:val="28"/>
        </w:rPr>
        <w:t xml:space="preserve">В соответствии с Федеральным законом № 123-ФЗ 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 </w:t>
      </w:r>
    </w:p>
    <w:p w:rsidR="001229BC" w:rsidRPr="00046F6B" w:rsidRDefault="00DE5B46">
      <w:pPr>
        <w:ind w:firstLine="709"/>
        <w:jc w:val="both"/>
        <w:rPr>
          <w:sz w:val="28"/>
          <w:szCs w:val="28"/>
        </w:rPr>
      </w:pPr>
      <w:r w:rsidRPr="00046F6B">
        <w:rPr>
          <w:sz w:val="28"/>
          <w:szCs w:val="28"/>
        </w:rPr>
        <w:t xml:space="preserve">- применение объемно-планировочных решений и средств, обеспечивающих ограничение распространения пожара за пределы очага; </w:t>
      </w:r>
    </w:p>
    <w:p w:rsidR="001229BC" w:rsidRPr="00046F6B" w:rsidRDefault="00DE5B46">
      <w:pPr>
        <w:ind w:firstLine="709"/>
        <w:jc w:val="both"/>
        <w:rPr>
          <w:sz w:val="28"/>
          <w:szCs w:val="28"/>
        </w:rPr>
      </w:pPr>
      <w:r w:rsidRPr="00046F6B">
        <w:rPr>
          <w:sz w:val="28"/>
          <w:szCs w:val="28"/>
        </w:rPr>
        <w:t xml:space="preserve">- устройство эвакуационных путей, удовлетворяющих требованиям безопасной эвакуации людей при пожаре; </w:t>
      </w:r>
    </w:p>
    <w:p w:rsidR="001229BC" w:rsidRPr="00046F6B" w:rsidRDefault="00DE5B46">
      <w:pPr>
        <w:ind w:firstLine="709"/>
        <w:jc w:val="both"/>
        <w:rPr>
          <w:sz w:val="28"/>
          <w:szCs w:val="28"/>
        </w:rPr>
      </w:pPr>
      <w:r w:rsidRPr="00046F6B">
        <w:rPr>
          <w:sz w:val="28"/>
          <w:szCs w:val="28"/>
        </w:rPr>
        <w:t xml:space="preserve">- устройство систем обнаружения пожара (установок и систем пожарной сигнализации), оповещения и управления эвакуацией людей при пожаре; </w:t>
      </w:r>
    </w:p>
    <w:p w:rsidR="001229BC" w:rsidRPr="00046F6B" w:rsidRDefault="00DE5B46">
      <w:pPr>
        <w:ind w:firstLine="709"/>
        <w:jc w:val="both"/>
        <w:rPr>
          <w:sz w:val="28"/>
          <w:szCs w:val="28"/>
        </w:rPr>
      </w:pPr>
      <w:r w:rsidRPr="00046F6B">
        <w:rPr>
          <w:sz w:val="28"/>
          <w:szCs w:val="28"/>
        </w:rPr>
        <w:t xml:space="preserve">- применение систем коллективной защиты (в том числе противодымной) и средств индивидуальной защиты людей от воздействия опасных факторов пожара; </w:t>
      </w:r>
    </w:p>
    <w:p w:rsidR="001229BC" w:rsidRPr="00046F6B" w:rsidRDefault="00DE5B46">
      <w:pPr>
        <w:ind w:firstLine="709"/>
        <w:jc w:val="both"/>
        <w:rPr>
          <w:sz w:val="28"/>
          <w:szCs w:val="28"/>
        </w:rPr>
      </w:pPr>
      <w:r w:rsidRPr="00046F6B">
        <w:rPr>
          <w:sz w:val="28"/>
          <w:szCs w:val="28"/>
        </w:rPr>
        <w:t xml:space="preserve">- применение основных строительных конструкций с пределами огнестойкости и классами пожарной опасности; </w:t>
      </w:r>
    </w:p>
    <w:p w:rsidR="001229BC" w:rsidRPr="00046F6B" w:rsidRDefault="00DE5B46">
      <w:pPr>
        <w:ind w:firstLine="709"/>
        <w:jc w:val="both"/>
        <w:rPr>
          <w:sz w:val="28"/>
          <w:szCs w:val="28"/>
        </w:rPr>
      </w:pPr>
      <w:r w:rsidRPr="00046F6B">
        <w:rPr>
          <w:sz w:val="28"/>
          <w:szCs w:val="28"/>
        </w:rPr>
        <w:t xml:space="preserve">- устройство на технологическом оборудовании систем противовзрывной защиты; </w:t>
      </w:r>
    </w:p>
    <w:p w:rsidR="001229BC" w:rsidRPr="00046F6B" w:rsidRDefault="00DE5B46">
      <w:pPr>
        <w:ind w:firstLine="709"/>
        <w:jc w:val="both"/>
        <w:rPr>
          <w:sz w:val="28"/>
          <w:szCs w:val="28"/>
        </w:rPr>
      </w:pPr>
      <w:r w:rsidRPr="00046F6B">
        <w:rPr>
          <w:sz w:val="28"/>
          <w:szCs w:val="28"/>
        </w:rPr>
        <w:t xml:space="preserve">- применение первичных средств пожаротушения; </w:t>
      </w:r>
    </w:p>
    <w:p w:rsidR="001229BC" w:rsidRPr="00046F6B" w:rsidRDefault="00DE5B46">
      <w:pPr>
        <w:ind w:firstLine="709"/>
        <w:jc w:val="both"/>
        <w:rPr>
          <w:sz w:val="28"/>
          <w:szCs w:val="28"/>
        </w:rPr>
      </w:pPr>
      <w:r w:rsidRPr="00046F6B">
        <w:rPr>
          <w:sz w:val="28"/>
          <w:szCs w:val="28"/>
        </w:rPr>
        <w:t xml:space="preserve">- организация деятельности подразделений пожарной охраны. </w:t>
      </w:r>
    </w:p>
    <w:p w:rsidR="001229BC" w:rsidRPr="00046F6B" w:rsidRDefault="00DE5B46">
      <w:pPr>
        <w:ind w:firstLine="709"/>
        <w:jc w:val="both"/>
        <w:rPr>
          <w:sz w:val="28"/>
          <w:szCs w:val="28"/>
        </w:rPr>
      </w:pPr>
      <w:r w:rsidRPr="00046F6B">
        <w:rPr>
          <w:sz w:val="28"/>
          <w:szCs w:val="28"/>
        </w:rPr>
        <w:t xml:space="preserve">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 </w:t>
      </w:r>
    </w:p>
    <w:p w:rsidR="001229BC" w:rsidRPr="00046F6B" w:rsidRDefault="00DE5B46">
      <w:pPr>
        <w:ind w:firstLine="709"/>
        <w:jc w:val="both"/>
        <w:rPr>
          <w:sz w:val="28"/>
          <w:szCs w:val="28"/>
        </w:rPr>
      </w:pPr>
      <w:r w:rsidRPr="00046F6B">
        <w:rPr>
          <w:sz w:val="28"/>
          <w:szCs w:val="28"/>
        </w:rPr>
        <w:t xml:space="preserve">В соответствии с Федеральным законом № 123-ФЗ планировка и застройка территорий поселений должны осуществляться в соответствии с генеральными планами поселений, учитывающими требования пожарной безопасности, установленные настоящим Федеральным законом. </w:t>
      </w:r>
    </w:p>
    <w:p w:rsidR="001229BC" w:rsidRPr="00046F6B" w:rsidRDefault="00DE5B46">
      <w:pPr>
        <w:ind w:firstLine="709"/>
        <w:jc w:val="both"/>
        <w:rPr>
          <w:sz w:val="28"/>
          <w:szCs w:val="28"/>
        </w:rPr>
      </w:pPr>
      <w:r w:rsidRPr="00046F6B">
        <w:rPr>
          <w:sz w:val="28"/>
          <w:szCs w:val="28"/>
        </w:rPr>
        <w:t xml:space="preserve">Постановлением Правительства Российской Федерации от 30.06.2007 </w:t>
      </w:r>
      <w:r w:rsidRPr="00046F6B">
        <w:rPr>
          <w:sz w:val="28"/>
          <w:szCs w:val="32"/>
        </w:rPr>
        <w:t>№ 417</w:t>
      </w:r>
      <w:r w:rsidRPr="00046F6B">
        <w:rPr>
          <w:sz w:val="28"/>
          <w:szCs w:val="28"/>
        </w:rPr>
        <w:t xml:space="preserve"> </w:t>
      </w:r>
      <w:r w:rsidRPr="00046F6B">
        <w:rPr>
          <w:sz w:val="28"/>
          <w:szCs w:val="32"/>
        </w:rPr>
        <w:t xml:space="preserve">«Об утверждении правил пожарной безопасности в лесах», определены меры пожарной безопасности в лесах, включающие в себя: </w:t>
      </w:r>
    </w:p>
    <w:p w:rsidR="001229BC" w:rsidRPr="00046F6B" w:rsidRDefault="00DE5B46">
      <w:pPr>
        <w:ind w:firstLine="709"/>
        <w:jc w:val="both"/>
        <w:rPr>
          <w:sz w:val="28"/>
          <w:szCs w:val="28"/>
        </w:rPr>
      </w:pPr>
      <w:r w:rsidRPr="00046F6B">
        <w:rPr>
          <w:sz w:val="28"/>
          <w:szCs w:val="28"/>
        </w:rPr>
        <w:t xml:space="preserve">- предупреждение лесных пожаров (противопожарное обустройство лесов и обеспечение средствами предупреждения и тушения лесных пожаров); </w:t>
      </w:r>
    </w:p>
    <w:p w:rsidR="001229BC" w:rsidRPr="00046F6B" w:rsidRDefault="00DE5B46">
      <w:pPr>
        <w:ind w:firstLine="709"/>
        <w:jc w:val="both"/>
        <w:rPr>
          <w:sz w:val="28"/>
          <w:szCs w:val="28"/>
        </w:rPr>
      </w:pPr>
      <w:r w:rsidRPr="00046F6B">
        <w:rPr>
          <w:sz w:val="28"/>
          <w:szCs w:val="28"/>
        </w:rPr>
        <w:t xml:space="preserve">- мониторинг пожарной опасности в лесах и лесных пожаров; </w:t>
      </w:r>
    </w:p>
    <w:p w:rsidR="001229BC" w:rsidRPr="00046F6B" w:rsidRDefault="00DE5B46">
      <w:pPr>
        <w:ind w:firstLine="709"/>
        <w:jc w:val="both"/>
        <w:rPr>
          <w:sz w:val="28"/>
          <w:szCs w:val="28"/>
        </w:rPr>
      </w:pPr>
      <w:r w:rsidRPr="00046F6B">
        <w:rPr>
          <w:sz w:val="28"/>
          <w:szCs w:val="28"/>
        </w:rPr>
        <w:t xml:space="preserve">- разработку и утверждение планов тушения лесных пожаров; </w:t>
      </w:r>
    </w:p>
    <w:p w:rsidR="001229BC" w:rsidRPr="00046F6B" w:rsidRDefault="00DE5B46">
      <w:pPr>
        <w:pStyle w:val="Default"/>
        <w:ind w:firstLine="709"/>
        <w:jc w:val="both"/>
        <w:rPr>
          <w:color w:val="auto"/>
          <w:sz w:val="28"/>
          <w:szCs w:val="28"/>
        </w:rPr>
      </w:pPr>
      <w:r w:rsidRPr="00046F6B">
        <w:rPr>
          <w:color w:val="auto"/>
          <w:sz w:val="28"/>
          <w:szCs w:val="28"/>
        </w:rPr>
        <w:t xml:space="preserve">- иные меры пожарной безопасности в лесах. </w:t>
      </w:r>
    </w:p>
    <w:p w:rsidR="001229BC" w:rsidRPr="00046F6B" w:rsidRDefault="00DE5B46">
      <w:pPr>
        <w:pStyle w:val="Default"/>
        <w:ind w:firstLine="709"/>
        <w:jc w:val="both"/>
        <w:rPr>
          <w:color w:val="auto"/>
          <w:sz w:val="28"/>
          <w:szCs w:val="28"/>
        </w:rPr>
      </w:pPr>
      <w:r w:rsidRPr="00046F6B">
        <w:rPr>
          <w:color w:val="auto"/>
          <w:sz w:val="28"/>
          <w:szCs w:val="28"/>
        </w:rPr>
        <w:t xml:space="preserve">Требования к мерам пожарной безопасности в лесах являются обязательными для исполнения органами государственной власти, органами местного самоуправления, а также юридическими лицами и гражданами. </w:t>
      </w:r>
    </w:p>
    <w:p w:rsidR="001229BC" w:rsidRPr="00046F6B" w:rsidRDefault="00DE5B46">
      <w:pPr>
        <w:ind w:firstLine="709"/>
        <w:jc w:val="both"/>
        <w:rPr>
          <w:sz w:val="28"/>
          <w:szCs w:val="28"/>
        </w:rPr>
      </w:pPr>
      <w:r w:rsidRPr="00046F6B">
        <w:rPr>
          <w:sz w:val="28"/>
          <w:szCs w:val="28"/>
        </w:rPr>
        <w:t>На территории сельсовета для тушения пожаров будет привлекаться Плотниковский отдельный пост ПЧ-130 ГПС Новосибирской области, расположенный в с. Плотниково, ул. Трактовая, д. 19/3, время прибытия первого подразделения к месту вызова составляет 20 минут.</w:t>
      </w:r>
    </w:p>
    <w:p w:rsidR="001229BC" w:rsidRPr="00046F6B" w:rsidRDefault="001229BC">
      <w:pPr>
        <w:pStyle w:val="Default"/>
        <w:ind w:firstLine="709"/>
        <w:jc w:val="both"/>
        <w:rPr>
          <w:color w:val="auto"/>
          <w:sz w:val="28"/>
          <w:szCs w:val="28"/>
        </w:rPr>
      </w:pPr>
    </w:p>
    <w:p w:rsidR="001229BC" w:rsidRPr="00046F6B" w:rsidRDefault="00DE5B46">
      <w:pPr>
        <w:pStyle w:val="2e"/>
        <w:spacing w:before="0"/>
        <w:ind w:firstLine="709"/>
        <w:jc w:val="both"/>
        <w:outlineLvl w:val="1"/>
        <w:rPr>
          <w:color w:val="auto"/>
        </w:rPr>
      </w:pPr>
      <w:bookmarkStart w:id="332" w:name="_Toc100325707"/>
      <w:bookmarkStart w:id="333" w:name="_Toc226621504"/>
      <w:r w:rsidRPr="00046F6B">
        <w:rPr>
          <w:color w:val="auto"/>
        </w:rPr>
        <w:t>6.5</w:t>
      </w:r>
      <w:bookmarkStart w:id="334" w:name="_Toc52483342"/>
      <w:bookmarkStart w:id="335" w:name="_Toc53058181"/>
      <w:r w:rsidRPr="00046F6B">
        <w:rPr>
          <w:color w:val="auto"/>
        </w:rPr>
        <w:t>. Охрана окружающей среды</w:t>
      </w:r>
      <w:bookmarkEnd w:id="332"/>
      <w:bookmarkEnd w:id="334"/>
      <w:bookmarkEnd w:id="335"/>
      <w:bookmarkEnd w:id="333"/>
    </w:p>
    <w:p w:rsidR="001229BC" w:rsidRPr="00046F6B" w:rsidRDefault="001229BC">
      <w:pPr>
        <w:pStyle w:val="b4"/>
      </w:pPr>
    </w:p>
    <w:p w:rsidR="001229BC" w:rsidRPr="00046F6B" w:rsidRDefault="00DE5B46">
      <w:pPr>
        <w:pStyle w:val="36"/>
        <w:spacing w:line="240" w:lineRule="auto"/>
        <w:ind w:firstLine="709"/>
        <w:outlineLvl w:val="2"/>
        <w:rPr>
          <w:rFonts w:ascii="Times New Roman" w:hAnsi="Times New Roman" w:cs="Times New Roman"/>
          <w:color w:val="auto"/>
          <w:sz w:val="28"/>
          <w:szCs w:val="28"/>
        </w:rPr>
      </w:pPr>
      <w:bookmarkStart w:id="336" w:name="_Toc372547334"/>
      <w:bookmarkStart w:id="337" w:name="_Toc484523129"/>
      <w:bookmarkStart w:id="338" w:name="_Toc494444601"/>
      <w:bookmarkStart w:id="339" w:name="_Toc503539869"/>
      <w:bookmarkStart w:id="340" w:name="_Toc11483340"/>
      <w:bookmarkStart w:id="341" w:name="_Toc38960600"/>
      <w:bookmarkStart w:id="342" w:name="_Toc52483343"/>
      <w:bookmarkStart w:id="343" w:name="_Toc53058182"/>
      <w:bookmarkStart w:id="344" w:name="_Toc100325708"/>
      <w:bookmarkStart w:id="345" w:name="_Toc226621505"/>
      <w:r w:rsidRPr="00046F6B">
        <w:rPr>
          <w:rFonts w:ascii="Times New Roman" w:hAnsi="Times New Roman" w:cs="Times New Roman"/>
          <w:color w:val="auto"/>
          <w:sz w:val="28"/>
          <w:szCs w:val="28"/>
        </w:rPr>
        <w:t>6.5.1. Мероприятия по охране атмосферного воздуха</w:t>
      </w:r>
      <w:bookmarkEnd w:id="336"/>
      <w:bookmarkEnd w:id="337"/>
      <w:bookmarkEnd w:id="338"/>
      <w:bookmarkEnd w:id="339"/>
      <w:bookmarkEnd w:id="340"/>
      <w:bookmarkEnd w:id="341"/>
      <w:bookmarkEnd w:id="342"/>
      <w:bookmarkEnd w:id="343"/>
      <w:bookmarkEnd w:id="344"/>
      <w:bookmarkEnd w:id="345"/>
    </w:p>
    <w:p w:rsidR="001229BC" w:rsidRPr="00046F6B" w:rsidRDefault="00DE5B46">
      <w:pPr>
        <w:pStyle w:val="b4"/>
      </w:pPr>
      <w:r w:rsidRPr="00046F6B">
        <w:tab/>
      </w:r>
    </w:p>
    <w:p w:rsidR="001229BC" w:rsidRPr="00046F6B" w:rsidRDefault="00DE5B46">
      <w:pPr>
        <w:pStyle w:val="b4"/>
      </w:pPr>
      <w:r w:rsidRPr="00046F6B">
        <w:t>Санитарная охрана и оздоровление воздушного бассейна обеспечивается комплексом защитных мер технологического, организационного и планировочного характера:</w:t>
      </w:r>
    </w:p>
    <w:p w:rsidR="001229BC" w:rsidRPr="00046F6B" w:rsidRDefault="00DE5B46">
      <w:pPr>
        <w:ind w:firstLine="708"/>
        <w:jc w:val="both"/>
        <w:rPr>
          <w:sz w:val="28"/>
          <w:szCs w:val="28"/>
        </w:rPr>
      </w:pPr>
      <w:r w:rsidRPr="00046F6B">
        <w:rPr>
          <w:sz w:val="28"/>
          <w:szCs w:val="28"/>
        </w:rPr>
        <w:t>- Установление санитарно-защитных зон объектов инженерной и транспортной инфраструктуры и других источников загрязнения атмосферного воздуха, водоемов, почвы;</w:t>
      </w:r>
    </w:p>
    <w:p w:rsidR="001229BC" w:rsidRPr="00046F6B" w:rsidRDefault="00DE5B46">
      <w:pPr>
        <w:ind w:firstLine="708"/>
        <w:jc w:val="both"/>
        <w:rPr>
          <w:sz w:val="28"/>
          <w:szCs w:val="28"/>
        </w:rPr>
      </w:pPr>
      <w:r w:rsidRPr="00046F6B">
        <w:rPr>
          <w:sz w:val="28"/>
          <w:szCs w:val="28"/>
        </w:rPr>
        <w:t>-</w:t>
      </w:r>
      <w:r w:rsidRPr="00046F6B">
        <w:t> </w:t>
      </w:r>
      <w:r w:rsidRPr="00046F6B">
        <w:rPr>
          <w:sz w:val="28"/>
          <w:szCs w:val="28"/>
        </w:rPr>
        <w:t>упорядочение улично-дорожной сети на территории населенных пунктов;</w:t>
      </w:r>
    </w:p>
    <w:p w:rsidR="001229BC" w:rsidRPr="00046F6B" w:rsidRDefault="00DE5B46">
      <w:pPr>
        <w:ind w:firstLine="708"/>
        <w:jc w:val="both"/>
        <w:rPr>
          <w:sz w:val="28"/>
          <w:szCs w:val="28"/>
        </w:rPr>
      </w:pPr>
      <w:r w:rsidRPr="00046F6B">
        <w:rPr>
          <w:sz w:val="28"/>
          <w:szCs w:val="28"/>
        </w:rPr>
        <w:t>- благоустройство, озеленение улиц;</w:t>
      </w:r>
    </w:p>
    <w:p w:rsidR="001229BC" w:rsidRPr="00046F6B" w:rsidRDefault="00DE5B46">
      <w:pPr>
        <w:ind w:firstLine="992"/>
        <w:jc w:val="both"/>
        <w:rPr>
          <w:sz w:val="28"/>
          <w:szCs w:val="28"/>
        </w:rPr>
      </w:pPr>
      <w:r w:rsidRPr="00046F6B">
        <w:rPr>
          <w:sz w:val="28"/>
          <w:szCs w:val="28"/>
        </w:rPr>
        <w:t>От загрязнения атмосферного воздуха автотранспортом предусматриваются следующие мероприятия:</w:t>
      </w:r>
    </w:p>
    <w:p w:rsidR="001229BC" w:rsidRPr="00046F6B" w:rsidRDefault="00DE5B46">
      <w:pPr>
        <w:ind w:firstLine="708"/>
        <w:jc w:val="both"/>
        <w:rPr>
          <w:sz w:val="28"/>
          <w:szCs w:val="28"/>
        </w:rPr>
      </w:pPr>
      <w:r w:rsidRPr="00046F6B">
        <w:rPr>
          <w:sz w:val="28"/>
          <w:szCs w:val="28"/>
        </w:rPr>
        <w:t>- обеспечение требуемых разрывов с соответствующим озеленением между транспортными магистралями и застройкой;</w:t>
      </w:r>
    </w:p>
    <w:p w:rsidR="001229BC" w:rsidRPr="00046F6B" w:rsidRDefault="00DE5B46">
      <w:pPr>
        <w:ind w:firstLine="708"/>
        <w:jc w:val="both"/>
        <w:rPr>
          <w:sz w:val="28"/>
          <w:szCs w:val="28"/>
        </w:rPr>
      </w:pPr>
      <w:r w:rsidRPr="00046F6B">
        <w:rPr>
          <w:sz w:val="28"/>
          <w:szCs w:val="28"/>
        </w:rPr>
        <w:t>-</w:t>
      </w:r>
      <w:r w:rsidRPr="00046F6B">
        <w:t> </w:t>
      </w:r>
      <w:r w:rsidRPr="00046F6B">
        <w:rPr>
          <w:sz w:val="28"/>
          <w:szCs w:val="28"/>
        </w:rPr>
        <w:t>совершенствование системы озеленения улиц и дорог;</w:t>
      </w:r>
    </w:p>
    <w:p w:rsidR="001229BC" w:rsidRPr="00046F6B" w:rsidRDefault="00DE5B46">
      <w:pPr>
        <w:ind w:firstLine="708"/>
        <w:jc w:val="both"/>
        <w:rPr>
          <w:sz w:val="28"/>
          <w:szCs w:val="28"/>
        </w:rPr>
      </w:pPr>
      <w:r w:rsidRPr="00046F6B">
        <w:rPr>
          <w:spacing w:val="-1"/>
          <w:sz w:val="28"/>
          <w:szCs w:val="28"/>
        </w:rPr>
        <w:t xml:space="preserve">- благоустройство улично-дорожной сети со строительством тротуаров и мест для </w:t>
      </w:r>
      <w:r w:rsidRPr="00046F6B">
        <w:rPr>
          <w:sz w:val="28"/>
          <w:szCs w:val="28"/>
        </w:rPr>
        <w:t>складирования снега для улучшения работы транспорта.</w:t>
      </w:r>
    </w:p>
    <w:p w:rsidR="001229BC" w:rsidRPr="00046F6B" w:rsidRDefault="001229BC">
      <w:pPr>
        <w:pStyle w:val="a"/>
        <w:numPr>
          <w:ilvl w:val="0"/>
          <w:numId w:val="0"/>
        </w:numPr>
        <w:spacing w:after="0"/>
        <w:ind w:firstLine="992"/>
        <w:rPr>
          <w:sz w:val="26"/>
          <w:szCs w:val="26"/>
        </w:rPr>
      </w:pPr>
    </w:p>
    <w:p w:rsidR="001229BC" w:rsidRPr="00046F6B" w:rsidRDefault="00DE5B46">
      <w:pPr>
        <w:pStyle w:val="36"/>
        <w:spacing w:line="240" w:lineRule="auto"/>
        <w:ind w:firstLine="709"/>
        <w:outlineLvl w:val="2"/>
        <w:rPr>
          <w:rFonts w:ascii="Times New Roman" w:hAnsi="Times New Roman" w:cs="Times New Roman"/>
          <w:color w:val="auto"/>
          <w:sz w:val="28"/>
          <w:szCs w:val="28"/>
        </w:rPr>
      </w:pPr>
      <w:bookmarkStart w:id="346" w:name="_Toc11483341"/>
      <w:bookmarkStart w:id="347" w:name="_Toc38960601"/>
      <w:bookmarkStart w:id="348" w:name="_Toc52483344"/>
      <w:bookmarkStart w:id="349" w:name="_Toc53058183"/>
      <w:bookmarkStart w:id="350" w:name="_Toc100325709"/>
      <w:bookmarkStart w:id="351" w:name="_Toc226621506"/>
      <w:r w:rsidRPr="00046F6B">
        <w:rPr>
          <w:rFonts w:ascii="Times New Roman" w:hAnsi="Times New Roman" w:cs="Times New Roman"/>
          <w:color w:val="auto"/>
          <w:sz w:val="28"/>
          <w:szCs w:val="28"/>
        </w:rPr>
        <w:t>6.5.2. Мероприятия по охране подземных и поверхностных вод</w:t>
      </w:r>
      <w:bookmarkEnd w:id="346"/>
      <w:bookmarkEnd w:id="347"/>
      <w:bookmarkEnd w:id="348"/>
      <w:bookmarkEnd w:id="349"/>
      <w:bookmarkEnd w:id="350"/>
      <w:bookmarkEnd w:id="351"/>
    </w:p>
    <w:p w:rsidR="001229BC" w:rsidRPr="00046F6B" w:rsidRDefault="001229BC">
      <w:pPr>
        <w:ind w:firstLine="709"/>
        <w:jc w:val="both"/>
        <w:rPr>
          <w:sz w:val="28"/>
          <w:szCs w:val="28"/>
          <w:lang w:eastAsia="ar-SA"/>
        </w:rPr>
      </w:pPr>
    </w:p>
    <w:p w:rsidR="001229BC" w:rsidRPr="00046F6B" w:rsidRDefault="00DE5B46">
      <w:pPr>
        <w:ind w:firstLine="709"/>
        <w:jc w:val="both"/>
        <w:rPr>
          <w:sz w:val="28"/>
          <w:szCs w:val="28"/>
          <w:lang w:eastAsia="ar-SA"/>
        </w:rPr>
      </w:pPr>
      <w:r w:rsidRPr="00046F6B">
        <w:rPr>
          <w:sz w:val="28"/>
          <w:szCs w:val="28"/>
          <w:lang w:eastAsia="ar-SA"/>
        </w:rPr>
        <w:t xml:space="preserve">Для улучшения и сохранения качества поверхностных вод на территории Плотниковского сельсовета предлагается решение следующих основных организационных задач: </w:t>
      </w:r>
    </w:p>
    <w:p w:rsidR="001229BC" w:rsidRPr="00046F6B" w:rsidRDefault="00DE5B46">
      <w:pPr>
        <w:pStyle w:val="b4"/>
        <w:ind w:firstLine="708"/>
      </w:pPr>
      <w:r w:rsidRPr="00046F6B">
        <w:t>- организация и благоустройство водоохранных зон и прибрежных защитных полос, расчистка прибрежных территорий;</w:t>
      </w:r>
    </w:p>
    <w:p w:rsidR="001229BC" w:rsidRPr="00046F6B" w:rsidRDefault="00DE5B46">
      <w:pPr>
        <w:pStyle w:val="b4"/>
        <w:ind w:firstLine="708"/>
      </w:pPr>
      <w:r w:rsidRPr="00046F6B">
        <w:t>- разработка проекта установления границ поясов ЗСО подземных источников водоснабжения;</w:t>
      </w:r>
    </w:p>
    <w:p w:rsidR="001229BC" w:rsidRPr="00046F6B" w:rsidRDefault="00DE5B46">
      <w:pPr>
        <w:pStyle w:val="b4"/>
        <w:ind w:firstLine="708"/>
      </w:pPr>
      <w:r w:rsidRPr="00046F6B">
        <w:t>- строительство локальных очистных сооружений.</w:t>
      </w:r>
    </w:p>
    <w:p w:rsidR="001229BC" w:rsidRPr="00046F6B" w:rsidRDefault="001229BC">
      <w:pPr>
        <w:pStyle w:val="a"/>
        <w:numPr>
          <w:ilvl w:val="0"/>
          <w:numId w:val="0"/>
        </w:numPr>
        <w:spacing w:after="0"/>
        <w:ind w:firstLine="709"/>
      </w:pPr>
    </w:p>
    <w:p w:rsidR="001229BC" w:rsidRPr="00046F6B" w:rsidRDefault="00DE5B46">
      <w:pPr>
        <w:pStyle w:val="36"/>
        <w:spacing w:line="240" w:lineRule="auto"/>
        <w:ind w:firstLine="709"/>
        <w:outlineLvl w:val="2"/>
        <w:rPr>
          <w:rFonts w:ascii="Times New Roman" w:hAnsi="Times New Roman" w:cs="Times New Roman"/>
          <w:color w:val="auto"/>
          <w:sz w:val="28"/>
          <w:szCs w:val="28"/>
        </w:rPr>
      </w:pPr>
      <w:bookmarkStart w:id="352" w:name="_Toc11483342"/>
      <w:bookmarkStart w:id="353" w:name="_Toc38960602"/>
      <w:bookmarkStart w:id="354" w:name="_Toc52483345"/>
      <w:bookmarkStart w:id="355" w:name="_Toc53058184"/>
      <w:bookmarkStart w:id="356" w:name="_Toc100325710"/>
      <w:bookmarkStart w:id="357" w:name="_Toc226621507"/>
      <w:r w:rsidRPr="00046F6B">
        <w:rPr>
          <w:rFonts w:ascii="Times New Roman" w:hAnsi="Times New Roman" w:cs="Times New Roman"/>
          <w:color w:val="auto"/>
          <w:sz w:val="28"/>
          <w:szCs w:val="28"/>
        </w:rPr>
        <w:t>6.5.3. Мероприятия по охране почвенного покрова</w:t>
      </w:r>
      <w:bookmarkEnd w:id="352"/>
      <w:bookmarkEnd w:id="353"/>
      <w:bookmarkEnd w:id="354"/>
      <w:bookmarkEnd w:id="355"/>
      <w:bookmarkEnd w:id="356"/>
      <w:bookmarkEnd w:id="357"/>
    </w:p>
    <w:p w:rsidR="001229BC" w:rsidRPr="00046F6B" w:rsidRDefault="001229BC">
      <w:pPr>
        <w:ind w:firstLine="709"/>
        <w:jc w:val="both"/>
        <w:rPr>
          <w:sz w:val="28"/>
          <w:szCs w:val="28"/>
        </w:rPr>
      </w:pPr>
      <w:bookmarkStart w:id="358" w:name="_Toc19179760"/>
    </w:p>
    <w:p w:rsidR="001229BC" w:rsidRPr="00046F6B" w:rsidRDefault="00DE5B46">
      <w:pPr>
        <w:ind w:firstLine="709"/>
        <w:jc w:val="both"/>
        <w:rPr>
          <w:sz w:val="28"/>
          <w:szCs w:val="28"/>
        </w:rPr>
      </w:pPr>
      <w:r w:rsidRPr="00046F6B">
        <w:rPr>
          <w:sz w:val="28"/>
          <w:szCs w:val="28"/>
        </w:rPr>
        <w:t>Для предотвращения загрязнения и разрушения почвенного покрова генеральным планом предполагается ряд мероприятий:</w:t>
      </w:r>
    </w:p>
    <w:p w:rsidR="001229BC" w:rsidRPr="00046F6B" w:rsidRDefault="00DE5B46">
      <w:pPr>
        <w:ind w:firstLine="708"/>
        <w:jc w:val="both"/>
        <w:rPr>
          <w:rFonts w:eastAsia="Calibri"/>
          <w:sz w:val="28"/>
          <w:szCs w:val="28"/>
        </w:rPr>
      </w:pPr>
      <w:r w:rsidRPr="00046F6B">
        <w:rPr>
          <w:rFonts w:eastAsia="Calibri"/>
          <w:sz w:val="28"/>
          <w:szCs w:val="28"/>
        </w:rPr>
        <w:t>- инженерная подготовка территории, планируемой к застройке;</w:t>
      </w:r>
    </w:p>
    <w:p w:rsidR="001229BC" w:rsidRPr="00046F6B" w:rsidRDefault="00DE5B46">
      <w:pPr>
        <w:ind w:firstLine="708"/>
        <w:jc w:val="both"/>
        <w:rPr>
          <w:rFonts w:eastAsia="Calibri"/>
          <w:sz w:val="28"/>
          <w:szCs w:val="28"/>
        </w:rPr>
      </w:pPr>
      <w:r w:rsidRPr="00046F6B">
        <w:rPr>
          <w:rFonts w:eastAsia="Calibri"/>
          <w:sz w:val="28"/>
          <w:szCs w:val="28"/>
        </w:rPr>
        <w:t>- устройство отмостки вдоль стен зданий;</w:t>
      </w:r>
    </w:p>
    <w:p w:rsidR="001229BC" w:rsidRPr="00046F6B" w:rsidRDefault="00DE5B46">
      <w:pPr>
        <w:ind w:firstLine="708"/>
        <w:jc w:val="both"/>
        <w:rPr>
          <w:rFonts w:eastAsia="Calibri"/>
          <w:sz w:val="28"/>
          <w:szCs w:val="28"/>
        </w:rPr>
      </w:pPr>
      <w:r w:rsidRPr="00046F6B">
        <w:rPr>
          <w:rFonts w:eastAsia="Calibri"/>
          <w:sz w:val="28"/>
          <w:szCs w:val="28"/>
        </w:rPr>
        <w:t>- расчистка, благоустройство и озеленение прибрежных территорий водных объектов;</w:t>
      </w:r>
    </w:p>
    <w:p w:rsidR="001229BC" w:rsidRPr="00046F6B" w:rsidRDefault="00DE5B46">
      <w:pPr>
        <w:ind w:firstLine="708"/>
        <w:jc w:val="both"/>
        <w:rPr>
          <w:rFonts w:eastAsia="Calibri"/>
          <w:sz w:val="28"/>
          <w:szCs w:val="28"/>
        </w:rPr>
      </w:pPr>
      <w:r w:rsidRPr="00046F6B">
        <w:rPr>
          <w:rFonts w:eastAsia="Calibri"/>
          <w:sz w:val="28"/>
          <w:szCs w:val="28"/>
        </w:rPr>
        <w:t>- для уменьшения пыли – благоустройство улиц и дорог;</w:t>
      </w:r>
    </w:p>
    <w:p w:rsidR="001229BC" w:rsidRPr="00046F6B" w:rsidRDefault="00DE5B46">
      <w:pPr>
        <w:ind w:firstLine="708"/>
        <w:jc w:val="both"/>
        <w:rPr>
          <w:rFonts w:eastAsia="Calibri"/>
          <w:sz w:val="28"/>
          <w:szCs w:val="28"/>
        </w:rPr>
      </w:pPr>
      <w:r w:rsidRPr="00046F6B">
        <w:rPr>
          <w:rFonts w:eastAsia="Calibri"/>
          <w:sz w:val="28"/>
          <w:szCs w:val="28"/>
        </w:rPr>
        <w:t>- биологическая очистка почв и воздуха за счет увеличения площади зеленых насаждений всех категорий;</w:t>
      </w:r>
    </w:p>
    <w:p w:rsidR="001229BC" w:rsidRPr="00046F6B" w:rsidRDefault="00DE5B46">
      <w:pPr>
        <w:pStyle w:val="b4"/>
        <w:ind w:firstLine="708"/>
        <w:rPr>
          <w:rFonts w:eastAsia="Calibri"/>
          <w:lang w:eastAsia="en-US"/>
        </w:rPr>
      </w:pPr>
      <w:r w:rsidRPr="00046F6B">
        <w:rPr>
          <w:rFonts w:eastAsia="Calibri"/>
          <w:lang w:eastAsia="en-US"/>
        </w:rPr>
        <w:t>-</w:t>
      </w:r>
      <w:r w:rsidRPr="00046F6B">
        <w:rPr>
          <w:rFonts w:eastAsia="Calibri"/>
        </w:rPr>
        <w:t> </w:t>
      </w:r>
      <w:r w:rsidRPr="00046F6B">
        <w:rPr>
          <w:rFonts w:eastAsia="Calibri"/>
          <w:lang w:eastAsia="en-US"/>
        </w:rPr>
        <w:t>организация и обеспечение планово-регулярной очистки территории муниципального образования от жидких и твердых отходов;</w:t>
      </w:r>
    </w:p>
    <w:p w:rsidR="001229BC" w:rsidRPr="00046F6B" w:rsidRDefault="00DE5B46">
      <w:pPr>
        <w:pStyle w:val="b4"/>
        <w:rPr>
          <w:rFonts w:eastAsia="Calibri"/>
          <w:lang w:eastAsia="en-US"/>
        </w:rPr>
      </w:pPr>
      <w:r w:rsidRPr="00046F6B">
        <w:rPr>
          <w:rFonts w:eastAsia="Calibri"/>
          <w:lang w:eastAsia="en-US"/>
        </w:rPr>
        <w:t>- проведение технической рекультивации земель, нарушенных при строительстве и прокладке инженерных сетей;</w:t>
      </w:r>
    </w:p>
    <w:p w:rsidR="001229BC" w:rsidRPr="00046F6B" w:rsidRDefault="00DE5B46">
      <w:pPr>
        <w:pStyle w:val="b4"/>
        <w:rPr>
          <w:rFonts w:eastAsia="Calibri"/>
          <w:lang w:eastAsia="en-US"/>
        </w:rPr>
      </w:pPr>
      <w:r w:rsidRPr="00046F6B">
        <w:rPr>
          <w:rFonts w:eastAsia="Calibri"/>
          <w:lang w:eastAsia="en-US"/>
        </w:rPr>
        <w:t>- контроль за качеством и своевременностью выполнения работ по рекультивации нарушенных земель.</w:t>
      </w:r>
    </w:p>
    <w:p w:rsidR="001229BC" w:rsidRPr="00046F6B" w:rsidRDefault="00DE5B46">
      <w:pPr>
        <w:ind w:firstLine="709"/>
        <w:jc w:val="both"/>
        <w:rPr>
          <w:rFonts w:eastAsia="Calibri"/>
          <w:sz w:val="28"/>
          <w:szCs w:val="28"/>
          <w:lang w:eastAsia="ar-SA"/>
        </w:rPr>
      </w:pPr>
      <w:r w:rsidRPr="00046F6B">
        <w:rPr>
          <w:rFonts w:eastAsia="Calibri"/>
          <w:sz w:val="28"/>
          <w:szCs w:val="28"/>
          <w:lang w:eastAsia="ar-SA"/>
        </w:rPr>
        <w:t>В зависимости от характера загрязнения почв, необходимо проведение комплекса мероприятий по восстановлению и рекультивации почв. Р</w:t>
      </w:r>
      <w:r w:rsidRPr="00046F6B">
        <w:rPr>
          <w:sz w:val="28"/>
          <w:szCs w:val="28"/>
          <w:lang w:eastAsia="ar-SA"/>
        </w:rPr>
        <w:t xml:space="preserve">екультивации подлежат земли, нарушенные при: </w:t>
      </w:r>
    </w:p>
    <w:p w:rsidR="001229BC" w:rsidRPr="00046F6B" w:rsidRDefault="00DE5B46">
      <w:pPr>
        <w:pStyle w:val="b4"/>
      </w:pPr>
      <w:r w:rsidRPr="00046F6B">
        <w:t xml:space="preserve">- разработке месторождений полезных ископаемых; </w:t>
      </w:r>
    </w:p>
    <w:p w:rsidR="001229BC" w:rsidRPr="00046F6B" w:rsidRDefault="00DE5B46">
      <w:pPr>
        <w:pStyle w:val="b4"/>
      </w:pPr>
      <w:r w:rsidRPr="00046F6B">
        <w:t xml:space="preserve">- прокладке трубопроводов, строительстве и прокладке инженерных сетей различного назначения; </w:t>
      </w:r>
    </w:p>
    <w:p w:rsidR="001229BC" w:rsidRPr="00046F6B" w:rsidRDefault="00DE5B46">
      <w:pPr>
        <w:pStyle w:val="b4"/>
      </w:pPr>
      <w:r w:rsidRPr="00046F6B">
        <w:t>- выявление и ликвидация несанкционированных свалок, захламленных участков с последующей рекультивацией территории.</w:t>
      </w:r>
    </w:p>
    <w:p w:rsidR="005F0CA5" w:rsidRPr="00046F6B" w:rsidRDefault="00DE5B46">
      <w:pPr>
        <w:ind w:firstLine="709"/>
        <w:jc w:val="both"/>
        <w:rPr>
          <w:rFonts w:eastAsia="Calibri"/>
          <w:sz w:val="28"/>
          <w:szCs w:val="28"/>
        </w:rPr>
      </w:pPr>
      <w:r w:rsidRPr="00046F6B">
        <w:rPr>
          <w:rFonts w:eastAsia="Calibri"/>
          <w:sz w:val="28"/>
          <w:szCs w:val="28"/>
        </w:rPr>
        <w:t>На территориях с наибольшими техногенными нагрузками и загрязнением почв, необходимо обеспечение контроля за состоянием почвенного покрова, выведение источников загрязнения, посадка древесных культур, устойчивых к повышенному содержанию загрязнителя, подсев трав.</w:t>
      </w:r>
    </w:p>
    <w:p w:rsidR="005F0CA5" w:rsidRPr="00046F6B" w:rsidRDefault="005F0CA5">
      <w:pPr>
        <w:spacing w:after="200" w:line="276" w:lineRule="auto"/>
        <w:rPr>
          <w:rFonts w:eastAsia="Calibri"/>
          <w:sz w:val="28"/>
          <w:szCs w:val="28"/>
        </w:rPr>
      </w:pPr>
      <w:r w:rsidRPr="00046F6B">
        <w:rPr>
          <w:rFonts w:eastAsia="Calibri"/>
          <w:sz w:val="28"/>
          <w:szCs w:val="28"/>
        </w:rPr>
        <w:br w:type="page"/>
      </w:r>
    </w:p>
    <w:p w:rsidR="001229BC" w:rsidRPr="00046F6B" w:rsidRDefault="00DE5B46">
      <w:pPr>
        <w:pStyle w:val="2e"/>
        <w:spacing w:before="0"/>
        <w:ind w:firstLine="709"/>
        <w:jc w:val="both"/>
        <w:rPr>
          <w:color w:val="auto"/>
          <w:shd w:val="clear" w:color="auto" w:fill="FFFFFF"/>
        </w:rPr>
      </w:pPr>
      <w:bookmarkStart w:id="359" w:name="_Toc100325711"/>
      <w:bookmarkStart w:id="360" w:name="_Toc226621508"/>
      <w:r w:rsidRPr="00046F6B">
        <w:rPr>
          <w:color w:val="auto"/>
          <w:shd w:val="clear" w:color="auto" w:fill="FFFFFF"/>
        </w:rPr>
        <w:t>7. Перечень земельных участков, которые включаются в границы населенных пунктов, входящих в состав поселения,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358"/>
      <w:bookmarkEnd w:id="359"/>
      <w:bookmarkEnd w:id="360"/>
    </w:p>
    <w:p w:rsidR="005F0CA5" w:rsidRPr="00046F6B" w:rsidRDefault="005F0CA5" w:rsidP="005F0CA5">
      <w:pPr>
        <w:pStyle w:val="00"/>
        <w:spacing w:line="240" w:lineRule="auto"/>
        <w:ind w:firstLine="709"/>
        <w:rPr>
          <w:sz w:val="28"/>
          <w:szCs w:val="28"/>
        </w:rPr>
      </w:pPr>
      <w:r w:rsidRPr="00046F6B">
        <w:rPr>
          <w:sz w:val="28"/>
          <w:szCs w:val="28"/>
        </w:rPr>
        <w:t xml:space="preserve">В состав Плотниковского сельсовета входит пять населенных пунктов: п. Михайловский, ж/д ст. Жеребцово, с. Жеребцово, с. Плотниково, с. Ярское. </w:t>
      </w:r>
    </w:p>
    <w:p w:rsidR="005F0CA5" w:rsidRPr="00046F6B" w:rsidRDefault="005F0CA5" w:rsidP="005F0CA5">
      <w:pPr>
        <w:pStyle w:val="b"/>
        <w:rPr>
          <w:szCs w:val="28"/>
        </w:rPr>
      </w:pPr>
      <w:r w:rsidRPr="00046F6B">
        <w:rPr>
          <w:szCs w:val="28"/>
        </w:rPr>
        <w:t xml:space="preserve">В настоящее время границы населенных пунктов установлены, сведения о границах внесены в ЕГРН с реестровыми номерами: </w:t>
      </w:r>
    </w:p>
    <w:p w:rsidR="005F0CA5" w:rsidRPr="00046F6B" w:rsidRDefault="000036ED" w:rsidP="005F0CA5">
      <w:pPr>
        <w:pStyle w:val="b"/>
        <w:rPr>
          <w:szCs w:val="28"/>
        </w:rPr>
      </w:pPr>
      <w:r w:rsidRPr="00046F6B">
        <w:rPr>
          <w:szCs w:val="28"/>
        </w:rPr>
        <w:t>54:19-4.136</w:t>
      </w:r>
      <w:r w:rsidR="005F0CA5" w:rsidRPr="00046F6B">
        <w:rPr>
          <w:szCs w:val="28"/>
        </w:rPr>
        <w:t xml:space="preserve"> (п. </w:t>
      </w:r>
      <w:r w:rsidRPr="00046F6B">
        <w:rPr>
          <w:szCs w:val="28"/>
        </w:rPr>
        <w:t>Михайловский</w:t>
      </w:r>
      <w:r w:rsidR="005F0CA5" w:rsidRPr="00046F6B">
        <w:rPr>
          <w:szCs w:val="28"/>
        </w:rPr>
        <w:t>);</w:t>
      </w:r>
    </w:p>
    <w:p w:rsidR="005F0CA5" w:rsidRPr="00046F6B" w:rsidRDefault="000036ED" w:rsidP="005F0CA5">
      <w:pPr>
        <w:pStyle w:val="b"/>
        <w:rPr>
          <w:szCs w:val="28"/>
        </w:rPr>
      </w:pPr>
      <w:r w:rsidRPr="00046F6B">
        <w:rPr>
          <w:szCs w:val="28"/>
        </w:rPr>
        <w:t>54:19-4.154</w:t>
      </w:r>
      <w:r w:rsidR="005F0CA5" w:rsidRPr="00046F6B">
        <w:rPr>
          <w:szCs w:val="28"/>
        </w:rPr>
        <w:t xml:space="preserve"> (ж/д ст. </w:t>
      </w:r>
      <w:r w:rsidRPr="00046F6B">
        <w:rPr>
          <w:szCs w:val="28"/>
        </w:rPr>
        <w:t>Жеребцово</w:t>
      </w:r>
      <w:r w:rsidR="005F0CA5" w:rsidRPr="00046F6B">
        <w:rPr>
          <w:szCs w:val="28"/>
        </w:rPr>
        <w:t>);</w:t>
      </w:r>
    </w:p>
    <w:p w:rsidR="005F0CA5" w:rsidRPr="00046F6B" w:rsidRDefault="000036ED" w:rsidP="005F0CA5">
      <w:pPr>
        <w:pStyle w:val="b"/>
        <w:rPr>
          <w:szCs w:val="28"/>
        </w:rPr>
      </w:pPr>
      <w:r w:rsidRPr="00046F6B">
        <w:rPr>
          <w:szCs w:val="28"/>
        </w:rPr>
        <w:t>54:19-4.6</w:t>
      </w:r>
      <w:r w:rsidR="005F0CA5" w:rsidRPr="00046F6B">
        <w:rPr>
          <w:szCs w:val="28"/>
        </w:rPr>
        <w:t xml:space="preserve"> (</w:t>
      </w:r>
      <w:r w:rsidRPr="00046F6B">
        <w:rPr>
          <w:szCs w:val="28"/>
        </w:rPr>
        <w:t>с</w:t>
      </w:r>
      <w:r w:rsidR="005F0CA5" w:rsidRPr="00046F6B">
        <w:rPr>
          <w:szCs w:val="28"/>
        </w:rPr>
        <w:t xml:space="preserve">. </w:t>
      </w:r>
      <w:r w:rsidRPr="00046F6B">
        <w:rPr>
          <w:szCs w:val="28"/>
        </w:rPr>
        <w:t>Жеребцово</w:t>
      </w:r>
      <w:r w:rsidR="005F0CA5" w:rsidRPr="00046F6B">
        <w:rPr>
          <w:szCs w:val="28"/>
        </w:rPr>
        <w:t>);</w:t>
      </w:r>
    </w:p>
    <w:p w:rsidR="005F0CA5" w:rsidRPr="00046F6B" w:rsidRDefault="000036ED" w:rsidP="005F0CA5">
      <w:pPr>
        <w:pStyle w:val="b"/>
        <w:rPr>
          <w:szCs w:val="28"/>
        </w:rPr>
      </w:pPr>
      <w:r w:rsidRPr="00046F6B">
        <w:rPr>
          <w:szCs w:val="28"/>
        </w:rPr>
        <w:t>54:19-4.15</w:t>
      </w:r>
      <w:r w:rsidR="005F0CA5" w:rsidRPr="00046F6B">
        <w:rPr>
          <w:szCs w:val="28"/>
        </w:rPr>
        <w:t xml:space="preserve"> (</w:t>
      </w:r>
      <w:r w:rsidRPr="00046F6B">
        <w:rPr>
          <w:szCs w:val="28"/>
        </w:rPr>
        <w:t>с</w:t>
      </w:r>
      <w:r w:rsidR="005F0CA5" w:rsidRPr="00046F6B">
        <w:rPr>
          <w:szCs w:val="28"/>
        </w:rPr>
        <w:t xml:space="preserve">. </w:t>
      </w:r>
      <w:r w:rsidRPr="00046F6B">
        <w:rPr>
          <w:szCs w:val="28"/>
        </w:rPr>
        <w:t>Плотниково</w:t>
      </w:r>
      <w:r w:rsidR="005F0CA5" w:rsidRPr="00046F6B">
        <w:rPr>
          <w:szCs w:val="28"/>
        </w:rPr>
        <w:t>);</w:t>
      </w:r>
    </w:p>
    <w:p w:rsidR="005F0CA5" w:rsidRPr="00046F6B" w:rsidRDefault="000036ED" w:rsidP="005F0CA5">
      <w:pPr>
        <w:pStyle w:val="b"/>
        <w:rPr>
          <w:szCs w:val="28"/>
        </w:rPr>
      </w:pPr>
      <w:r w:rsidRPr="00046F6B">
        <w:rPr>
          <w:szCs w:val="28"/>
        </w:rPr>
        <w:t>54:19-4.156</w:t>
      </w:r>
      <w:r w:rsidR="005F0CA5" w:rsidRPr="00046F6B">
        <w:rPr>
          <w:szCs w:val="28"/>
        </w:rPr>
        <w:t xml:space="preserve"> (с. </w:t>
      </w:r>
      <w:r w:rsidRPr="00046F6B">
        <w:rPr>
          <w:szCs w:val="28"/>
        </w:rPr>
        <w:t>Ярское</w:t>
      </w:r>
      <w:r w:rsidR="005F0CA5" w:rsidRPr="00046F6B">
        <w:rPr>
          <w:szCs w:val="28"/>
        </w:rPr>
        <w:t>).</w:t>
      </w:r>
    </w:p>
    <w:p w:rsidR="001229BC" w:rsidRPr="00046F6B" w:rsidRDefault="00DE5B46">
      <w:pPr>
        <w:ind w:firstLine="709"/>
        <w:jc w:val="both"/>
        <w:rPr>
          <w:sz w:val="28"/>
          <w:szCs w:val="28"/>
          <w:shd w:val="clear" w:color="auto" w:fill="FFFFFF"/>
        </w:rPr>
      </w:pPr>
      <w:r w:rsidRPr="00046F6B">
        <w:rPr>
          <w:sz w:val="28"/>
          <w:szCs w:val="28"/>
        </w:rPr>
        <w:t>Генеральным планом изменяются</w:t>
      </w:r>
      <w:r w:rsidRPr="00046F6B">
        <w:rPr>
          <w:b/>
          <w:sz w:val="28"/>
          <w:szCs w:val="28"/>
        </w:rPr>
        <w:t xml:space="preserve"> </w:t>
      </w:r>
      <w:r w:rsidRPr="00046F6B">
        <w:rPr>
          <w:sz w:val="28"/>
          <w:szCs w:val="28"/>
        </w:rPr>
        <w:t>границы с.</w:t>
      </w:r>
      <w:r w:rsidRPr="00046F6B">
        <w:t> </w:t>
      </w:r>
      <w:r w:rsidRPr="00046F6B">
        <w:rPr>
          <w:sz w:val="28"/>
          <w:szCs w:val="28"/>
        </w:rPr>
        <w:t>Плотниково</w:t>
      </w:r>
      <w:r w:rsidR="005F0CA5" w:rsidRPr="00046F6B">
        <w:rPr>
          <w:sz w:val="28"/>
          <w:szCs w:val="28"/>
          <w:shd w:val="clear" w:color="auto" w:fill="FFFFFF"/>
        </w:rPr>
        <w:t>.</w:t>
      </w:r>
    </w:p>
    <w:p w:rsidR="001229BC" w:rsidRPr="00046F6B" w:rsidRDefault="00DE5B46">
      <w:pPr>
        <w:pStyle w:val="afa"/>
        <w:tabs>
          <w:tab w:val="left" w:pos="13892"/>
        </w:tabs>
        <w:spacing w:after="0" w:line="240" w:lineRule="auto"/>
        <w:ind w:firstLine="709"/>
        <w:jc w:val="both"/>
      </w:pPr>
      <w:r w:rsidRPr="00046F6B">
        <w:t>Перечень земельных участков, включаемых и исключаемых из границ населенн</w:t>
      </w:r>
      <w:r w:rsidR="004B4CA5" w:rsidRPr="00046F6B">
        <w:t>ого</w:t>
      </w:r>
      <w:r w:rsidRPr="00046F6B">
        <w:t xml:space="preserve"> пункт</w:t>
      </w:r>
      <w:r w:rsidR="004B4CA5" w:rsidRPr="00046F6B">
        <w:t>а с. Плотниково</w:t>
      </w:r>
      <w:r w:rsidRPr="00046F6B">
        <w:t xml:space="preserve"> приведен в таблице № 7-1</w:t>
      </w:r>
    </w:p>
    <w:p w:rsidR="001229BC" w:rsidRPr="00046F6B" w:rsidRDefault="001229BC">
      <w:pPr>
        <w:ind w:firstLine="709"/>
        <w:jc w:val="both"/>
        <w:rPr>
          <w:sz w:val="28"/>
          <w:szCs w:val="28"/>
          <w:shd w:val="clear" w:color="auto" w:fill="FFFFFF"/>
        </w:rPr>
      </w:pPr>
    </w:p>
    <w:p w:rsidR="001229BC" w:rsidRPr="00046F6B" w:rsidRDefault="001229BC">
      <w:pPr>
        <w:shd w:val="clear" w:color="auto" w:fill="FFFFFF"/>
        <w:ind w:firstLine="709"/>
        <w:jc w:val="both"/>
        <w:rPr>
          <w:lang w:eastAsia="en-US"/>
        </w:rPr>
        <w:sectPr w:rsidR="001229BC" w:rsidRPr="00046F6B">
          <w:pgSz w:w="11906" w:h="16838"/>
          <w:pgMar w:top="1134" w:right="850" w:bottom="1134" w:left="1418" w:header="708" w:footer="708" w:gutter="0"/>
          <w:cols w:space="708"/>
          <w:docGrid w:linePitch="360"/>
        </w:sectPr>
      </w:pPr>
    </w:p>
    <w:p w:rsidR="001229BC" w:rsidRPr="00046F6B" w:rsidRDefault="00DE5B46">
      <w:pPr>
        <w:ind w:right="678" w:firstLine="709"/>
        <w:jc w:val="right"/>
        <w:rPr>
          <w:sz w:val="28"/>
          <w:szCs w:val="28"/>
          <w:shd w:val="clear" w:color="auto" w:fill="FFFFFF"/>
        </w:rPr>
      </w:pPr>
      <w:r w:rsidRPr="00046F6B">
        <w:rPr>
          <w:sz w:val="28"/>
          <w:szCs w:val="28"/>
          <w:shd w:val="clear" w:color="auto" w:fill="FFFFFF"/>
        </w:rPr>
        <w:t>Таблица № 7-1</w:t>
      </w:r>
    </w:p>
    <w:p w:rsidR="001229BC" w:rsidRPr="00046F6B" w:rsidRDefault="00DE5B46">
      <w:pPr>
        <w:ind w:firstLine="709"/>
        <w:jc w:val="center"/>
        <w:rPr>
          <w:sz w:val="28"/>
          <w:szCs w:val="28"/>
          <w:shd w:val="clear" w:color="auto" w:fill="FFFFFF"/>
        </w:rPr>
      </w:pPr>
      <w:r w:rsidRPr="00046F6B">
        <w:rPr>
          <w:sz w:val="28"/>
          <w:szCs w:val="28"/>
          <w:shd w:val="clear" w:color="auto" w:fill="FFFFFF"/>
        </w:rPr>
        <w:t>Перечень земельных участков, включаемых и исключаемых из границ населенного пункта</w:t>
      </w:r>
      <w:r w:rsidR="007B743B" w:rsidRPr="00046F6B">
        <w:rPr>
          <w:sz w:val="28"/>
          <w:szCs w:val="28"/>
          <w:shd w:val="clear" w:color="auto" w:fill="FFFFFF"/>
        </w:rPr>
        <w:t xml:space="preserve"> с. Плотниково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9"/>
        <w:gridCol w:w="2580"/>
        <w:gridCol w:w="3730"/>
        <w:gridCol w:w="1500"/>
        <w:gridCol w:w="2999"/>
        <w:gridCol w:w="3052"/>
      </w:tblGrid>
      <w:tr w:rsidR="00046F6B" w:rsidRPr="00046F6B" w:rsidTr="004159A3">
        <w:trPr>
          <w:tblHeader/>
          <w:jc w:val="center"/>
        </w:trPr>
        <w:tc>
          <w:tcPr>
            <w:tcW w:w="240" w:type="pct"/>
            <w:vAlign w:val="center"/>
          </w:tcPr>
          <w:p w:rsidR="001229BC" w:rsidRPr="00046F6B" w:rsidRDefault="00DE5B46">
            <w:pPr>
              <w:pStyle w:val="S6"/>
              <w:ind w:firstLine="0"/>
              <w:jc w:val="center"/>
              <w:rPr>
                <w:b/>
                <w:sz w:val="24"/>
              </w:rPr>
            </w:pPr>
            <w:r w:rsidRPr="00046F6B">
              <w:rPr>
                <w:b/>
                <w:sz w:val="24"/>
              </w:rPr>
              <w:t>№ п/п</w:t>
            </w:r>
          </w:p>
        </w:tc>
        <w:tc>
          <w:tcPr>
            <w:tcW w:w="886" w:type="pct"/>
            <w:vAlign w:val="center"/>
          </w:tcPr>
          <w:p w:rsidR="001229BC" w:rsidRPr="00046F6B" w:rsidRDefault="00DE5B46">
            <w:pPr>
              <w:pStyle w:val="S6"/>
              <w:ind w:firstLine="0"/>
              <w:jc w:val="center"/>
              <w:rPr>
                <w:b/>
                <w:sz w:val="24"/>
              </w:rPr>
            </w:pPr>
            <w:r w:rsidRPr="00046F6B">
              <w:rPr>
                <w:b/>
                <w:sz w:val="24"/>
              </w:rPr>
              <w:t>Кадастровый номер земельного участка</w:t>
            </w:r>
          </w:p>
        </w:tc>
        <w:tc>
          <w:tcPr>
            <w:tcW w:w="1281" w:type="pct"/>
            <w:vAlign w:val="center"/>
          </w:tcPr>
          <w:p w:rsidR="001229BC" w:rsidRPr="00046F6B" w:rsidRDefault="00DE5B46">
            <w:pPr>
              <w:pStyle w:val="S6"/>
              <w:ind w:firstLine="0"/>
              <w:jc w:val="center"/>
              <w:rPr>
                <w:b/>
                <w:sz w:val="24"/>
              </w:rPr>
            </w:pPr>
            <w:r w:rsidRPr="00046F6B">
              <w:rPr>
                <w:b/>
                <w:sz w:val="24"/>
              </w:rPr>
              <w:t>Категория земель</w:t>
            </w:r>
          </w:p>
        </w:tc>
        <w:tc>
          <w:tcPr>
            <w:tcW w:w="515" w:type="pct"/>
            <w:vAlign w:val="center"/>
          </w:tcPr>
          <w:p w:rsidR="001229BC" w:rsidRPr="00046F6B" w:rsidRDefault="00DE5B46">
            <w:pPr>
              <w:pStyle w:val="S6"/>
              <w:ind w:firstLine="0"/>
              <w:jc w:val="center"/>
              <w:rPr>
                <w:b/>
                <w:sz w:val="24"/>
              </w:rPr>
            </w:pPr>
            <w:r w:rsidRPr="00046F6B">
              <w:rPr>
                <w:b/>
                <w:sz w:val="24"/>
              </w:rPr>
              <w:t>Площадь, кв. м</w:t>
            </w:r>
          </w:p>
        </w:tc>
        <w:tc>
          <w:tcPr>
            <w:tcW w:w="1030" w:type="pct"/>
            <w:vAlign w:val="center"/>
          </w:tcPr>
          <w:p w:rsidR="001229BC" w:rsidRPr="00046F6B" w:rsidRDefault="00DE5B46">
            <w:pPr>
              <w:pStyle w:val="S6"/>
              <w:ind w:firstLine="0"/>
              <w:jc w:val="center"/>
              <w:rPr>
                <w:b/>
                <w:sz w:val="24"/>
              </w:rPr>
            </w:pPr>
            <w:r w:rsidRPr="00046F6B">
              <w:rPr>
                <w:b/>
                <w:sz w:val="24"/>
              </w:rPr>
              <w:t>Разрешенное использование</w:t>
            </w:r>
          </w:p>
        </w:tc>
        <w:tc>
          <w:tcPr>
            <w:tcW w:w="1048" w:type="pct"/>
            <w:vAlign w:val="center"/>
          </w:tcPr>
          <w:p w:rsidR="001229BC" w:rsidRPr="00046F6B" w:rsidRDefault="00DE5B46">
            <w:pPr>
              <w:pStyle w:val="S6"/>
              <w:ind w:firstLine="0"/>
              <w:jc w:val="center"/>
              <w:rPr>
                <w:b/>
                <w:sz w:val="24"/>
              </w:rPr>
            </w:pPr>
            <w:r w:rsidRPr="00046F6B">
              <w:rPr>
                <w:b/>
                <w:sz w:val="24"/>
              </w:rPr>
              <w:t>Планируемое использование</w:t>
            </w:r>
          </w:p>
        </w:tc>
      </w:tr>
      <w:tr w:rsidR="00046F6B" w:rsidRPr="00046F6B" w:rsidTr="004159A3">
        <w:trPr>
          <w:jc w:val="center"/>
        </w:trPr>
        <w:tc>
          <w:tcPr>
            <w:tcW w:w="5000" w:type="pct"/>
            <w:gridSpan w:val="6"/>
            <w:vAlign w:val="center"/>
          </w:tcPr>
          <w:p w:rsidR="001229BC" w:rsidRPr="00046F6B" w:rsidRDefault="00F93385">
            <w:pPr>
              <w:pStyle w:val="S6"/>
              <w:ind w:firstLine="0"/>
              <w:jc w:val="center"/>
              <w:rPr>
                <w:b/>
                <w:sz w:val="24"/>
              </w:rPr>
            </w:pPr>
            <w:r w:rsidRPr="00046F6B">
              <w:rPr>
                <w:b/>
                <w:sz w:val="24"/>
              </w:rPr>
              <w:t>З</w:t>
            </w:r>
            <w:r w:rsidR="00DE5B46" w:rsidRPr="00046F6B">
              <w:rPr>
                <w:b/>
                <w:sz w:val="24"/>
              </w:rPr>
              <w:t>емельные участки</w:t>
            </w:r>
            <w:r w:rsidRPr="00046F6B">
              <w:rPr>
                <w:b/>
                <w:sz w:val="24"/>
              </w:rPr>
              <w:t>, включаемые</w:t>
            </w:r>
            <w:r w:rsidR="00DE5B46" w:rsidRPr="00046F6B">
              <w:rPr>
                <w:b/>
                <w:sz w:val="24"/>
              </w:rPr>
              <w:t xml:space="preserve"> в границы населенного пункта</w:t>
            </w:r>
            <w:r w:rsidR="007B743B" w:rsidRPr="00046F6B">
              <w:rPr>
                <w:b/>
                <w:sz w:val="24"/>
              </w:rPr>
              <w:t xml:space="preserve"> с. Плотниково</w:t>
            </w:r>
          </w:p>
        </w:tc>
      </w:tr>
      <w:tr w:rsidR="00046F6B" w:rsidRPr="00046F6B" w:rsidTr="004159A3">
        <w:trPr>
          <w:jc w:val="center"/>
        </w:trPr>
        <w:tc>
          <w:tcPr>
            <w:tcW w:w="240" w:type="pct"/>
            <w:vAlign w:val="center"/>
          </w:tcPr>
          <w:p w:rsidR="001229BC" w:rsidRPr="00046F6B" w:rsidRDefault="00DE5B46">
            <w:pPr>
              <w:pStyle w:val="S6"/>
              <w:numPr>
                <w:ilvl w:val="0"/>
                <w:numId w:val="7"/>
              </w:numPr>
              <w:ind w:left="22" w:firstLine="0"/>
              <w:jc w:val="center"/>
              <w:rPr>
                <w:sz w:val="24"/>
              </w:rPr>
            </w:pPr>
            <w:r w:rsidRPr="00046F6B">
              <w:rPr>
                <w:sz w:val="24"/>
              </w:rPr>
              <w:t>Е</w:t>
            </w:r>
          </w:p>
        </w:tc>
        <w:tc>
          <w:tcPr>
            <w:tcW w:w="886" w:type="pct"/>
            <w:shd w:val="clear" w:color="auto" w:fill="auto"/>
            <w:vAlign w:val="center"/>
          </w:tcPr>
          <w:p w:rsidR="001229BC" w:rsidRPr="00046F6B" w:rsidRDefault="0044085E">
            <w:pPr>
              <w:jc w:val="center"/>
            </w:pPr>
            <w:r w:rsidRPr="00046F6B">
              <w:t>54:19:150102:253</w:t>
            </w:r>
          </w:p>
        </w:tc>
        <w:tc>
          <w:tcPr>
            <w:tcW w:w="1281" w:type="pct"/>
            <w:shd w:val="clear" w:color="auto" w:fill="auto"/>
            <w:vAlign w:val="center"/>
          </w:tcPr>
          <w:p w:rsidR="001229BC" w:rsidRPr="00046F6B" w:rsidRDefault="001A4CD7">
            <w:pPr>
              <w:jc w:val="center"/>
            </w:pPr>
            <w:r w:rsidRPr="00046F6B">
              <w:t>Земли населенных пунктов</w:t>
            </w:r>
          </w:p>
        </w:tc>
        <w:tc>
          <w:tcPr>
            <w:tcW w:w="515" w:type="pct"/>
            <w:shd w:val="clear" w:color="auto" w:fill="auto"/>
            <w:vAlign w:val="center"/>
          </w:tcPr>
          <w:p w:rsidR="001229BC" w:rsidRPr="00046F6B" w:rsidRDefault="0044085E" w:rsidP="0044085E">
            <w:pPr>
              <w:jc w:val="center"/>
            </w:pPr>
            <w:r w:rsidRPr="00046F6B">
              <w:t>1579</w:t>
            </w:r>
          </w:p>
        </w:tc>
        <w:tc>
          <w:tcPr>
            <w:tcW w:w="1030" w:type="pct"/>
            <w:shd w:val="clear" w:color="auto" w:fill="auto"/>
            <w:vAlign w:val="center"/>
          </w:tcPr>
          <w:p w:rsidR="001229BC" w:rsidRPr="00046F6B" w:rsidRDefault="001A4CD7">
            <w:pPr>
              <w:jc w:val="center"/>
            </w:pPr>
            <w:r w:rsidRPr="00046F6B">
              <w:t>Для строительства жилого дома</w:t>
            </w:r>
          </w:p>
        </w:tc>
        <w:tc>
          <w:tcPr>
            <w:tcW w:w="1048" w:type="pct"/>
            <w:vAlign w:val="center"/>
          </w:tcPr>
          <w:p w:rsidR="001229BC" w:rsidRPr="00046F6B" w:rsidRDefault="0061342E">
            <w:pPr>
              <w:jc w:val="center"/>
            </w:pPr>
            <w:r w:rsidRPr="00046F6B">
              <w:t>Зона застройки индивидуальными жилыми домами</w:t>
            </w:r>
          </w:p>
        </w:tc>
      </w:tr>
      <w:tr w:rsidR="00046F6B" w:rsidRPr="00046F6B" w:rsidTr="004159A3">
        <w:trPr>
          <w:jc w:val="center"/>
        </w:trPr>
        <w:tc>
          <w:tcPr>
            <w:tcW w:w="240" w:type="pct"/>
            <w:vAlign w:val="center"/>
          </w:tcPr>
          <w:p w:rsidR="0061342E" w:rsidRPr="00046F6B" w:rsidRDefault="0061342E" w:rsidP="0061342E">
            <w:pPr>
              <w:pStyle w:val="S6"/>
              <w:numPr>
                <w:ilvl w:val="0"/>
                <w:numId w:val="7"/>
              </w:numPr>
              <w:ind w:left="22" w:firstLine="0"/>
              <w:jc w:val="center"/>
              <w:rPr>
                <w:sz w:val="24"/>
              </w:rPr>
            </w:pPr>
            <w:r w:rsidRPr="00046F6B">
              <w:rPr>
                <w:sz w:val="24"/>
              </w:rPr>
              <w:t>к</w:t>
            </w:r>
          </w:p>
        </w:tc>
        <w:tc>
          <w:tcPr>
            <w:tcW w:w="886" w:type="pct"/>
            <w:shd w:val="clear" w:color="auto" w:fill="auto"/>
            <w:vAlign w:val="center"/>
          </w:tcPr>
          <w:p w:rsidR="0061342E" w:rsidRPr="00046F6B" w:rsidRDefault="0061342E" w:rsidP="0061342E">
            <w:pPr>
              <w:jc w:val="center"/>
            </w:pPr>
            <w:r w:rsidRPr="00046F6B">
              <w:t>54:19:153401:5118</w:t>
            </w:r>
          </w:p>
        </w:tc>
        <w:tc>
          <w:tcPr>
            <w:tcW w:w="1281" w:type="pct"/>
            <w:shd w:val="clear" w:color="auto" w:fill="auto"/>
            <w:vAlign w:val="center"/>
          </w:tcPr>
          <w:p w:rsidR="0061342E" w:rsidRPr="00046F6B" w:rsidRDefault="0061342E" w:rsidP="0061342E">
            <w:pPr>
              <w:jc w:val="center"/>
            </w:pPr>
            <w:r w:rsidRPr="00046F6B">
              <w:t>Земли особо охраняемых территорий и объектов</w:t>
            </w:r>
          </w:p>
        </w:tc>
        <w:tc>
          <w:tcPr>
            <w:tcW w:w="515" w:type="pct"/>
            <w:shd w:val="clear" w:color="auto" w:fill="auto"/>
            <w:vAlign w:val="center"/>
          </w:tcPr>
          <w:p w:rsidR="0061342E" w:rsidRPr="00046F6B" w:rsidRDefault="0061342E" w:rsidP="0061342E">
            <w:pPr>
              <w:jc w:val="center"/>
            </w:pPr>
            <w:r w:rsidRPr="00046F6B">
              <w:t>10062</w:t>
            </w:r>
          </w:p>
        </w:tc>
        <w:tc>
          <w:tcPr>
            <w:tcW w:w="1030" w:type="pct"/>
            <w:shd w:val="clear" w:color="auto" w:fill="auto"/>
            <w:vAlign w:val="center"/>
          </w:tcPr>
          <w:p w:rsidR="0061342E" w:rsidRPr="00046F6B" w:rsidRDefault="0061342E" w:rsidP="0061342E">
            <w:pPr>
              <w:jc w:val="center"/>
            </w:pPr>
            <w:r w:rsidRPr="00046F6B">
              <w:t>для размещения мест погребения (кладбища, стены скорби)</w:t>
            </w:r>
          </w:p>
        </w:tc>
        <w:tc>
          <w:tcPr>
            <w:tcW w:w="1048" w:type="pct"/>
            <w:vAlign w:val="center"/>
          </w:tcPr>
          <w:p w:rsidR="0061342E" w:rsidRPr="00046F6B" w:rsidRDefault="0061342E" w:rsidP="0061342E">
            <w:pPr>
              <w:jc w:val="center"/>
            </w:pPr>
            <w:r w:rsidRPr="00046F6B">
              <w:t>для размещения мест погребения (кладбища, стены скорби)</w:t>
            </w:r>
          </w:p>
        </w:tc>
      </w:tr>
      <w:tr w:rsidR="00046F6B" w:rsidRPr="00046F6B" w:rsidTr="004159A3">
        <w:trPr>
          <w:jc w:val="center"/>
        </w:trPr>
        <w:tc>
          <w:tcPr>
            <w:tcW w:w="240" w:type="pct"/>
            <w:vAlign w:val="center"/>
          </w:tcPr>
          <w:p w:rsidR="0061342E" w:rsidRPr="00046F6B" w:rsidRDefault="0061342E" w:rsidP="0061342E">
            <w:pPr>
              <w:pStyle w:val="S6"/>
              <w:numPr>
                <w:ilvl w:val="0"/>
                <w:numId w:val="7"/>
              </w:numPr>
              <w:ind w:left="22" w:firstLine="0"/>
              <w:jc w:val="center"/>
              <w:rPr>
                <w:sz w:val="24"/>
              </w:rPr>
            </w:pPr>
          </w:p>
        </w:tc>
        <w:tc>
          <w:tcPr>
            <w:tcW w:w="886" w:type="pct"/>
            <w:shd w:val="clear" w:color="auto" w:fill="auto"/>
            <w:vAlign w:val="center"/>
          </w:tcPr>
          <w:p w:rsidR="0061342E" w:rsidRPr="00046F6B" w:rsidRDefault="0061342E" w:rsidP="0061342E">
            <w:pPr>
              <w:jc w:val="center"/>
            </w:pPr>
            <w:r w:rsidRPr="00046F6B">
              <w:t>54:19:153401:5129</w:t>
            </w:r>
          </w:p>
        </w:tc>
        <w:tc>
          <w:tcPr>
            <w:tcW w:w="1281" w:type="pct"/>
            <w:shd w:val="clear" w:color="auto" w:fill="auto"/>
            <w:vAlign w:val="center"/>
          </w:tcPr>
          <w:p w:rsidR="0061342E" w:rsidRPr="00046F6B" w:rsidRDefault="0061342E" w:rsidP="0061342E">
            <w:pPr>
              <w:jc w:val="center"/>
            </w:pPr>
            <w:r w:rsidRPr="00046F6B">
              <w:t>Земли населенных пунктов</w:t>
            </w:r>
          </w:p>
        </w:tc>
        <w:tc>
          <w:tcPr>
            <w:tcW w:w="515" w:type="pct"/>
            <w:shd w:val="clear" w:color="auto" w:fill="auto"/>
            <w:vAlign w:val="center"/>
          </w:tcPr>
          <w:p w:rsidR="0061342E" w:rsidRPr="00046F6B" w:rsidRDefault="0061342E" w:rsidP="0061342E">
            <w:pPr>
              <w:jc w:val="center"/>
            </w:pPr>
            <w:r w:rsidRPr="00046F6B">
              <w:t>1500</w:t>
            </w:r>
          </w:p>
        </w:tc>
        <w:tc>
          <w:tcPr>
            <w:tcW w:w="1030" w:type="pct"/>
            <w:shd w:val="clear" w:color="auto" w:fill="auto"/>
            <w:vAlign w:val="center"/>
          </w:tcPr>
          <w:p w:rsidR="0061342E" w:rsidRPr="00046F6B" w:rsidRDefault="0061342E" w:rsidP="0061342E">
            <w:pPr>
              <w:jc w:val="center"/>
            </w:pPr>
            <w:r w:rsidRPr="00046F6B">
              <w:t>для ведения личного подсобного хозяйства</w:t>
            </w:r>
          </w:p>
        </w:tc>
        <w:tc>
          <w:tcPr>
            <w:tcW w:w="1048" w:type="pct"/>
            <w:vAlign w:val="center"/>
          </w:tcPr>
          <w:p w:rsidR="0061342E" w:rsidRPr="00046F6B" w:rsidRDefault="0061342E" w:rsidP="0061342E">
            <w:pPr>
              <w:jc w:val="center"/>
            </w:pPr>
            <w:r w:rsidRPr="00046F6B">
              <w:t>Зона застройки индивидуальными жилыми домами</w:t>
            </w:r>
          </w:p>
        </w:tc>
      </w:tr>
      <w:tr w:rsidR="00046F6B" w:rsidRPr="00046F6B" w:rsidTr="004159A3">
        <w:trPr>
          <w:jc w:val="center"/>
        </w:trPr>
        <w:tc>
          <w:tcPr>
            <w:tcW w:w="240" w:type="pct"/>
            <w:vAlign w:val="center"/>
          </w:tcPr>
          <w:p w:rsidR="0061342E" w:rsidRPr="00046F6B" w:rsidRDefault="0061342E" w:rsidP="0061342E">
            <w:pPr>
              <w:pStyle w:val="S6"/>
              <w:numPr>
                <w:ilvl w:val="0"/>
                <w:numId w:val="7"/>
              </w:numPr>
              <w:ind w:left="22" w:firstLine="0"/>
              <w:jc w:val="center"/>
              <w:rPr>
                <w:sz w:val="24"/>
              </w:rPr>
            </w:pPr>
          </w:p>
        </w:tc>
        <w:tc>
          <w:tcPr>
            <w:tcW w:w="886" w:type="pct"/>
            <w:shd w:val="clear" w:color="auto" w:fill="auto"/>
            <w:vAlign w:val="center"/>
          </w:tcPr>
          <w:p w:rsidR="0061342E" w:rsidRPr="00046F6B" w:rsidRDefault="0061342E" w:rsidP="0061342E">
            <w:pPr>
              <w:jc w:val="center"/>
            </w:pPr>
            <w:r w:rsidRPr="00046F6B">
              <w:t>54:19:153401:5128</w:t>
            </w:r>
          </w:p>
        </w:tc>
        <w:tc>
          <w:tcPr>
            <w:tcW w:w="1281" w:type="pct"/>
            <w:shd w:val="clear" w:color="auto" w:fill="auto"/>
            <w:vAlign w:val="center"/>
          </w:tcPr>
          <w:p w:rsidR="0061342E" w:rsidRPr="00046F6B" w:rsidRDefault="0061342E" w:rsidP="0061342E">
            <w:pPr>
              <w:jc w:val="center"/>
            </w:pPr>
            <w:r w:rsidRPr="00046F6B">
              <w:t>Земли населенных пунктов</w:t>
            </w:r>
          </w:p>
        </w:tc>
        <w:tc>
          <w:tcPr>
            <w:tcW w:w="515" w:type="pct"/>
            <w:shd w:val="clear" w:color="auto" w:fill="auto"/>
            <w:vAlign w:val="center"/>
          </w:tcPr>
          <w:p w:rsidR="0061342E" w:rsidRPr="00046F6B" w:rsidRDefault="0061342E" w:rsidP="0061342E">
            <w:pPr>
              <w:jc w:val="center"/>
            </w:pPr>
            <w:r w:rsidRPr="00046F6B">
              <w:t>600</w:t>
            </w:r>
          </w:p>
        </w:tc>
        <w:tc>
          <w:tcPr>
            <w:tcW w:w="1030" w:type="pct"/>
            <w:shd w:val="clear" w:color="auto" w:fill="auto"/>
            <w:vAlign w:val="center"/>
          </w:tcPr>
          <w:p w:rsidR="0061342E" w:rsidRPr="00046F6B" w:rsidRDefault="0061342E" w:rsidP="0061342E">
            <w:pPr>
              <w:jc w:val="center"/>
            </w:pPr>
            <w:r w:rsidRPr="00046F6B">
              <w:t>для ведения личного подсобного хозяйства</w:t>
            </w:r>
          </w:p>
        </w:tc>
        <w:tc>
          <w:tcPr>
            <w:tcW w:w="1048" w:type="pct"/>
            <w:vAlign w:val="center"/>
          </w:tcPr>
          <w:p w:rsidR="0061342E" w:rsidRPr="00046F6B" w:rsidRDefault="0061342E" w:rsidP="0061342E">
            <w:pPr>
              <w:jc w:val="center"/>
            </w:pPr>
            <w:r w:rsidRPr="00046F6B">
              <w:t>Зона застройки индивидуальными жилыми домами</w:t>
            </w:r>
          </w:p>
        </w:tc>
      </w:tr>
      <w:tr w:rsidR="00046F6B" w:rsidRPr="00046F6B" w:rsidTr="004159A3">
        <w:trPr>
          <w:jc w:val="center"/>
        </w:trPr>
        <w:tc>
          <w:tcPr>
            <w:tcW w:w="240" w:type="pct"/>
            <w:vAlign w:val="center"/>
          </w:tcPr>
          <w:p w:rsidR="0061342E" w:rsidRPr="00046F6B" w:rsidRDefault="0061342E" w:rsidP="0061342E">
            <w:pPr>
              <w:pStyle w:val="S6"/>
              <w:numPr>
                <w:ilvl w:val="0"/>
                <w:numId w:val="7"/>
              </w:numPr>
              <w:ind w:left="22" w:firstLine="0"/>
              <w:jc w:val="center"/>
              <w:rPr>
                <w:sz w:val="24"/>
              </w:rPr>
            </w:pPr>
          </w:p>
        </w:tc>
        <w:tc>
          <w:tcPr>
            <w:tcW w:w="886" w:type="pct"/>
            <w:shd w:val="clear" w:color="auto" w:fill="auto"/>
            <w:vAlign w:val="center"/>
          </w:tcPr>
          <w:p w:rsidR="0061342E" w:rsidRPr="00046F6B" w:rsidRDefault="0061342E" w:rsidP="0061342E">
            <w:pPr>
              <w:jc w:val="center"/>
            </w:pPr>
            <w:r w:rsidRPr="00046F6B">
              <w:t>54:19:153401:7125</w:t>
            </w:r>
          </w:p>
        </w:tc>
        <w:tc>
          <w:tcPr>
            <w:tcW w:w="1281" w:type="pct"/>
            <w:shd w:val="clear" w:color="auto" w:fill="auto"/>
            <w:vAlign w:val="center"/>
          </w:tcPr>
          <w:p w:rsidR="0061342E" w:rsidRPr="00046F6B" w:rsidRDefault="007868BF" w:rsidP="0061342E">
            <w:pPr>
              <w:jc w:val="center"/>
            </w:pPr>
            <w:r w:rsidRPr="00046F6B">
              <w:t>Земли сельскохозяйственного назначения</w:t>
            </w:r>
          </w:p>
        </w:tc>
        <w:tc>
          <w:tcPr>
            <w:tcW w:w="515" w:type="pct"/>
            <w:shd w:val="clear" w:color="auto" w:fill="auto"/>
            <w:vAlign w:val="center"/>
          </w:tcPr>
          <w:p w:rsidR="0061342E" w:rsidRPr="00046F6B" w:rsidRDefault="0061342E" w:rsidP="0061342E">
            <w:pPr>
              <w:jc w:val="center"/>
            </w:pPr>
            <w:r w:rsidRPr="00046F6B">
              <w:t>3383</w:t>
            </w:r>
          </w:p>
        </w:tc>
        <w:tc>
          <w:tcPr>
            <w:tcW w:w="1030" w:type="pct"/>
            <w:shd w:val="clear" w:color="auto" w:fill="auto"/>
            <w:vAlign w:val="center"/>
          </w:tcPr>
          <w:p w:rsidR="0061342E" w:rsidRPr="00046F6B" w:rsidRDefault="0061342E" w:rsidP="0061342E">
            <w:pPr>
              <w:jc w:val="center"/>
            </w:pPr>
            <w:r w:rsidRPr="00046F6B">
              <w:t>для сельскохозяйственного производства</w:t>
            </w:r>
          </w:p>
        </w:tc>
        <w:tc>
          <w:tcPr>
            <w:tcW w:w="1048" w:type="pct"/>
            <w:vAlign w:val="center"/>
          </w:tcPr>
          <w:p w:rsidR="0061342E" w:rsidRPr="00046F6B" w:rsidRDefault="0061342E" w:rsidP="0061342E">
            <w:pPr>
              <w:jc w:val="center"/>
            </w:pPr>
            <w:r w:rsidRPr="00046F6B">
              <w:t>Зона застройки индивидуальными жилыми домами</w:t>
            </w:r>
          </w:p>
        </w:tc>
      </w:tr>
      <w:tr w:rsidR="00046F6B" w:rsidRPr="00046F6B" w:rsidTr="004159A3">
        <w:trPr>
          <w:jc w:val="center"/>
        </w:trPr>
        <w:tc>
          <w:tcPr>
            <w:tcW w:w="240" w:type="pct"/>
            <w:vAlign w:val="center"/>
          </w:tcPr>
          <w:p w:rsidR="007868BF" w:rsidRPr="00046F6B" w:rsidRDefault="007868BF" w:rsidP="0061342E">
            <w:pPr>
              <w:pStyle w:val="S6"/>
              <w:numPr>
                <w:ilvl w:val="0"/>
                <w:numId w:val="7"/>
              </w:numPr>
              <w:ind w:left="22" w:firstLine="0"/>
              <w:jc w:val="center"/>
              <w:rPr>
                <w:sz w:val="24"/>
              </w:rPr>
            </w:pPr>
          </w:p>
        </w:tc>
        <w:tc>
          <w:tcPr>
            <w:tcW w:w="886" w:type="pct"/>
            <w:shd w:val="clear" w:color="auto" w:fill="auto"/>
            <w:vAlign w:val="center"/>
          </w:tcPr>
          <w:p w:rsidR="007868BF" w:rsidRPr="00046F6B" w:rsidRDefault="007868BF" w:rsidP="0061342E">
            <w:pPr>
              <w:jc w:val="center"/>
            </w:pPr>
            <w:r w:rsidRPr="00046F6B">
              <w:t>Часть ЗУ 54:19:000000:4314</w:t>
            </w:r>
          </w:p>
        </w:tc>
        <w:tc>
          <w:tcPr>
            <w:tcW w:w="1281" w:type="pct"/>
            <w:shd w:val="clear" w:color="auto" w:fill="auto"/>
            <w:vAlign w:val="center"/>
          </w:tcPr>
          <w:p w:rsidR="007868BF" w:rsidRPr="00046F6B" w:rsidRDefault="007868BF" w:rsidP="0061342E">
            <w:pPr>
              <w:jc w:val="center"/>
            </w:pPr>
            <w:r w:rsidRPr="00046F6B">
              <w:t>Земли сельскохозяйственного назначения</w:t>
            </w:r>
          </w:p>
        </w:tc>
        <w:tc>
          <w:tcPr>
            <w:tcW w:w="515" w:type="pct"/>
            <w:shd w:val="clear" w:color="auto" w:fill="auto"/>
            <w:vAlign w:val="center"/>
          </w:tcPr>
          <w:p w:rsidR="007868BF" w:rsidRPr="00046F6B" w:rsidRDefault="00F12ED7" w:rsidP="0061342E">
            <w:pPr>
              <w:jc w:val="center"/>
            </w:pPr>
            <w:r w:rsidRPr="00046F6B">
              <w:t>5427,4</w:t>
            </w:r>
          </w:p>
        </w:tc>
        <w:tc>
          <w:tcPr>
            <w:tcW w:w="1030" w:type="pct"/>
            <w:shd w:val="clear" w:color="auto" w:fill="auto"/>
            <w:vAlign w:val="center"/>
          </w:tcPr>
          <w:p w:rsidR="007868BF" w:rsidRPr="00046F6B" w:rsidRDefault="007868BF" w:rsidP="0061342E">
            <w:pPr>
              <w:jc w:val="center"/>
            </w:pPr>
            <w:r w:rsidRPr="00046F6B">
              <w:t>Для сельскохозяйственного производства</w:t>
            </w:r>
          </w:p>
        </w:tc>
        <w:tc>
          <w:tcPr>
            <w:tcW w:w="1048" w:type="pct"/>
            <w:vAlign w:val="center"/>
          </w:tcPr>
          <w:p w:rsidR="007868BF" w:rsidRPr="00046F6B" w:rsidRDefault="007868BF" w:rsidP="0061342E">
            <w:pPr>
              <w:jc w:val="center"/>
            </w:pPr>
            <w:r w:rsidRPr="00046F6B">
              <w:t>Зона транспортной инфраструктуры</w:t>
            </w:r>
          </w:p>
        </w:tc>
      </w:tr>
      <w:tr w:rsidR="00046F6B" w:rsidRPr="00046F6B" w:rsidTr="004159A3">
        <w:trPr>
          <w:jc w:val="center"/>
        </w:trPr>
        <w:tc>
          <w:tcPr>
            <w:tcW w:w="240" w:type="pct"/>
            <w:vAlign w:val="center"/>
          </w:tcPr>
          <w:p w:rsidR="007868BF" w:rsidRPr="00046F6B" w:rsidRDefault="007868BF" w:rsidP="0061342E">
            <w:pPr>
              <w:pStyle w:val="S6"/>
              <w:numPr>
                <w:ilvl w:val="0"/>
                <w:numId w:val="7"/>
              </w:numPr>
              <w:ind w:left="22" w:firstLine="0"/>
              <w:jc w:val="center"/>
              <w:rPr>
                <w:sz w:val="24"/>
              </w:rPr>
            </w:pPr>
          </w:p>
        </w:tc>
        <w:tc>
          <w:tcPr>
            <w:tcW w:w="886" w:type="pct"/>
            <w:shd w:val="clear" w:color="auto" w:fill="auto"/>
            <w:vAlign w:val="center"/>
          </w:tcPr>
          <w:p w:rsidR="007868BF" w:rsidRPr="00046F6B" w:rsidRDefault="007868BF" w:rsidP="0061342E">
            <w:pPr>
              <w:jc w:val="center"/>
            </w:pPr>
            <w:r w:rsidRPr="00046F6B">
              <w:t>Часть ЗУ 54:19:000000:4313</w:t>
            </w:r>
          </w:p>
        </w:tc>
        <w:tc>
          <w:tcPr>
            <w:tcW w:w="1281" w:type="pct"/>
            <w:shd w:val="clear" w:color="auto" w:fill="auto"/>
            <w:vAlign w:val="center"/>
          </w:tcPr>
          <w:p w:rsidR="007868BF" w:rsidRPr="00046F6B" w:rsidRDefault="007868BF" w:rsidP="0061342E">
            <w:pPr>
              <w:jc w:val="center"/>
            </w:pPr>
            <w:r w:rsidRPr="00046F6B">
              <w:t>Земли сельскохозяйственного назначения</w:t>
            </w:r>
          </w:p>
        </w:tc>
        <w:tc>
          <w:tcPr>
            <w:tcW w:w="515" w:type="pct"/>
            <w:shd w:val="clear" w:color="auto" w:fill="auto"/>
            <w:vAlign w:val="center"/>
          </w:tcPr>
          <w:p w:rsidR="007868BF" w:rsidRPr="00046F6B" w:rsidRDefault="00F12ED7" w:rsidP="0061342E">
            <w:pPr>
              <w:jc w:val="center"/>
            </w:pPr>
            <w:r w:rsidRPr="00046F6B">
              <w:t>1197,1</w:t>
            </w:r>
          </w:p>
        </w:tc>
        <w:tc>
          <w:tcPr>
            <w:tcW w:w="1030" w:type="pct"/>
            <w:shd w:val="clear" w:color="auto" w:fill="auto"/>
            <w:vAlign w:val="center"/>
          </w:tcPr>
          <w:p w:rsidR="007868BF" w:rsidRPr="00046F6B" w:rsidRDefault="007868BF" w:rsidP="0061342E">
            <w:pPr>
              <w:jc w:val="center"/>
            </w:pPr>
            <w:r w:rsidRPr="00046F6B">
              <w:t>Для сельскохозяйственного производства</w:t>
            </w:r>
          </w:p>
        </w:tc>
        <w:tc>
          <w:tcPr>
            <w:tcW w:w="1048" w:type="pct"/>
            <w:vAlign w:val="center"/>
          </w:tcPr>
          <w:p w:rsidR="007868BF" w:rsidRPr="00046F6B" w:rsidRDefault="007868BF" w:rsidP="0061342E">
            <w:pPr>
              <w:jc w:val="center"/>
            </w:pPr>
            <w:r w:rsidRPr="00046F6B">
              <w:t>Зона транспортной инфраструктуры</w:t>
            </w:r>
          </w:p>
        </w:tc>
      </w:tr>
      <w:tr w:rsidR="00046F6B" w:rsidRPr="00046F6B" w:rsidTr="004159A3">
        <w:trPr>
          <w:jc w:val="center"/>
        </w:trPr>
        <w:tc>
          <w:tcPr>
            <w:tcW w:w="5000" w:type="pct"/>
            <w:gridSpan w:val="6"/>
            <w:vAlign w:val="center"/>
          </w:tcPr>
          <w:p w:rsidR="0061342E" w:rsidRPr="00046F6B" w:rsidRDefault="0061342E" w:rsidP="0061342E">
            <w:pPr>
              <w:pStyle w:val="S6"/>
              <w:ind w:firstLine="0"/>
              <w:jc w:val="center"/>
              <w:rPr>
                <w:b/>
                <w:sz w:val="24"/>
              </w:rPr>
            </w:pPr>
            <w:r w:rsidRPr="00046F6B">
              <w:rPr>
                <w:b/>
                <w:sz w:val="24"/>
              </w:rPr>
              <w:t>Земельные участки, исключаемые из границы населенного пункта с. Плотниково</w:t>
            </w:r>
          </w:p>
        </w:tc>
      </w:tr>
      <w:tr w:rsidR="00046F6B" w:rsidRPr="00046F6B" w:rsidTr="004159A3">
        <w:trPr>
          <w:jc w:val="center"/>
        </w:trPr>
        <w:tc>
          <w:tcPr>
            <w:tcW w:w="240" w:type="pct"/>
            <w:vAlign w:val="center"/>
          </w:tcPr>
          <w:p w:rsidR="0061342E" w:rsidRPr="00046F6B" w:rsidRDefault="0061342E" w:rsidP="000020EC">
            <w:pPr>
              <w:pStyle w:val="S6"/>
              <w:numPr>
                <w:ilvl w:val="0"/>
                <w:numId w:val="37"/>
              </w:numPr>
              <w:ind w:left="360"/>
              <w:jc w:val="center"/>
              <w:rPr>
                <w:sz w:val="24"/>
              </w:rPr>
            </w:pPr>
          </w:p>
        </w:tc>
        <w:tc>
          <w:tcPr>
            <w:tcW w:w="886" w:type="pct"/>
            <w:shd w:val="clear" w:color="auto" w:fill="auto"/>
            <w:vAlign w:val="center"/>
          </w:tcPr>
          <w:p w:rsidR="0061342E" w:rsidRPr="00046F6B" w:rsidRDefault="0061342E" w:rsidP="0061342E">
            <w:pPr>
              <w:pStyle w:val="S6"/>
              <w:ind w:firstLine="0"/>
              <w:jc w:val="center"/>
              <w:rPr>
                <w:sz w:val="24"/>
              </w:rPr>
            </w:pPr>
            <w:r w:rsidRPr="00046F6B">
              <w:rPr>
                <w:sz w:val="24"/>
              </w:rPr>
              <w:t>54:19:153401:66</w:t>
            </w:r>
          </w:p>
        </w:tc>
        <w:tc>
          <w:tcPr>
            <w:tcW w:w="1281" w:type="pct"/>
            <w:shd w:val="clear" w:color="auto" w:fill="auto"/>
            <w:vAlign w:val="center"/>
          </w:tcPr>
          <w:p w:rsidR="0061342E" w:rsidRPr="00046F6B" w:rsidRDefault="0061342E" w:rsidP="0061342E">
            <w:pPr>
              <w:pStyle w:val="S6"/>
              <w:ind w:firstLine="0"/>
              <w:jc w:val="center"/>
              <w:rPr>
                <w:sz w:val="24"/>
                <w:shd w:val="clear" w:color="auto" w:fill="F8F9FA"/>
              </w:rPr>
            </w:pPr>
            <w:r w:rsidRPr="00046F6B">
              <w:rPr>
                <w:sz w:val="24"/>
              </w:rPr>
              <w:t>Земли населённых пунктов</w:t>
            </w:r>
          </w:p>
        </w:tc>
        <w:tc>
          <w:tcPr>
            <w:tcW w:w="515" w:type="pct"/>
            <w:vAlign w:val="center"/>
          </w:tcPr>
          <w:p w:rsidR="0061342E" w:rsidRPr="00046F6B" w:rsidRDefault="0061342E" w:rsidP="0061342E">
            <w:pPr>
              <w:pStyle w:val="S6"/>
              <w:ind w:firstLine="0"/>
              <w:jc w:val="center"/>
              <w:rPr>
                <w:sz w:val="24"/>
                <w:shd w:val="clear" w:color="auto" w:fill="FFFFFF"/>
              </w:rPr>
            </w:pPr>
            <w:r w:rsidRPr="00046F6B">
              <w:rPr>
                <w:sz w:val="24"/>
                <w:shd w:val="clear" w:color="auto" w:fill="FFFFFF"/>
              </w:rPr>
              <w:t>5040</w:t>
            </w:r>
          </w:p>
        </w:tc>
        <w:tc>
          <w:tcPr>
            <w:tcW w:w="1030" w:type="pct"/>
            <w:vAlign w:val="center"/>
          </w:tcPr>
          <w:p w:rsidR="0061342E" w:rsidRPr="00046F6B" w:rsidRDefault="0061342E" w:rsidP="0061342E">
            <w:pPr>
              <w:pStyle w:val="S6"/>
              <w:ind w:firstLine="0"/>
              <w:jc w:val="center"/>
              <w:rPr>
                <w:sz w:val="24"/>
                <w:shd w:val="clear" w:color="auto" w:fill="F8F9FA"/>
              </w:rPr>
            </w:pPr>
            <w:r w:rsidRPr="00046F6B">
              <w:rPr>
                <w:sz w:val="24"/>
              </w:rPr>
              <w:t>Для полигона</w:t>
            </w:r>
          </w:p>
        </w:tc>
        <w:tc>
          <w:tcPr>
            <w:tcW w:w="1048" w:type="pct"/>
            <w:vAlign w:val="center"/>
          </w:tcPr>
          <w:p w:rsidR="0061342E" w:rsidRPr="00046F6B" w:rsidRDefault="0061342E" w:rsidP="0061342E">
            <w:pPr>
              <w:pStyle w:val="S6"/>
              <w:ind w:firstLine="0"/>
              <w:jc w:val="center"/>
              <w:rPr>
                <w:sz w:val="24"/>
              </w:rPr>
            </w:pPr>
            <w:r w:rsidRPr="00046F6B">
              <w:rPr>
                <w:sz w:val="24"/>
              </w:rPr>
              <w:t>Для полигона</w:t>
            </w:r>
          </w:p>
        </w:tc>
      </w:tr>
      <w:tr w:rsidR="00046F6B" w:rsidRPr="00046F6B" w:rsidTr="004159A3">
        <w:trPr>
          <w:jc w:val="center"/>
        </w:trPr>
        <w:tc>
          <w:tcPr>
            <w:tcW w:w="240" w:type="pct"/>
            <w:vAlign w:val="center"/>
          </w:tcPr>
          <w:p w:rsidR="0061342E" w:rsidRPr="00046F6B" w:rsidRDefault="0061342E" w:rsidP="000020EC">
            <w:pPr>
              <w:pStyle w:val="S6"/>
              <w:numPr>
                <w:ilvl w:val="0"/>
                <w:numId w:val="37"/>
              </w:numPr>
              <w:ind w:left="22" w:firstLine="0"/>
              <w:jc w:val="center"/>
              <w:rPr>
                <w:sz w:val="24"/>
              </w:rPr>
            </w:pPr>
          </w:p>
        </w:tc>
        <w:tc>
          <w:tcPr>
            <w:tcW w:w="886" w:type="pct"/>
            <w:shd w:val="clear" w:color="auto" w:fill="auto"/>
            <w:vAlign w:val="center"/>
          </w:tcPr>
          <w:p w:rsidR="0061342E" w:rsidRPr="00046F6B" w:rsidRDefault="0061342E" w:rsidP="0061342E">
            <w:pPr>
              <w:pStyle w:val="S6"/>
              <w:ind w:firstLine="0"/>
              <w:jc w:val="center"/>
              <w:rPr>
                <w:sz w:val="24"/>
              </w:rPr>
            </w:pPr>
            <w:r w:rsidRPr="00046F6B">
              <w:rPr>
                <w:sz w:val="24"/>
              </w:rPr>
              <w:t>54:19:153401:7207</w:t>
            </w:r>
          </w:p>
        </w:tc>
        <w:tc>
          <w:tcPr>
            <w:tcW w:w="1281" w:type="pct"/>
            <w:shd w:val="clear" w:color="auto" w:fill="auto"/>
            <w:vAlign w:val="center"/>
          </w:tcPr>
          <w:p w:rsidR="0061342E" w:rsidRPr="00046F6B" w:rsidRDefault="0061342E" w:rsidP="0061342E">
            <w:pPr>
              <w:pStyle w:val="S6"/>
              <w:ind w:firstLine="0"/>
              <w:jc w:val="center"/>
              <w:rPr>
                <w:sz w:val="24"/>
              </w:rPr>
            </w:pPr>
            <w:r w:rsidRPr="00046F6B">
              <w:rPr>
                <w:sz w:val="24"/>
              </w:rPr>
              <w:t>Земли населённых пунктов</w:t>
            </w:r>
          </w:p>
        </w:tc>
        <w:tc>
          <w:tcPr>
            <w:tcW w:w="515" w:type="pct"/>
            <w:vAlign w:val="center"/>
          </w:tcPr>
          <w:p w:rsidR="0061342E" w:rsidRPr="00046F6B" w:rsidRDefault="0061342E" w:rsidP="0061342E">
            <w:pPr>
              <w:pStyle w:val="S6"/>
              <w:ind w:firstLine="0"/>
              <w:jc w:val="center"/>
              <w:rPr>
                <w:sz w:val="24"/>
                <w:shd w:val="clear" w:color="auto" w:fill="FFFFFF"/>
              </w:rPr>
            </w:pPr>
            <w:r w:rsidRPr="00046F6B">
              <w:rPr>
                <w:sz w:val="24"/>
                <w:shd w:val="clear" w:color="auto" w:fill="FFFFFF"/>
              </w:rPr>
              <w:t>8293</w:t>
            </w:r>
          </w:p>
        </w:tc>
        <w:tc>
          <w:tcPr>
            <w:tcW w:w="1030" w:type="pct"/>
            <w:vAlign w:val="center"/>
          </w:tcPr>
          <w:p w:rsidR="0061342E" w:rsidRPr="00046F6B" w:rsidRDefault="0061342E" w:rsidP="0061342E">
            <w:pPr>
              <w:pStyle w:val="S6"/>
              <w:ind w:firstLine="0"/>
              <w:jc w:val="center"/>
              <w:rPr>
                <w:sz w:val="24"/>
              </w:rPr>
            </w:pPr>
            <w:r w:rsidRPr="00046F6B">
              <w:rPr>
                <w:sz w:val="24"/>
              </w:rPr>
              <w:t>Для индивидуального жилищного строительства (2.1)</w:t>
            </w:r>
          </w:p>
        </w:tc>
        <w:tc>
          <w:tcPr>
            <w:tcW w:w="1048" w:type="pct"/>
            <w:vAlign w:val="center"/>
          </w:tcPr>
          <w:p w:rsidR="0061342E" w:rsidRPr="00046F6B" w:rsidRDefault="0061342E" w:rsidP="0061342E">
            <w:pPr>
              <w:pStyle w:val="S6"/>
              <w:ind w:firstLine="0"/>
              <w:jc w:val="center"/>
              <w:rPr>
                <w:sz w:val="24"/>
              </w:rPr>
            </w:pPr>
            <w:r w:rsidRPr="00046F6B">
              <w:rPr>
                <w:sz w:val="24"/>
              </w:rPr>
              <w:t>Зона озелененных территорий специального назначения</w:t>
            </w:r>
          </w:p>
        </w:tc>
      </w:tr>
      <w:tr w:rsidR="00046F6B" w:rsidRPr="00046F6B" w:rsidTr="004159A3">
        <w:trPr>
          <w:jc w:val="center"/>
        </w:trPr>
        <w:tc>
          <w:tcPr>
            <w:tcW w:w="240" w:type="pct"/>
            <w:vAlign w:val="center"/>
          </w:tcPr>
          <w:p w:rsidR="0061342E" w:rsidRPr="00046F6B" w:rsidRDefault="0061342E" w:rsidP="000020EC">
            <w:pPr>
              <w:pStyle w:val="S6"/>
              <w:numPr>
                <w:ilvl w:val="0"/>
                <w:numId w:val="37"/>
              </w:numPr>
              <w:ind w:left="22" w:firstLine="0"/>
              <w:jc w:val="center"/>
              <w:rPr>
                <w:sz w:val="24"/>
              </w:rPr>
            </w:pPr>
          </w:p>
        </w:tc>
        <w:tc>
          <w:tcPr>
            <w:tcW w:w="886" w:type="pct"/>
            <w:shd w:val="clear" w:color="auto" w:fill="auto"/>
            <w:vAlign w:val="center"/>
          </w:tcPr>
          <w:p w:rsidR="0061342E" w:rsidRPr="00046F6B" w:rsidRDefault="0061342E" w:rsidP="0061342E">
            <w:pPr>
              <w:pStyle w:val="S6"/>
              <w:ind w:firstLine="0"/>
              <w:jc w:val="center"/>
              <w:rPr>
                <w:sz w:val="24"/>
              </w:rPr>
            </w:pPr>
            <w:r w:rsidRPr="00046F6B">
              <w:rPr>
                <w:sz w:val="24"/>
              </w:rPr>
              <w:t>54:19:153401:7210</w:t>
            </w:r>
          </w:p>
        </w:tc>
        <w:tc>
          <w:tcPr>
            <w:tcW w:w="1281" w:type="pct"/>
            <w:shd w:val="clear" w:color="auto" w:fill="auto"/>
            <w:vAlign w:val="center"/>
          </w:tcPr>
          <w:p w:rsidR="0061342E" w:rsidRPr="00046F6B" w:rsidRDefault="0061342E" w:rsidP="0061342E">
            <w:pPr>
              <w:pStyle w:val="S6"/>
              <w:ind w:firstLine="0"/>
              <w:jc w:val="center"/>
              <w:rPr>
                <w:sz w:val="24"/>
              </w:rPr>
            </w:pPr>
            <w:r w:rsidRPr="00046F6B">
              <w:rPr>
                <w:sz w:val="24"/>
              </w:rPr>
              <w:t>Земли населённых пунктов</w:t>
            </w:r>
          </w:p>
        </w:tc>
        <w:tc>
          <w:tcPr>
            <w:tcW w:w="515" w:type="pct"/>
            <w:vAlign w:val="center"/>
          </w:tcPr>
          <w:p w:rsidR="0061342E" w:rsidRPr="00046F6B" w:rsidRDefault="0061342E" w:rsidP="0061342E">
            <w:pPr>
              <w:pStyle w:val="S6"/>
              <w:ind w:firstLine="0"/>
              <w:jc w:val="center"/>
              <w:rPr>
                <w:sz w:val="24"/>
                <w:shd w:val="clear" w:color="auto" w:fill="FFFFFF"/>
              </w:rPr>
            </w:pPr>
            <w:r w:rsidRPr="00046F6B">
              <w:rPr>
                <w:sz w:val="24"/>
                <w:shd w:val="clear" w:color="auto" w:fill="FFFFFF"/>
              </w:rPr>
              <w:t>5763</w:t>
            </w:r>
          </w:p>
        </w:tc>
        <w:tc>
          <w:tcPr>
            <w:tcW w:w="1030" w:type="pct"/>
            <w:vAlign w:val="center"/>
          </w:tcPr>
          <w:p w:rsidR="0061342E" w:rsidRPr="00046F6B" w:rsidRDefault="0061342E" w:rsidP="0061342E">
            <w:pPr>
              <w:pStyle w:val="S6"/>
              <w:ind w:firstLine="0"/>
              <w:jc w:val="center"/>
              <w:rPr>
                <w:sz w:val="24"/>
              </w:rPr>
            </w:pPr>
            <w:r w:rsidRPr="00046F6B">
              <w:rPr>
                <w:sz w:val="24"/>
              </w:rPr>
              <w:t>Для индивидуального жилищного строительства (2.1)</w:t>
            </w:r>
          </w:p>
        </w:tc>
        <w:tc>
          <w:tcPr>
            <w:tcW w:w="1048" w:type="pct"/>
            <w:vAlign w:val="center"/>
          </w:tcPr>
          <w:p w:rsidR="0061342E" w:rsidRPr="00046F6B" w:rsidRDefault="0061342E" w:rsidP="0061342E">
            <w:pPr>
              <w:pStyle w:val="S6"/>
              <w:ind w:firstLine="0"/>
              <w:jc w:val="center"/>
              <w:rPr>
                <w:sz w:val="24"/>
              </w:rPr>
            </w:pPr>
            <w:r w:rsidRPr="00046F6B">
              <w:rPr>
                <w:sz w:val="24"/>
              </w:rPr>
              <w:t>Зона озелененных территорий специального назначения</w:t>
            </w:r>
          </w:p>
        </w:tc>
      </w:tr>
      <w:tr w:rsidR="0061342E" w:rsidRPr="00046F6B" w:rsidTr="004159A3">
        <w:trPr>
          <w:jc w:val="center"/>
        </w:trPr>
        <w:tc>
          <w:tcPr>
            <w:tcW w:w="240" w:type="pct"/>
            <w:vAlign w:val="center"/>
          </w:tcPr>
          <w:p w:rsidR="0061342E" w:rsidRPr="00046F6B" w:rsidRDefault="0061342E" w:rsidP="000020EC">
            <w:pPr>
              <w:pStyle w:val="S6"/>
              <w:numPr>
                <w:ilvl w:val="0"/>
                <w:numId w:val="37"/>
              </w:numPr>
              <w:ind w:left="22" w:firstLine="0"/>
              <w:jc w:val="center"/>
              <w:rPr>
                <w:sz w:val="24"/>
              </w:rPr>
            </w:pPr>
          </w:p>
        </w:tc>
        <w:tc>
          <w:tcPr>
            <w:tcW w:w="886" w:type="pct"/>
            <w:shd w:val="clear" w:color="auto" w:fill="auto"/>
            <w:vAlign w:val="center"/>
          </w:tcPr>
          <w:p w:rsidR="0061342E" w:rsidRPr="00046F6B" w:rsidRDefault="0061342E" w:rsidP="0061342E">
            <w:pPr>
              <w:pStyle w:val="S6"/>
              <w:ind w:firstLine="0"/>
              <w:jc w:val="center"/>
              <w:rPr>
                <w:sz w:val="24"/>
              </w:rPr>
            </w:pPr>
            <w:r w:rsidRPr="00046F6B">
              <w:rPr>
                <w:sz w:val="24"/>
              </w:rPr>
              <w:t>54:19:153401:7203</w:t>
            </w:r>
          </w:p>
        </w:tc>
        <w:tc>
          <w:tcPr>
            <w:tcW w:w="1281" w:type="pct"/>
            <w:shd w:val="clear" w:color="auto" w:fill="auto"/>
            <w:vAlign w:val="center"/>
          </w:tcPr>
          <w:p w:rsidR="0061342E" w:rsidRPr="00046F6B" w:rsidRDefault="0061342E" w:rsidP="0061342E">
            <w:pPr>
              <w:pStyle w:val="S6"/>
              <w:ind w:firstLine="0"/>
              <w:jc w:val="center"/>
              <w:rPr>
                <w:sz w:val="24"/>
              </w:rPr>
            </w:pPr>
            <w:r w:rsidRPr="00046F6B">
              <w:rPr>
                <w:sz w:val="24"/>
              </w:rPr>
              <w:t>Земли населённых пунктов</w:t>
            </w:r>
          </w:p>
        </w:tc>
        <w:tc>
          <w:tcPr>
            <w:tcW w:w="515" w:type="pct"/>
            <w:vAlign w:val="center"/>
          </w:tcPr>
          <w:p w:rsidR="0061342E" w:rsidRPr="00046F6B" w:rsidRDefault="0061342E" w:rsidP="0061342E">
            <w:pPr>
              <w:pStyle w:val="S6"/>
              <w:ind w:firstLine="0"/>
              <w:jc w:val="center"/>
              <w:rPr>
                <w:sz w:val="24"/>
                <w:shd w:val="clear" w:color="auto" w:fill="FFFFFF"/>
              </w:rPr>
            </w:pPr>
            <w:r w:rsidRPr="00046F6B">
              <w:rPr>
                <w:sz w:val="24"/>
                <w:shd w:val="clear" w:color="auto" w:fill="FFFFFF"/>
              </w:rPr>
              <w:t>11193</w:t>
            </w:r>
          </w:p>
        </w:tc>
        <w:tc>
          <w:tcPr>
            <w:tcW w:w="1030" w:type="pct"/>
            <w:vAlign w:val="center"/>
          </w:tcPr>
          <w:p w:rsidR="0061342E" w:rsidRPr="00046F6B" w:rsidRDefault="0061342E" w:rsidP="0061342E">
            <w:pPr>
              <w:pStyle w:val="S6"/>
              <w:ind w:firstLine="0"/>
              <w:jc w:val="center"/>
              <w:rPr>
                <w:sz w:val="24"/>
              </w:rPr>
            </w:pPr>
            <w:r w:rsidRPr="00046F6B">
              <w:rPr>
                <w:sz w:val="24"/>
              </w:rPr>
              <w:t>Для индивидуального жилищного строительства (2.1)</w:t>
            </w:r>
          </w:p>
        </w:tc>
        <w:tc>
          <w:tcPr>
            <w:tcW w:w="1048" w:type="pct"/>
            <w:vAlign w:val="center"/>
          </w:tcPr>
          <w:p w:rsidR="0061342E" w:rsidRPr="00046F6B" w:rsidRDefault="0061342E" w:rsidP="0061342E">
            <w:pPr>
              <w:pStyle w:val="S6"/>
              <w:ind w:firstLine="0"/>
              <w:jc w:val="center"/>
              <w:rPr>
                <w:sz w:val="24"/>
              </w:rPr>
            </w:pPr>
            <w:r w:rsidRPr="00046F6B">
              <w:rPr>
                <w:sz w:val="24"/>
              </w:rPr>
              <w:t>Зона озелененных территорий специального назначения</w:t>
            </w:r>
          </w:p>
        </w:tc>
      </w:tr>
    </w:tbl>
    <w:p w:rsidR="007E469D" w:rsidRPr="00046F6B" w:rsidRDefault="007E469D">
      <w:pPr>
        <w:pStyle w:val="b4"/>
      </w:pPr>
      <w:bookmarkStart w:id="361" w:name="_Hlk96948920"/>
    </w:p>
    <w:p w:rsidR="007E469D" w:rsidRPr="00046F6B" w:rsidRDefault="007E469D">
      <w:pPr>
        <w:spacing w:after="200" w:line="276" w:lineRule="auto"/>
        <w:rPr>
          <w:sz w:val="28"/>
          <w:szCs w:val="20"/>
        </w:rPr>
      </w:pPr>
    </w:p>
    <w:bookmarkEnd w:id="361"/>
    <w:p w:rsidR="001229BC" w:rsidRPr="00046F6B" w:rsidRDefault="001229BC">
      <w:pPr>
        <w:spacing w:after="200" w:line="276" w:lineRule="auto"/>
        <w:sectPr w:rsidR="001229BC" w:rsidRPr="00046F6B">
          <w:pgSz w:w="16838" w:h="11906" w:orient="landscape"/>
          <w:pgMar w:top="1418" w:right="1134" w:bottom="567" w:left="1134" w:header="709" w:footer="709" w:gutter="0"/>
          <w:cols w:space="708"/>
          <w:docGrid w:linePitch="360"/>
        </w:sectPr>
      </w:pPr>
    </w:p>
    <w:p w:rsidR="001229BC" w:rsidRPr="00046F6B" w:rsidRDefault="00DE5B46">
      <w:pPr>
        <w:spacing w:after="120"/>
        <w:ind w:firstLine="709"/>
        <w:jc w:val="center"/>
        <w:outlineLvl w:val="1"/>
        <w:rPr>
          <w:b/>
          <w:sz w:val="28"/>
          <w:szCs w:val="28"/>
        </w:rPr>
      </w:pPr>
      <w:bookmarkStart w:id="362" w:name="_Toc116992391"/>
      <w:bookmarkStart w:id="363" w:name="_Toc116992480"/>
      <w:bookmarkStart w:id="364" w:name="_Toc137719913"/>
      <w:bookmarkStart w:id="365" w:name="_Toc226621509"/>
      <w:bookmarkStart w:id="366" w:name="_Toc19179769"/>
      <w:bookmarkStart w:id="367" w:name="_Toc100325712"/>
      <w:r w:rsidRPr="00046F6B">
        <w:rPr>
          <w:b/>
          <w:bCs/>
          <w:sz w:val="28"/>
          <w:szCs w:val="28"/>
          <w:shd w:val="clear" w:color="auto" w:fill="FFFFFF"/>
        </w:rPr>
        <w:t xml:space="preserve">7.1. </w:t>
      </w:r>
      <w:r w:rsidRPr="00046F6B">
        <w:rPr>
          <w:b/>
          <w:sz w:val="28"/>
          <w:szCs w:val="28"/>
        </w:rPr>
        <w:t>Обоснование устанавливаемой (изменяемой) границы населенного пункта</w:t>
      </w:r>
      <w:bookmarkEnd w:id="362"/>
      <w:bookmarkEnd w:id="363"/>
      <w:bookmarkEnd w:id="364"/>
      <w:bookmarkEnd w:id="365"/>
    </w:p>
    <w:p w:rsidR="001229BC" w:rsidRPr="00046F6B" w:rsidRDefault="00DE5B46">
      <w:pPr>
        <w:pStyle w:val="ConsPlusNormal"/>
        <w:ind w:firstLine="709"/>
        <w:jc w:val="both"/>
        <w:rPr>
          <w:rFonts w:ascii="Times New Roman" w:hAnsi="Times New Roman" w:cs="Times New Roman"/>
          <w:sz w:val="28"/>
          <w:szCs w:val="28"/>
        </w:rPr>
      </w:pPr>
      <w:r w:rsidRPr="00046F6B">
        <w:rPr>
          <w:rFonts w:ascii="Times New Roman" w:hAnsi="Times New Roman" w:cs="Times New Roman"/>
          <w:sz w:val="28"/>
          <w:szCs w:val="28"/>
        </w:rPr>
        <w:t xml:space="preserve">Основанием для изменения границ населенных пунктов является утверждение или изменение генерального плана, отображающего границы населенных пунктов, расположенных в границах муниципального образования. </w:t>
      </w:r>
    </w:p>
    <w:p w:rsidR="001229BC" w:rsidRPr="00046F6B" w:rsidRDefault="00DE5B46">
      <w:pPr>
        <w:pStyle w:val="ConsPlusNormal"/>
        <w:ind w:firstLine="709"/>
        <w:jc w:val="both"/>
        <w:rPr>
          <w:rFonts w:ascii="Times New Roman" w:hAnsi="Times New Roman" w:cs="Times New Roman"/>
          <w:sz w:val="28"/>
          <w:szCs w:val="28"/>
        </w:rPr>
      </w:pPr>
      <w:r w:rsidRPr="00046F6B">
        <w:rPr>
          <w:rFonts w:ascii="Times New Roman" w:hAnsi="Times New Roman" w:cs="Times New Roman"/>
          <w:sz w:val="28"/>
          <w:szCs w:val="28"/>
        </w:rPr>
        <w:t xml:space="preserve">В соответствии с пунктом 3 статьи 11.9 Земельного кодекса Российской Федерации границы земельных участков не должны пересекать границы муниципальных образований и (или) границы населенных пунктов. </w:t>
      </w:r>
    </w:p>
    <w:p w:rsidR="001229BC" w:rsidRPr="00046F6B" w:rsidRDefault="00DE5B46">
      <w:pPr>
        <w:pStyle w:val="ConsPlusNormal"/>
        <w:ind w:firstLine="709"/>
        <w:jc w:val="both"/>
        <w:rPr>
          <w:rFonts w:ascii="Times New Roman" w:hAnsi="Times New Roman" w:cs="Times New Roman"/>
          <w:sz w:val="28"/>
          <w:szCs w:val="28"/>
        </w:rPr>
      </w:pPr>
      <w:r w:rsidRPr="00046F6B">
        <w:rPr>
          <w:rFonts w:ascii="Times New Roman" w:hAnsi="Times New Roman" w:cs="Times New Roman"/>
          <w:sz w:val="28"/>
          <w:szCs w:val="28"/>
        </w:rPr>
        <w:t xml:space="preserve">По результатам анализа границ населенных пунктов Плотниковского сельсовета выявлен перечень земельных участков, имеющих признаки реестровых ошибок, пересечения с которыми </w:t>
      </w:r>
      <w:r w:rsidRPr="00046F6B">
        <w:rPr>
          <w:rFonts w:ascii="Times New Roman" w:hAnsi="Times New Roman" w:cs="Times New Roman"/>
          <w:b/>
          <w:bCs/>
          <w:i/>
          <w:iCs/>
          <w:sz w:val="28"/>
          <w:szCs w:val="28"/>
        </w:rPr>
        <w:t>невозможно устранить.</w:t>
      </w:r>
      <w:r w:rsidRPr="00046F6B">
        <w:rPr>
          <w:rFonts w:ascii="Times New Roman" w:hAnsi="Times New Roman" w:cs="Times New Roman"/>
          <w:sz w:val="28"/>
          <w:szCs w:val="28"/>
        </w:rPr>
        <w:t xml:space="preserve"> </w:t>
      </w:r>
    </w:p>
    <w:p w:rsidR="001229BC" w:rsidRPr="00046F6B" w:rsidRDefault="00DE5B46">
      <w:pPr>
        <w:pStyle w:val="ConsPlusNormal"/>
        <w:ind w:firstLine="709"/>
        <w:jc w:val="both"/>
        <w:rPr>
          <w:rFonts w:ascii="Times New Roman" w:hAnsi="Times New Roman" w:cs="Times New Roman"/>
          <w:sz w:val="28"/>
          <w:szCs w:val="28"/>
        </w:rPr>
      </w:pPr>
      <w:r w:rsidRPr="00046F6B">
        <w:rPr>
          <w:rFonts w:ascii="Times New Roman" w:hAnsi="Times New Roman" w:cs="Times New Roman"/>
          <w:sz w:val="28"/>
          <w:szCs w:val="28"/>
        </w:rPr>
        <w:t>Наличие данных пересечений может стать причиной отказа в постановке на учет планируемой границы населенного пункта, а также невозможности постановки на учет при уточнении границ земельных участков, предоставленных гражданам, сведения о границах, которых не установлены в соответствии с требованиями Федерального закона от 13.07.2015 № 218-ФЗ «О государственной регистрации недвижимости». Перечень земельных участков, имеющих признаки реестровых ошибок, представлен в таблице 7.1-1.</w:t>
      </w:r>
    </w:p>
    <w:p w:rsidR="001229BC" w:rsidRPr="00046F6B" w:rsidRDefault="001229BC">
      <w:pPr>
        <w:pStyle w:val="ConsPlusNormal"/>
        <w:ind w:firstLine="709"/>
        <w:jc w:val="both"/>
        <w:rPr>
          <w:rFonts w:ascii="Times New Roman" w:hAnsi="Times New Roman" w:cs="Times New Roman"/>
          <w:sz w:val="28"/>
          <w:szCs w:val="28"/>
        </w:rPr>
      </w:pPr>
    </w:p>
    <w:p w:rsidR="001229BC" w:rsidRPr="00046F6B" w:rsidRDefault="001229BC">
      <w:pPr>
        <w:pStyle w:val="ConsPlusNormal"/>
        <w:ind w:firstLine="709"/>
        <w:jc w:val="both"/>
        <w:rPr>
          <w:rFonts w:ascii="Times New Roman" w:hAnsi="Times New Roman" w:cs="Times New Roman"/>
          <w:sz w:val="28"/>
          <w:szCs w:val="28"/>
        </w:rPr>
        <w:sectPr w:rsidR="001229BC" w:rsidRPr="00046F6B">
          <w:pgSz w:w="11906" w:h="16838"/>
          <w:pgMar w:top="1134" w:right="567" w:bottom="1134" w:left="1418" w:header="709" w:footer="709" w:gutter="0"/>
          <w:cols w:space="708"/>
          <w:docGrid w:linePitch="360"/>
        </w:sectPr>
      </w:pPr>
    </w:p>
    <w:p w:rsidR="001229BC" w:rsidRPr="00046F6B" w:rsidRDefault="00DE5B46">
      <w:pPr>
        <w:pStyle w:val="ConsPlusNormal"/>
        <w:ind w:firstLine="709"/>
        <w:jc w:val="right"/>
        <w:rPr>
          <w:rFonts w:ascii="Times New Roman" w:hAnsi="Times New Roman" w:cs="Times New Roman"/>
          <w:sz w:val="28"/>
          <w:szCs w:val="28"/>
        </w:rPr>
      </w:pPr>
      <w:r w:rsidRPr="00046F6B">
        <w:rPr>
          <w:rFonts w:ascii="Times New Roman" w:hAnsi="Times New Roman" w:cs="Times New Roman"/>
          <w:sz w:val="28"/>
          <w:szCs w:val="28"/>
        </w:rPr>
        <w:t>Таблица 7.1-1</w:t>
      </w:r>
    </w:p>
    <w:p w:rsidR="001229BC" w:rsidRPr="00046F6B" w:rsidRDefault="00DE5B46">
      <w:pPr>
        <w:pStyle w:val="ConsPlusNormal"/>
        <w:ind w:firstLine="709"/>
        <w:jc w:val="center"/>
        <w:rPr>
          <w:rFonts w:ascii="Times New Roman" w:hAnsi="Times New Roman" w:cs="Times New Roman"/>
          <w:sz w:val="28"/>
          <w:szCs w:val="28"/>
        </w:rPr>
      </w:pPr>
      <w:r w:rsidRPr="00046F6B">
        <w:rPr>
          <w:rFonts w:ascii="Times New Roman" w:hAnsi="Times New Roman" w:cs="Times New Roman"/>
          <w:sz w:val="28"/>
          <w:szCs w:val="28"/>
        </w:rPr>
        <w:t>Перечень выявленных пересечений границ земельных участков сведения, о которых содержатся в ЕГРН</w:t>
      </w:r>
    </w:p>
    <w:tbl>
      <w:tblPr>
        <w:tblW w:w="1502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2126"/>
        <w:gridCol w:w="3544"/>
        <w:gridCol w:w="2268"/>
        <w:gridCol w:w="6379"/>
      </w:tblGrid>
      <w:tr w:rsidR="001229BC" w:rsidRPr="00046F6B" w:rsidTr="00005D09">
        <w:trPr>
          <w:trHeight w:val="280"/>
          <w:tblHeader/>
        </w:trPr>
        <w:tc>
          <w:tcPr>
            <w:tcW w:w="709" w:type="dxa"/>
            <w:shd w:val="clear" w:color="auto" w:fill="auto"/>
            <w:vAlign w:val="center"/>
          </w:tcPr>
          <w:p w:rsidR="001229BC" w:rsidRPr="00046F6B" w:rsidRDefault="00DE5B46">
            <w:pPr>
              <w:pStyle w:val="ConsPlusNormal"/>
              <w:ind w:left="104" w:hanging="104"/>
              <w:jc w:val="center"/>
              <w:rPr>
                <w:rFonts w:ascii="Times New Roman" w:hAnsi="Times New Roman" w:cs="Times New Roman"/>
                <w:b/>
                <w:bCs/>
                <w:sz w:val="24"/>
                <w:szCs w:val="24"/>
              </w:rPr>
            </w:pPr>
            <w:r w:rsidRPr="00046F6B">
              <w:rPr>
                <w:rFonts w:ascii="Times New Roman" w:hAnsi="Times New Roman" w:cs="Times New Roman"/>
                <w:b/>
                <w:bCs/>
                <w:sz w:val="24"/>
                <w:szCs w:val="24"/>
              </w:rPr>
              <w:t>№ п/п</w:t>
            </w:r>
          </w:p>
        </w:tc>
        <w:tc>
          <w:tcPr>
            <w:tcW w:w="2126" w:type="dxa"/>
            <w:shd w:val="clear" w:color="auto" w:fill="auto"/>
            <w:vAlign w:val="center"/>
          </w:tcPr>
          <w:p w:rsidR="001229BC" w:rsidRPr="00046F6B" w:rsidRDefault="00DE5B46">
            <w:pPr>
              <w:pStyle w:val="ConsPlusNormal"/>
              <w:jc w:val="center"/>
              <w:rPr>
                <w:rFonts w:ascii="Times New Roman" w:hAnsi="Times New Roman" w:cs="Times New Roman"/>
                <w:b/>
                <w:bCs/>
                <w:sz w:val="24"/>
                <w:szCs w:val="24"/>
              </w:rPr>
            </w:pPr>
            <w:r w:rsidRPr="00046F6B">
              <w:rPr>
                <w:rFonts w:ascii="Times New Roman" w:hAnsi="Times New Roman" w:cs="Times New Roman"/>
                <w:b/>
                <w:bCs/>
                <w:sz w:val="24"/>
                <w:szCs w:val="24"/>
              </w:rPr>
              <w:t>Кадастровый номер</w:t>
            </w:r>
          </w:p>
        </w:tc>
        <w:tc>
          <w:tcPr>
            <w:tcW w:w="3544" w:type="dxa"/>
            <w:shd w:val="clear" w:color="auto" w:fill="auto"/>
            <w:vAlign w:val="center"/>
          </w:tcPr>
          <w:p w:rsidR="001229BC" w:rsidRPr="00046F6B" w:rsidRDefault="00DE5B46">
            <w:pPr>
              <w:pStyle w:val="ConsPlusNormal"/>
              <w:jc w:val="center"/>
              <w:rPr>
                <w:rFonts w:ascii="Times New Roman" w:hAnsi="Times New Roman" w:cs="Times New Roman"/>
                <w:b/>
                <w:bCs/>
                <w:sz w:val="24"/>
                <w:szCs w:val="24"/>
              </w:rPr>
            </w:pPr>
            <w:r w:rsidRPr="00046F6B">
              <w:rPr>
                <w:rFonts w:ascii="Times New Roman" w:hAnsi="Times New Roman" w:cs="Times New Roman"/>
                <w:b/>
                <w:bCs/>
                <w:sz w:val="24"/>
                <w:szCs w:val="24"/>
              </w:rPr>
              <w:t>Категория земель</w:t>
            </w:r>
          </w:p>
        </w:tc>
        <w:tc>
          <w:tcPr>
            <w:tcW w:w="2268" w:type="dxa"/>
            <w:shd w:val="clear" w:color="auto" w:fill="auto"/>
            <w:vAlign w:val="center"/>
          </w:tcPr>
          <w:p w:rsidR="001229BC" w:rsidRPr="00046F6B" w:rsidRDefault="00DE5B46">
            <w:pPr>
              <w:pStyle w:val="ConsPlusNormal"/>
              <w:jc w:val="center"/>
              <w:rPr>
                <w:rFonts w:ascii="Times New Roman" w:hAnsi="Times New Roman" w:cs="Times New Roman"/>
                <w:b/>
                <w:bCs/>
                <w:sz w:val="24"/>
                <w:szCs w:val="24"/>
              </w:rPr>
            </w:pPr>
            <w:r w:rsidRPr="00046F6B">
              <w:rPr>
                <w:rFonts w:ascii="Times New Roman" w:hAnsi="Times New Roman" w:cs="Times New Roman"/>
                <w:b/>
                <w:bCs/>
                <w:sz w:val="24"/>
                <w:szCs w:val="24"/>
              </w:rPr>
              <w:t>Разрешенное использование</w:t>
            </w:r>
          </w:p>
        </w:tc>
        <w:tc>
          <w:tcPr>
            <w:tcW w:w="6379" w:type="dxa"/>
            <w:tcBorders>
              <w:right w:val="single" w:sz="4" w:space="0" w:color="auto"/>
            </w:tcBorders>
            <w:shd w:val="clear" w:color="auto" w:fill="auto"/>
            <w:vAlign w:val="center"/>
          </w:tcPr>
          <w:p w:rsidR="001229BC" w:rsidRPr="00046F6B" w:rsidRDefault="00DE5B46">
            <w:pPr>
              <w:pStyle w:val="ConsPlusNormal"/>
              <w:jc w:val="center"/>
              <w:rPr>
                <w:rFonts w:ascii="Times New Roman" w:hAnsi="Times New Roman" w:cs="Times New Roman"/>
                <w:b/>
                <w:bCs/>
                <w:sz w:val="24"/>
                <w:szCs w:val="24"/>
              </w:rPr>
            </w:pPr>
            <w:r w:rsidRPr="00046F6B">
              <w:rPr>
                <w:rFonts w:ascii="Times New Roman" w:hAnsi="Times New Roman" w:cs="Times New Roman"/>
                <w:b/>
                <w:bCs/>
                <w:sz w:val="24"/>
                <w:szCs w:val="24"/>
              </w:rPr>
              <w:t>Пример</w:t>
            </w:r>
          </w:p>
        </w:tc>
      </w:tr>
      <w:tr w:rsidR="001229BC" w:rsidRPr="00046F6B" w:rsidTr="00005D09">
        <w:trPr>
          <w:trHeight w:val="279"/>
          <w:tblHeader/>
        </w:trPr>
        <w:tc>
          <w:tcPr>
            <w:tcW w:w="709" w:type="dxa"/>
            <w:shd w:val="clear" w:color="auto" w:fill="auto"/>
            <w:vAlign w:val="center"/>
          </w:tcPr>
          <w:p w:rsidR="001229BC" w:rsidRPr="00046F6B" w:rsidRDefault="00DE5B46">
            <w:pPr>
              <w:pStyle w:val="ConsPlusNormal"/>
              <w:ind w:left="104" w:hanging="104"/>
              <w:jc w:val="center"/>
              <w:rPr>
                <w:rFonts w:ascii="Times New Roman" w:hAnsi="Times New Roman" w:cs="Times New Roman"/>
                <w:b/>
                <w:bCs/>
                <w:sz w:val="24"/>
                <w:szCs w:val="24"/>
                <w:lang w:val="en-US"/>
              </w:rPr>
            </w:pPr>
            <w:r w:rsidRPr="00046F6B">
              <w:rPr>
                <w:rFonts w:ascii="Times New Roman" w:hAnsi="Times New Roman" w:cs="Times New Roman"/>
                <w:b/>
                <w:bCs/>
                <w:sz w:val="24"/>
                <w:szCs w:val="24"/>
                <w:lang w:val="en-US"/>
              </w:rPr>
              <w:t>1</w:t>
            </w:r>
          </w:p>
        </w:tc>
        <w:tc>
          <w:tcPr>
            <w:tcW w:w="2126" w:type="dxa"/>
            <w:shd w:val="clear" w:color="auto" w:fill="auto"/>
            <w:vAlign w:val="center"/>
          </w:tcPr>
          <w:p w:rsidR="001229BC" w:rsidRPr="00046F6B" w:rsidRDefault="00DE5B46">
            <w:pPr>
              <w:pStyle w:val="ConsPlusNormal"/>
              <w:jc w:val="center"/>
              <w:rPr>
                <w:rFonts w:ascii="Times New Roman" w:hAnsi="Times New Roman" w:cs="Times New Roman"/>
                <w:b/>
                <w:bCs/>
                <w:sz w:val="24"/>
                <w:szCs w:val="24"/>
                <w:lang w:val="en-US"/>
              </w:rPr>
            </w:pPr>
            <w:r w:rsidRPr="00046F6B">
              <w:rPr>
                <w:rFonts w:ascii="Times New Roman" w:hAnsi="Times New Roman" w:cs="Times New Roman"/>
                <w:b/>
                <w:bCs/>
                <w:sz w:val="24"/>
                <w:szCs w:val="24"/>
                <w:lang w:val="en-US"/>
              </w:rPr>
              <w:t>2</w:t>
            </w:r>
          </w:p>
        </w:tc>
        <w:tc>
          <w:tcPr>
            <w:tcW w:w="3544" w:type="dxa"/>
            <w:shd w:val="clear" w:color="auto" w:fill="auto"/>
            <w:vAlign w:val="center"/>
          </w:tcPr>
          <w:p w:rsidR="001229BC" w:rsidRPr="00046F6B" w:rsidRDefault="00DE5B46">
            <w:pPr>
              <w:pStyle w:val="ConsPlusNormal"/>
              <w:jc w:val="center"/>
              <w:rPr>
                <w:rFonts w:ascii="Times New Roman" w:hAnsi="Times New Roman" w:cs="Times New Roman"/>
                <w:b/>
                <w:bCs/>
                <w:sz w:val="24"/>
                <w:szCs w:val="24"/>
                <w:lang w:val="en-US"/>
              </w:rPr>
            </w:pPr>
            <w:r w:rsidRPr="00046F6B">
              <w:rPr>
                <w:rFonts w:ascii="Times New Roman" w:hAnsi="Times New Roman" w:cs="Times New Roman"/>
                <w:b/>
                <w:bCs/>
                <w:sz w:val="24"/>
                <w:szCs w:val="24"/>
                <w:lang w:val="en-US"/>
              </w:rPr>
              <w:t>3</w:t>
            </w:r>
          </w:p>
        </w:tc>
        <w:tc>
          <w:tcPr>
            <w:tcW w:w="2268" w:type="dxa"/>
            <w:shd w:val="clear" w:color="auto" w:fill="auto"/>
            <w:vAlign w:val="center"/>
          </w:tcPr>
          <w:p w:rsidR="001229BC" w:rsidRPr="00046F6B" w:rsidRDefault="00DE5B46">
            <w:pPr>
              <w:pStyle w:val="ConsPlusNormal"/>
              <w:jc w:val="center"/>
              <w:rPr>
                <w:rFonts w:ascii="Times New Roman" w:hAnsi="Times New Roman" w:cs="Times New Roman"/>
                <w:b/>
                <w:bCs/>
                <w:sz w:val="24"/>
                <w:szCs w:val="24"/>
                <w:lang w:val="en-US"/>
              </w:rPr>
            </w:pPr>
            <w:r w:rsidRPr="00046F6B">
              <w:rPr>
                <w:rFonts w:ascii="Times New Roman" w:hAnsi="Times New Roman" w:cs="Times New Roman"/>
                <w:b/>
                <w:bCs/>
                <w:sz w:val="24"/>
                <w:szCs w:val="24"/>
                <w:lang w:val="en-US"/>
              </w:rPr>
              <w:t>4</w:t>
            </w:r>
          </w:p>
        </w:tc>
        <w:tc>
          <w:tcPr>
            <w:tcW w:w="6379" w:type="dxa"/>
            <w:tcBorders>
              <w:right w:val="single" w:sz="4" w:space="0" w:color="auto"/>
            </w:tcBorders>
            <w:shd w:val="clear" w:color="auto" w:fill="auto"/>
            <w:vAlign w:val="center"/>
          </w:tcPr>
          <w:p w:rsidR="001229BC" w:rsidRPr="00046F6B" w:rsidRDefault="00DE5B46">
            <w:pPr>
              <w:pStyle w:val="ConsPlusNormal"/>
              <w:jc w:val="center"/>
              <w:rPr>
                <w:rFonts w:ascii="Times New Roman" w:hAnsi="Times New Roman" w:cs="Times New Roman"/>
                <w:b/>
                <w:bCs/>
                <w:sz w:val="24"/>
                <w:szCs w:val="24"/>
                <w:lang w:val="en-US"/>
              </w:rPr>
            </w:pPr>
            <w:r w:rsidRPr="00046F6B">
              <w:rPr>
                <w:rFonts w:ascii="Times New Roman" w:hAnsi="Times New Roman" w:cs="Times New Roman"/>
                <w:b/>
                <w:bCs/>
                <w:sz w:val="24"/>
                <w:szCs w:val="24"/>
                <w:lang w:val="en-US"/>
              </w:rPr>
              <w:t>5</w:t>
            </w:r>
          </w:p>
        </w:tc>
      </w:tr>
      <w:tr w:rsidR="001229BC" w:rsidRPr="00046F6B">
        <w:trPr>
          <w:trHeight w:val="279"/>
        </w:trPr>
        <w:tc>
          <w:tcPr>
            <w:tcW w:w="15026" w:type="dxa"/>
            <w:gridSpan w:val="5"/>
            <w:tcBorders>
              <w:right w:val="single" w:sz="4" w:space="0" w:color="auto"/>
            </w:tcBorders>
            <w:shd w:val="clear" w:color="auto" w:fill="auto"/>
            <w:vAlign w:val="center"/>
          </w:tcPr>
          <w:p w:rsidR="001229BC" w:rsidRPr="00046F6B" w:rsidRDefault="00DE5B46">
            <w:pPr>
              <w:pStyle w:val="ConsPlusNormal"/>
              <w:jc w:val="center"/>
              <w:rPr>
                <w:rFonts w:ascii="Times New Roman" w:hAnsi="Times New Roman" w:cs="Times New Roman"/>
                <w:b/>
                <w:bCs/>
                <w:sz w:val="24"/>
                <w:szCs w:val="24"/>
              </w:rPr>
            </w:pPr>
            <w:r w:rsidRPr="00046F6B">
              <w:rPr>
                <w:rFonts w:ascii="Times New Roman" w:hAnsi="Times New Roman" w:cs="Times New Roman"/>
                <w:b/>
                <w:bCs/>
                <w:sz w:val="24"/>
                <w:szCs w:val="24"/>
              </w:rPr>
              <w:t>Плотниковский сельсовет</w:t>
            </w:r>
          </w:p>
        </w:tc>
      </w:tr>
      <w:tr w:rsidR="00C60346" w:rsidRPr="00046F6B" w:rsidTr="00005D09">
        <w:trPr>
          <w:trHeight w:val="70"/>
        </w:trPr>
        <w:tc>
          <w:tcPr>
            <w:tcW w:w="709" w:type="dxa"/>
            <w:vMerge w:val="restart"/>
            <w:shd w:val="clear" w:color="auto" w:fill="auto"/>
            <w:vAlign w:val="center"/>
          </w:tcPr>
          <w:p w:rsidR="00C60346" w:rsidRPr="00046F6B" w:rsidRDefault="00C60346" w:rsidP="00C60346">
            <w:pPr>
              <w:pStyle w:val="ConsPlusNormal"/>
              <w:ind w:left="104" w:hanging="104"/>
              <w:jc w:val="center"/>
              <w:rPr>
                <w:rFonts w:ascii="Times New Roman" w:hAnsi="Times New Roman" w:cs="Times New Roman"/>
                <w:bCs/>
                <w:sz w:val="24"/>
                <w:szCs w:val="24"/>
              </w:rPr>
            </w:pPr>
            <w:r w:rsidRPr="00046F6B">
              <w:rPr>
                <w:rFonts w:ascii="Times New Roman" w:hAnsi="Times New Roman" w:cs="Times New Roman"/>
                <w:bCs/>
                <w:sz w:val="24"/>
                <w:szCs w:val="24"/>
              </w:rPr>
              <w:t>1.</w:t>
            </w:r>
          </w:p>
        </w:tc>
        <w:tc>
          <w:tcPr>
            <w:tcW w:w="2126" w:type="dxa"/>
            <w:shd w:val="clear" w:color="auto" w:fill="auto"/>
            <w:vAlign w:val="center"/>
          </w:tcPr>
          <w:p w:rsidR="00C60346" w:rsidRPr="00046F6B" w:rsidRDefault="00C60346" w:rsidP="00C60346">
            <w:pPr>
              <w:pStyle w:val="ConsPlusNormal"/>
              <w:jc w:val="center"/>
              <w:rPr>
                <w:rFonts w:ascii="Times New Roman" w:hAnsi="Times New Roman" w:cs="Times New Roman"/>
                <w:bCs/>
                <w:sz w:val="24"/>
                <w:szCs w:val="24"/>
                <w:lang w:val="en-US"/>
              </w:rPr>
            </w:pPr>
            <w:r w:rsidRPr="00046F6B">
              <w:rPr>
                <w:rFonts w:ascii="Times New Roman" w:hAnsi="Times New Roman" w:cs="Times New Roman"/>
                <w:bCs/>
                <w:sz w:val="24"/>
                <w:szCs w:val="24"/>
                <w:lang w:val="en-US"/>
              </w:rPr>
              <w:t>54:00-3.42</w:t>
            </w:r>
          </w:p>
        </w:tc>
        <w:tc>
          <w:tcPr>
            <w:tcW w:w="5812" w:type="dxa"/>
            <w:gridSpan w:val="2"/>
            <w:shd w:val="clear" w:color="auto" w:fill="auto"/>
            <w:vAlign w:val="center"/>
          </w:tcPr>
          <w:p w:rsidR="00005D09" w:rsidRPr="00046F6B" w:rsidRDefault="00C60346" w:rsidP="00C60346">
            <w:pPr>
              <w:pStyle w:val="ConsPlusNormal"/>
              <w:jc w:val="center"/>
              <w:rPr>
                <w:rFonts w:ascii="Times New Roman" w:hAnsi="Times New Roman" w:cs="Times New Roman"/>
                <w:bCs/>
                <w:sz w:val="24"/>
                <w:szCs w:val="24"/>
              </w:rPr>
            </w:pPr>
            <w:r w:rsidRPr="00046F6B">
              <w:rPr>
                <w:rFonts w:ascii="Times New Roman" w:hAnsi="Times New Roman" w:cs="Times New Roman"/>
                <w:bCs/>
                <w:sz w:val="24"/>
                <w:szCs w:val="24"/>
              </w:rPr>
              <w:t xml:space="preserve">Граница муниципального образования </w:t>
            </w:r>
          </w:p>
          <w:p w:rsidR="00C60346" w:rsidRPr="00046F6B" w:rsidRDefault="00C60346" w:rsidP="00C60346">
            <w:pPr>
              <w:pStyle w:val="ConsPlusNormal"/>
              <w:jc w:val="center"/>
              <w:rPr>
                <w:rFonts w:ascii="Times New Roman" w:hAnsi="Times New Roman" w:cs="Times New Roman"/>
                <w:bCs/>
                <w:sz w:val="24"/>
                <w:szCs w:val="24"/>
              </w:rPr>
            </w:pPr>
            <w:r w:rsidRPr="00046F6B">
              <w:rPr>
                <w:rFonts w:ascii="Times New Roman" w:hAnsi="Times New Roman" w:cs="Times New Roman"/>
                <w:bCs/>
                <w:sz w:val="24"/>
                <w:szCs w:val="24"/>
              </w:rPr>
              <w:t>Плотниковский сельсовет</w:t>
            </w:r>
          </w:p>
        </w:tc>
        <w:tc>
          <w:tcPr>
            <w:tcW w:w="6379" w:type="dxa"/>
            <w:vMerge w:val="restart"/>
            <w:tcBorders>
              <w:right w:val="single" w:sz="4" w:space="0" w:color="auto"/>
            </w:tcBorders>
            <w:shd w:val="clear" w:color="auto" w:fill="auto"/>
            <w:vAlign w:val="center"/>
          </w:tcPr>
          <w:p w:rsidR="00C60346" w:rsidRPr="00046F6B" w:rsidRDefault="00C60346" w:rsidP="00C60346">
            <w:pPr>
              <w:pStyle w:val="ConsPlusNormal"/>
              <w:jc w:val="center"/>
              <w:rPr>
                <w:rFonts w:ascii="Times New Roman" w:hAnsi="Times New Roman" w:cs="Times New Roman"/>
                <w:b/>
                <w:bCs/>
                <w:sz w:val="24"/>
                <w:szCs w:val="24"/>
              </w:rPr>
            </w:pPr>
            <w:r w:rsidRPr="00046F6B">
              <w:rPr>
                <w:noProof/>
              </w:rPr>
              <w:drawing>
                <wp:inline distT="0" distB="0" distL="0" distR="0" wp14:anchorId="4CB9DB7A" wp14:editId="1125AFF7">
                  <wp:extent cx="3458817" cy="2507411"/>
                  <wp:effectExtent l="0" t="0" r="8890" b="7620"/>
                  <wp:docPr id="1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41"/>
                          <a:stretch/>
                        </pic:blipFill>
                        <pic:spPr bwMode="auto">
                          <a:xfrm>
                            <a:off x="0" y="0"/>
                            <a:ext cx="3488090" cy="2528632"/>
                          </a:xfrm>
                          <a:prstGeom prst="rect">
                            <a:avLst/>
                          </a:prstGeom>
                        </pic:spPr>
                      </pic:pic>
                    </a:graphicData>
                  </a:graphic>
                </wp:inline>
              </w:drawing>
            </w:r>
          </w:p>
        </w:tc>
      </w:tr>
      <w:tr w:rsidR="001D78CD" w:rsidRPr="00046F6B" w:rsidTr="00005D09">
        <w:trPr>
          <w:trHeight w:val="73"/>
        </w:trPr>
        <w:tc>
          <w:tcPr>
            <w:tcW w:w="709" w:type="dxa"/>
            <w:vMerge/>
            <w:shd w:val="clear" w:color="auto" w:fill="auto"/>
            <w:vAlign w:val="center"/>
          </w:tcPr>
          <w:p w:rsidR="001D78CD" w:rsidRPr="00046F6B" w:rsidRDefault="001D78CD" w:rsidP="00C60346">
            <w:pPr>
              <w:pStyle w:val="ConsPlusNormal"/>
              <w:ind w:left="104" w:hanging="104"/>
              <w:jc w:val="center"/>
              <w:rPr>
                <w:rFonts w:ascii="Times New Roman" w:hAnsi="Times New Roman" w:cs="Times New Roman"/>
                <w:bCs/>
                <w:sz w:val="24"/>
                <w:szCs w:val="24"/>
              </w:rPr>
            </w:pPr>
          </w:p>
        </w:tc>
        <w:tc>
          <w:tcPr>
            <w:tcW w:w="2126" w:type="dxa"/>
            <w:shd w:val="clear" w:color="auto" w:fill="auto"/>
            <w:vAlign w:val="center"/>
          </w:tcPr>
          <w:p w:rsidR="001D78CD" w:rsidRPr="00046F6B" w:rsidRDefault="00DB4CD3" w:rsidP="00C60346">
            <w:pPr>
              <w:pStyle w:val="ConsPlusNormal"/>
              <w:jc w:val="center"/>
              <w:rPr>
                <w:rFonts w:ascii="Times New Roman" w:hAnsi="Times New Roman" w:cs="Times New Roman"/>
                <w:bCs/>
                <w:sz w:val="24"/>
                <w:szCs w:val="24"/>
                <w:lang w:val="en-US"/>
              </w:rPr>
            </w:pPr>
            <w:r w:rsidRPr="00046F6B">
              <w:rPr>
                <w:rFonts w:ascii="Times New Roman" w:hAnsi="Times New Roman" w:cs="Times New Roman"/>
                <w:bCs/>
                <w:sz w:val="24"/>
                <w:szCs w:val="24"/>
                <w:lang w:val="en-US"/>
              </w:rPr>
              <w:t>54:00-3.285</w:t>
            </w:r>
          </w:p>
        </w:tc>
        <w:tc>
          <w:tcPr>
            <w:tcW w:w="5812" w:type="dxa"/>
            <w:gridSpan w:val="2"/>
            <w:shd w:val="clear" w:color="auto" w:fill="auto"/>
            <w:vAlign w:val="center"/>
          </w:tcPr>
          <w:p w:rsidR="001D78CD" w:rsidRPr="00046F6B" w:rsidRDefault="00DB4CD3" w:rsidP="00C60346">
            <w:pPr>
              <w:pStyle w:val="ConsPlusNormal"/>
              <w:jc w:val="center"/>
              <w:rPr>
                <w:rFonts w:ascii="Times New Roman" w:hAnsi="Times New Roman" w:cs="Times New Roman"/>
                <w:bCs/>
                <w:sz w:val="24"/>
                <w:szCs w:val="24"/>
              </w:rPr>
            </w:pPr>
            <w:r w:rsidRPr="00046F6B">
              <w:rPr>
                <w:rFonts w:ascii="Times New Roman" w:hAnsi="Times New Roman" w:cs="Times New Roman"/>
                <w:bCs/>
                <w:sz w:val="24"/>
                <w:szCs w:val="24"/>
              </w:rPr>
              <w:t>Граница муниципального образования</w:t>
            </w:r>
          </w:p>
          <w:p w:rsidR="00DB4CD3" w:rsidRPr="00046F6B" w:rsidRDefault="00DB4CD3" w:rsidP="00C60346">
            <w:pPr>
              <w:pStyle w:val="ConsPlusNormal"/>
              <w:jc w:val="center"/>
              <w:rPr>
                <w:rFonts w:ascii="Times New Roman" w:hAnsi="Times New Roman" w:cs="Times New Roman"/>
                <w:bCs/>
                <w:sz w:val="24"/>
                <w:szCs w:val="24"/>
              </w:rPr>
            </w:pPr>
            <w:r w:rsidRPr="00046F6B">
              <w:rPr>
                <w:rFonts w:ascii="Times New Roman" w:hAnsi="Times New Roman" w:cs="Times New Roman"/>
                <w:bCs/>
                <w:sz w:val="24"/>
                <w:szCs w:val="24"/>
              </w:rPr>
              <w:t>Раздольненский сельсовет</w:t>
            </w:r>
          </w:p>
        </w:tc>
        <w:tc>
          <w:tcPr>
            <w:tcW w:w="6379" w:type="dxa"/>
            <w:vMerge/>
            <w:tcBorders>
              <w:right w:val="single" w:sz="4" w:space="0" w:color="auto"/>
            </w:tcBorders>
            <w:shd w:val="clear" w:color="auto" w:fill="auto"/>
            <w:vAlign w:val="center"/>
          </w:tcPr>
          <w:p w:rsidR="001D78CD" w:rsidRPr="00046F6B" w:rsidRDefault="001D78CD" w:rsidP="00C60346">
            <w:pPr>
              <w:pStyle w:val="ConsPlusNormal"/>
              <w:jc w:val="center"/>
              <w:rPr>
                <w:noProof/>
              </w:rPr>
            </w:pPr>
          </w:p>
        </w:tc>
      </w:tr>
      <w:tr w:rsidR="001229BC" w:rsidRPr="00046F6B" w:rsidTr="00005D09">
        <w:trPr>
          <w:trHeight w:val="351"/>
        </w:trPr>
        <w:tc>
          <w:tcPr>
            <w:tcW w:w="709" w:type="dxa"/>
            <w:vMerge/>
            <w:shd w:val="clear" w:color="auto" w:fill="auto"/>
            <w:vAlign w:val="center"/>
          </w:tcPr>
          <w:p w:rsidR="001229BC" w:rsidRPr="00046F6B" w:rsidRDefault="001229BC">
            <w:pPr>
              <w:pStyle w:val="ConsPlusNormal"/>
              <w:ind w:left="104" w:hanging="104"/>
              <w:jc w:val="center"/>
              <w:rPr>
                <w:rFonts w:ascii="Times New Roman" w:hAnsi="Times New Roman" w:cs="Times New Roman"/>
                <w:b/>
                <w:bCs/>
                <w:sz w:val="24"/>
                <w:szCs w:val="24"/>
              </w:rPr>
            </w:pPr>
          </w:p>
        </w:tc>
        <w:tc>
          <w:tcPr>
            <w:tcW w:w="2126" w:type="dxa"/>
            <w:shd w:val="clear" w:color="auto" w:fill="auto"/>
            <w:vAlign w:val="center"/>
          </w:tcPr>
          <w:p w:rsidR="001229BC" w:rsidRPr="00046F6B" w:rsidRDefault="00DE5B46">
            <w:pPr>
              <w:pStyle w:val="ConsPlusNormal"/>
              <w:jc w:val="center"/>
              <w:rPr>
                <w:rFonts w:ascii="Times New Roman" w:hAnsi="Times New Roman" w:cs="Times New Roman"/>
                <w:bCs/>
                <w:sz w:val="24"/>
                <w:szCs w:val="24"/>
                <w:lang w:val="en-US"/>
              </w:rPr>
            </w:pPr>
            <w:r w:rsidRPr="00046F6B">
              <w:rPr>
                <w:rFonts w:ascii="Times New Roman" w:hAnsi="Times New Roman" w:cs="Times New Roman"/>
                <w:bCs/>
                <w:sz w:val="24"/>
                <w:szCs w:val="24"/>
                <w:lang w:val="en-US"/>
              </w:rPr>
              <w:t>54:19:150601:156</w:t>
            </w:r>
          </w:p>
        </w:tc>
        <w:tc>
          <w:tcPr>
            <w:tcW w:w="3544" w:type="dxa"/>
            <w:shd w:val="clear" w:color="auto" w:fill="auto"/>
            <w:vAlign w:val="center"/>
          </w:tcPr>
          <w:p w:rsidR="001229BC" w:rsidRPr="00046F6B" w:rsidRDefault="00DE5B46">
            <w:pPr>
              <w:pStyle w:val="ConsPlusNormal"/>
              <w:jc w:val="center"/>
              <w:rPr>
                <w:rFonts w:ascii="Times New Roman" w:hAnsi="Times New Roman" w:cs="Times New Roman"/>
                <w:bCs/>
                <w:sz w:val="24"/>
                <w:szCs w:val="24"/>
                <w:lang w:val="en-US"/>
              </w:rPr>
            </w:pPr>
            <w:r w:rsidRPr="00046F6B">
              <w:rPr>
                <w:rFonts w:ascii="Times New Roman" w:hAnsi="Times New Roman" w:cs="Times New Roman"/>
                <w:bCs/>
                <w:sz w:val="24"/>
                <w:szCs w:val="24"/>
                <w:lang w:val="en-US"/>
              </w:rPr>
              <w:t>Земли сельскохозяйственного назначения</w:t>
            </w:r>
          </w:p>
        </w:tc>
        <w:tc>
          <w:tcPr>
            <w:tcW w:w="2268" w:type="dxa"/>
            <w:shd w:val="clear" w:color="auto" w:fill="auto"/>
            <w:vAlign w:val="center"/>
          </w:tcPr>
          <w:p w:rsidR="001229BC" w:rsidRPr="00046F6B" w:rsidRDefault="00DE5B46">
            <w:pPr>
              <w:pStyle w:val="ConsPlusNormal"/>
              <w:jc w:val="center"/>
              <w:rPr>
                <w:rFonts w:ascii="Times New Roman" w:hAnsi="Times New Roman" w:cs="Times New Roman"/>
                <w:bCs/>
                <w:sz w:val="24"/>
                <w:szCs w:val="24"/>
                <w:lang w:val="en-US"/>
              </w:rPr>
            </w:pPr>
            <w:r w:rsidRPr="00046F6B">
              <w:rPr>
                <w:rFonts w:ascii="Times New Roman" w:hAnsi="Times New Roman" w:cs="Times New Roman"/>
                <w:bCs/>
                <w:sz w:val="24"/>
                <w:szCs w:val="24"/>
                <w:lang w:val="en-US"/>
              </w:rPr>
              <w:t>для садоводства</w:t>
            </w:r>
          </w:p>
        </w:tc>
        <w:tc>
          <w:tcPr>
            <w:tcW w:w="6379" w:type="dxa"/>
            <w:vMerge/>
            <w:tcBorders>
              <w:right w:val="single" w:sz="4" w:space="0" w:color="auto"/>
            </w:tcBorders>
            <w:shd w:val="clear" w:color="auto" w:fill="auto"/>
            <w:vAlign w:val="center"/>
          </w:tcPr>
          <w:p w:rsidR="001229BC" w:rsidRPr="00046F6B" w:rsidRDefault="001229BC">
            <w:pPr>
              <w:pStyle w:val="ConsPlusNormal"/>
              <w:jc w:val="center"/>
              <w:rPr>
                <w:rFonts w:ascii="Times New Roman" w:hAnsi="Times New Roman" w:cs="Times New Roman"/>
                <w:b/>
                <w:bCs/>
                <w:sz w:val="24"/>
                <w:szCs w:val="24"/>
                <w:lang w:val="en-US"/>
              </w:rPr>
            </w:pPr>
          </w:p>
        </w:tc>
      </w:tr>
      <w:tr w:rsidR="001229BC" w:rsidRPr="00046F6B" w:rsidTr="00005D09">
        <w:trPr>
          <w:trHeight w:val="80"/>
        </w:trPr>
        <w:tc>
          <w:tcPr>
            <w:tcW w:w="709" w:type="dxa"/>
            <w:vMerge/>
            <w:shd w:val="clear" w:color="auto" w:fill="auto"/>
            <w:vAlign w:val="center"/>
          </w:tcPr>
          <w:p w:rsidR="001229BC" w:rsidRPr="00046F6B" w:rsidRDefault="001229BC">
            <w:pPr>
              <w:pStyle w:val="ConsPlusNormal"/>
              <w:ind w:left="104" w:hanging="104"/>
              <w:jc w:val="center"/>
              <w:rPr>
                <w:rFonts w:ascii="Times New Roman" w:hAnsi="Times New Roman" w:cs="Times New Roman"/>
                <w:b/>
                <w:bCs/>
                <w:sz w:val="24"/>
                <w:szCs w:val="24"/>
                <w:lang w:val="en-US"/>
              </w:rPr>
            </w:pPr>
          </w:p>
        </w:tc>
        <w:tc>
          <w:tcPr>
            <w:tcW w:w="2126" w:type="dxa"/>
            <w:shd w:val="clear" w:color="auto" w:fill="auto"/>
            <w:vAlign w:val="center"/>
          </w:tcPr>
          <w:p w:rsidR="001229BC" w:rsidRPr="00046F6B" w:rsidRDefault="00DE5B46">
            <w:pPr>
              <w:pStyle w:val="ConsPlusNormal"/>
              <w:jc w:val="center"/>
              <w:rPr>
                <w:rFonts w:ascii="Times New Roman" w:hAnsi="Times New Roman" w:cs="Times New Roman"/>
                <w:bCs/>
                <w:sz w:val="24"/>
                <w:szCs w:val="24"/>
                <w:lang w:val="en-US"/>
              </w:rPr>
            </w:pPr>
            <w:r w:rsidRPr="00046F6B">
              <w:rPr>
                <w:rFonts w:ascii="Times New Roman" w:hAnsi="Times New Roman" w:cs="Times New Roman"/>
                <w:bCs/>
                <w:sz w:val="24"/>
                <w:szCs w:val="24"/>
                <w:lang w:val="en-US"/>
              </w:rPr>
              <w:t>54:19:150601:157</w:t>
            </w:r>
          </w:p>
        </w:tc>
        <w:tc>
          <w:tcPr>
            <w:tcW w:w="3544" w:type="dxa"/>
            <w:shd w:val="clear" w:color="auto" w:fill="auto"/>
            <w:vAlign w:val="center"/>
          </w:tcPr>
          <w:p w:rsidR="001229BC" w:rsidRPr="00046F6B" w:rsidRDefault="00DE5B46">
            <w:pPr>
              <w:pStyle w:val="ConsPlusNormal"/>
              <w:jc w:val="center"/>
              <w:rPr>
                <w:rFonts w:ascii="Times New Roman" w:hAnsi="Times New Roman" w:cs="Times New Roman"/>
                <w:bCs/>
                <w:sz w:val="24"/>
                <w:szCs w:val="24"/>
                <w:lang w:val="en-US"/>
              </w:rPr>
            </w:pPr>
            <w:r w:rsidRPr="00046F6B">
              <w:rPr>
                <w:rFonts w:ascii="Times New Roman" w:hAnsi="Times New Roman" w:cs="Times New Roman"/>
                <w:bCs/>
                <w:sz w:val="24"/>
                <w:szCs w:val="24"/>
                <w:lang w:val="en-US"/>
              </w:rPr>
              <w:t>Земли сельскохозяйственного назначения</w:t>
            </w:r>
          </w:p>
        </w:tc>
        <w:tc>
          <w:tcPr>
            <w:tcW w:w="2268" w:type="dxa"/>
            <w:shd w:val="clear" w:color="auto" w:fill="auto"/>
            <w:vAlign w:val="center"/>
          </w:tcPr>
          <w:p w:rsidR="001229BC" w:rsidRPr="00046F6B" w:rsidRDefault="00DE5B46">
            <w:pPr>
              <w:pStyle w:val="ConsPlusNormal"/>
              <w:jc w:val="center"/>
              <w:rPr>
                <w:rFonts w:ascii="Times New Roman" w:hAnsi="Times New Roman" w:cs="Times New Roman"/>
                <w:bCs/>
                <w:sz w:val="24"/>
                <w:szCs w:val="24"/>
                <w:lang w:val="en-US"/>
              </w:rPr>
            </w:pPr>
            <w:r w:rsidRPr="00046F6B">
              <w:rPr>
                <w:rFonts w:ascii="Times New Roman" w:hAnsi="Times New Roman" w:cs="Times New Roman"/>
                <w:bCs/>
                <w:sz w:val="24"/>
                <w:szCs w:val="24"/>
                <w:lang w:val="en-US"/>
              </w:rPr>
              <w:t>для садоводства</w:t>
            </w:r>
          </w:p>
        </w:tc>
        <w:tc>
          <w:tcPr>
            <w:tcW w:w="6379" w:type="dxa"/>
            <w:vMerge/>
            <w:tcBorders>
              <w:right w:val="single" w:sz="4" w:space="0" w:color="auto"/>
            </w:tcBorders>
            <w:shd w:val="clear" w:color="auto" w:fill="auto"/>
            <w:vAlign w:val="center"/>
          </w:tcPr>
          <w:p w:rsidR="001229BC" w:rsidRPr="00046F6B" w:rsidRDefault="001229BC">
            <w:pPr>
              <w:pStyle w:val="ConsPlusNormal"/>
              <w:jc w:val="center"/>
              <w:rPr>
                <w:rFonts w:ascii="Times New Roman" w:hAnsi="Times New Roman" w:cs="Times New Roman"/>
                <w:b/>
                <w:bCs/>
                <w:sz w:val="24"/>
                <w:szCs w:val="24"/>
                <w:lang w:val="en-US"/>
              </w:rPr>
            </w:pPr>
          </w:p>
        </w:tc>
      </w:tr>
      <w:tr w:rsidR="001229BC" w:rsidRPr="00046F6B" w:rsidTr="00005D09">
        <w:trPr>
          <w:trHeight w:val="70"/>
        </w:trPr>
        <w:tc>
          <w:tcPr>
            <w:tcW w:w="709" w:type="dxa"/>
            <w:vMerge/>
            <w:shd w:val="clear" w:color="auto" w:fill="auto"/>
            <w:vAlign w:val="center"/>
          </w:tcPr>
          <w:p w:rsidR="001229BC" w:rsidRPr="00046F6B" w:rsidRDefault="001229BC">
            <w:pPr>
              <w:pStyle w:val="ConsPlusNormal"/>
              <w:ind w:left="104" w:hanging="104"/>
              <w:jc w:val="center"/>
              <w:rPr>
                <w:rFonts w:ascii="Times New Roman" w:hAnsi="Times New Roman" w:cs="Times New Roman"/>
                <w:b/>
                <w:bCs/>
                <w:sz w:val="24"/>
                <w:szCs w:val="24"/>
                <w:lang w:val="en-US"/>
              </w:rPr>
            </w:pPr>
          </w:p>
        </w:tc>
        <w:tc>
          <w:tcPr>
            <w:tcW w:w="2126" w:type="dxa"/>
            <w:shd w:val="clear" w:color="auto" w:fill="auto"/>
            <w:vAlign w:val="center"/>
          </w:tcPr>
          <w:p w:rsidR="001229BC" w:rsidRPr="00046F6B" w:rsidRDefault="00DE5B46">
            <w:pPr>
              <w:pStyle w:val="ConsPlusNormal"/>
              <w:jc w:val="center"/>
              <w:rPr>
                <w:rFonts w:ascii="Times New Roman" w:hAnsi="Times New Roman" w:cs="Times New Roman"/>
                <w:bCs/>
                <w:sz w:val="24"/>
                <w:szCs w:val="24"/>
                <w:lang w:val="en-US"/>
              </w:rPr>
            </w:pPr>
            <w:r w:rsidRPr="00046F6B">
              <w:rPr>
                <w:rFonts w:ascii="Times New Roman" w:hAnsi="Times New Roman" w:cs="Times New Roman"/>
                <w:bCs/>
                <w:sz w:val="24"/>
                <w:szCs w:val="24"/>
                <w:lang w:val="en-US"/>
              </w:rPr>
              <w:t>54:19:150601:4</w:t>
            </w:r>
          </w:p>
        </w:tc>
        <w:tc>
          <w:tcPr>
            <w:tcW w:w="3544" w:type="dxa"/>
            <w:shd w:val="clear" w:color="auto" w:fill="auto"/>
            <w:vAlign w:val="center"/>
          </w:tcPr>
          <w:p w:rsidR="001229BC" w:rsidRPr="00046F6B" w:rsidRDefault="00DE5B46">
            <w:pPr>
              <w:pStyle w:val="ConsPlusNormal"/>
              <w:jc w:val="center"/>
              <w:rPr>
                <w:rFonts w:ascii="Times New Roman" w:hAnsi="Times New Roman" w:cs="Times New Roman"/>
                <w:bCs/>
                <w:sz w:val="24"/>
                <w:szCs w:val="24"/>
                <w:lang w:val="en-US"/>
              </w:rPr>
            </w:pPr>
            <w:r w:rsidRPr="00046F6B">
              <w:rPr>
                <w:rFonts w:ascii="Times New Roman" w:hAnsi="Times New Roman" w:cs="Times New Roman"/>
                <w:bCs/>
                <w:sz w:val="24"/>
                <w:szCs w:val="24"/>
                <w:lang w:val="en-US"/>
              </w:rPr>
              <w:t>Земли сельскохозяйственного назначения</w:t>
            </w:r>
          </w:p>
        </w:tc>
        <w:tc>
          <w:tcPr>
            <w:tcW w:w="2268" w:type="dxa"/>
            <w:shd w:val="clear" w:color="auto" w:fill="auto"/>
            <w:vAlign w:val="center"/>
          </w:tcPr>
          <w:p w:rsidR="001229BC" w:rsidRPr="00046F6B" w:rsidRDefault="00DE5B46">
            <w:pPr>
              <w:pStyle w:val="ConsPlusNormal"/>
              <w:jc w:val="center"/>
              <w:rPr>
                <w:rFonts w:ascii="Times New Roman" w:hAnsi="Times New Roman" w:cs="Times New Roman"/>
                <w:bCs/>
                <w:sz w:val="24"/>
                <w:szCs w:val="24"/>
                <w:lang w:val="en-US"/>
              </w:rPr>
            </w:pPr>
            <w:r w:rsidRPr="00046F6B">
              <w:rPr>
                <w:rFonts w:ascii="Times New Roman" w:hAnsi="Times New Roman" w:cs="Times New Roman"/>
                <w:bCs/>
                <w:sz w:val="24"/>
                <w:szCs w:val="24"/>
                <w:lang w:val="en-US"/>
              </w:rPr>
              <w:t>для садоводства</w:t>
            </w:r>
          </w:p>
        </w:tc>
        <w:tc>
          <w:tcPr>
            <w:tcW w:w="6379" w:type="dxa"/>
            <w:vMerge/>
            <w:tcBorders>
              <w:right w:val="single" w:sz="4" w:space="0" w:color="auto"/>
            </w:tcBorders>
            <w:shd w:val="clear" w:color="auto" w:fill="auto"/>
            <w:vAlign w:val="center"/>
          </w:tcPr>
          <w:p w:rsidR="001229BC" w:rsidRPr="00046F6B" w:rsidRDefault="001229BC">
            <w:pPr>
              <w:pStyle w:val="ConsPlusNormal"/>
              <w:jc w:val="center"/>
              <w:rPr>
                <w:rFonts w:ascii="Times New Roman" w:hAnsi="Times New Roman" w:cs="Times New Roman"/>
                <w:b/>
                <w:bCs/>
                <w:sz w:val="24"/>
                <w:szCs w:val="24"/>
                <w:lang w:val="en-US"/>
              </w:rPr>
            </w:pPr>
          </w:p>
        </w:tc>
      </w:tr>
      <w:tr w:rsidR="001229BC" w:rsidRPr="00046F6B" w:rsidTr="00005D09">
        <w:trPr>
          <w:trHeight w:val="658"/>
        </w:trPr>
        <w:tc>
          <w:tcPr>
            <w:tcW w:w="709" w:type="dxa"/>
            <w:vMerge/>
            <w:shd w:val="clear" w:color="auto" w:fill="auto"/>
            <w:vAlign w:val="center"/>
          </w:tcPr>
          <w:p w:rsidR="001229BC" w:rsidRPr="00046F6B" w:rsidRDefault="001229BC">
            <w:pPr>
              <w:pStyle w:val="ConsPlusNormal"/>
              <w:ind w:left="104" w:hanging="104"/>
              <w:jc w:val="center"/>
              <w:rPr>
                <w:rFonts w:ascii="Times New Roman" w:hAnsi="Times New Roman" w:cs="Times New Roman"/>
                <w:b/>
                <w:bCs/>
                <w:sz w:val="24"/>
                <w:szCs w:val="24"/>
                <w:lang w:val="en-US"/>
              </w:rPr>
            </w:pPr>
          </w:p>
        </w:tc>
        <w:tc>
          <w:tcPr>
            <w:tcW w:w="2126" w:type="dxa"/>
            <w:shd w:val="clear" w:color="auto" w:fill="auto"/>
            <w:vAlign w:val="center"/>
          </w:tcPr>
          <w:p w:rsidR="001229BC" w:rsidRPr="00046F6B" w:rsidRDefault="00DE5B46">
            <w:pPr>
              <w:pStyle w:val="ConsPlusNormal"/>
              <w:jc w:val="center"/>
              <w:rPr>
                <w:rFonts w:ascii="Times New Roman" w:hAnsi="Times New Roman" w:cs="Times New Roman"/>
                <w:bCs/>
                <w:sz w:val="24"/>
                <w:szCs w:val="24"/>
                <w:lang w:val="en-US"/>
              </w:rPr>
            </w:pPr>
            <w:r w:rsidRPr="00046F6B">
              <w:rPr>
                <w:rFonts w:ascii="Times New Roman" w:hAnsi="Times New Roman" w:cs="Times New Roman"/>
                <w:bCs/>
                <w:sz w:val="24"/>
                <w:szCs w:val="24"/>
                <w:lang w:val="en-US"/>
              </w:rPr>
              <w:t>54:19:150601:158</w:t>
            </w:r>
          </w:p>
        </w:tc>
        <w:tc>
          <w:tcPr>
            <w:tcW w:w="3544" w:type="dxa"/>
            <w:shd w:val="clear" w:color="auto" w:fill="auto"/>
            <w:vAlign w:val="center"/>
          </w:tcPr>
          <w:p w:rsidR="001229BC" w:rsidRPr="00046F6B" w:rsidRDefault="00DE5B46">
            <w:pPr>
              <w:pStyle w:val="ConsPlusNormal"/>
              <w:jc w:val="center"/>
              <w:rPr>
                <w:rFonts w:ascii="Times New Roman" w:hAnsi="Times New Roman" w:cs="Times New Roman"/>
                <w:bCs/>
                <w:sz w:val="24"/>
                <w:szCs w:val="24"/>
                <w:lang w:val="en-US"/>
              </w:rPr>
            </w:pPr>
            <w:r w:rsidRPr="00046F6B">
              <w:rPr>
                <w:rFonts w:ascii="Times New Roman" w:hAnsi="Times New Roman" w:cs="Times New Roman"/>
                <w:bCs/>
                <w:sz w:val="24"/>
                <w:szCs w:val="24"/>
                <w:lang w:val="en-US"/>
              </w:rPr>
              <w:t>Земли сельскохозяйственного назначения</w:t>
            </w:r>
          </w:p>
        </w:tc>
        <w:tc>
          <w:tcPr>
            <w:tcW w:w="2268" w:type="dxa"/>
            <w:shd w:val="clear" w:color="auto" w:fill="auto"/>
            <w:vAlign w:val="center"/>
          </w:tcPr>
          <w:p w:rsidR="001229BC" w:rsidRPr="00046F6B" w:rsidRDefault="00DE5B46">
            <w:pPr>
              <w:pStyle w:val="ConsPlusNormal"/>
              <w:jc w:val="center"/>
              <w:rPr>
                <w:rFonts w:ascii="Times New Roman" w:hAnsi="Times New Roman" w:cs="Times New Roman"/>
                <w:bCs/>
                <w:sz w:val="24"/>
                <w:szCs w:val="24"/>
                <w:lang w:val="en-US"/>
              </w:rPr>
            </w:pPr>
            <w:r w:rsidRPr="00046F6B">
              <w:rPr>
                <w:rFonts w:ascii="Times New Roman" w:hAnsi="Times New Roman" w:cs="Times New Roman"/>
                <w:bCs/>
                <w:sz w:val="24"/>
                <w:szCs w:val="24"/>
                <w:lang w:val="en-US"/>
              </w:rPr>
              <w:t>для садоводства</w:t>
            </w:r>
          </w:p>
        </w:tc>
        <w:tc>
          <w:tcPr>
            <w:tcW w:w="6379" w:type="dxa"/>
            <w:vMerge/>
            <w:tcBorders>
              <w:right w:val="single" w:sz="4" w:space="0" w:color="auto"/>
            </w:tcBorders>
            <w:shd w:val="clear" w:color="auto" w:fill="auto"/>
            <w:vAlign w:val="center"/>
          </w:tcPr>
          <w:p w:rsidR="001229BC" w:rsidRPr="00046F6B" w:rsidRDefault="001229BC">
            <w:pPr>
              <w:pStyle w:val="ConsPlusNormal"/>
              <w:jc w:val="center"/>
              <w:rPr>
                <w:rFonts w:ascii="Times New Roman" w:hAnsi="Times New Roman" w:cs="Times New Roman"/>
                <w:b/>
                <w:bCs/>
                <w:sz w:val="24"/>
                <w:szCs w:val="24"/>
                <w:lang w:val="en-US"/>
              </w:rPr>
            </w:pPr>
          </w:p>
        </w:tc>
      </w:tr>
      <w:tr w:rsidR="00C60346" w:rsidRPr="00046F6B" w:rsidTr="00005D09">
        <w:trPr>
          <w:trHeight w:val="193"/>
        </w:trPr>
        <w:tc>
          <w:tcPr>
            <w:tcW w:w="709" w:type="dxa"/>
            <w:vMerge w:val="restart"/>
            <w:shd w:val="clear" w:color="auto" w:fill="auto"/>
            <w:vAlign w:val="center"/>
          </w:tcPr>
          <w:p w:rsidR="00C60346" w:rsidRPr="00046F6B" w:rsidRDefault="00C60346" w:rsidP="00C60346">
            <w:pPr>
              <w:pStyle w:val="ConsPlusNormal"/>
              <w:ind w:left="104" w:hanging="104"/>
              <w:jc w:val="center"/>
              <w:rPr>
                <w:rFonts w:ascii="Times New Roman" w:hAnsi="Times New Roman" w:cs="Times New Roman"/>
                <w:bCs/>
                <w:sz w:val="24"/>
                <w:szCs w:val="24"/>
              </w:rPr>
            </w:pPr>
            <w:r w:rsidRPr="00046F6B">
              <w:rPr>
                <w:rFonts w:ascii="Times New Roman" w:hAnsi="Times New Roman" w:cs="Times New Roman"/>
                <w:bCs/>
                <w:sz w:val="24"/>
                <w:szCs w:val="24"/>
              </w:rPr>
              <w:t>2.</w:t>
            </w:r>
          </w:p>
        </w:tc>
        <w:tc>
          <w:tcPr>
            <w:tcW w:w="2126" w:type="dxa"/>
            <w:shd w:val="clear" w:color="auto" w:fill="auto"/>
            <w:vAlign w:val="center"/>
          </w:tcPr>
          <w:p w:rsidR="00C60346" w:rsidRPr="00046F6B" w:rsidRDefault="00C60346" w:rsidP="00C60346">
            <w:pPr>
              <w:pStyle w:val="ConsPlusNormal"/>
              <w:jc w:val="center"/>
              <w:rPr>
                <w:rFonts w:ascii="Times New Roman" w:hAnsi="Times New Roman" w:cs="Times New Roman"/>
                <w:bCs/>
                <w:sz w:val="24"/>
                <w:szCs w:val="24"/>
                <w:lang w:val="en-US"/>
              </w:rPr>
            </w:pPr>
            <w:r w:rsidRPr="00046F6B">
              <w:rPr>
                <w:rFonts w:ascii="Times New Roman" w:hAnsi="Times New Roman" w:cs="Times New Roman"/>
                <w:bCs/>
                <w:sz w:val="24"/>
                <w:szCs w:val="24"/>
                <w:lang w:val="en-US"/>
              </w:rPr>
              <w:t>54:00-3.42</w:t>
            </w:r>
          </w:p>
        </w:tc>
        <w:tc>
          <w:tcPr>
            <w:tcW w:w="5812" w:type="dxa"/>
            <w:gridSpan w:val="2"/>
            <w:shd w:val="clear" w:color="auto" w:fill="auto"/>
            <w:vAlign w:val="center"/>
          </w:tcPr>
          <w:p w:rsidR="00C60346" w:rsidRPr="00046F6B" w:rsidRDefault="00C60346" w:rsidP="00C60346">
            <w:pPr>
              <w:pStyle w:val="ConsPlusNormal"/>
              <w:jc w:val="center"/>
              <w:rPr>
                <w:rFonts w:ascii="Times New Roman" w:hAnsi="Times New Roman" w:cs="Times New Roman"/>
                <w:bCs/>
                <w:sz w:val="24"/>
                <w:szCs w:val="24"/>
              </w:rPr>
            </w:pPr>
            <w:r w:rsidRPr="00046F6B">
              <w:rPr>
                <w:rFonts w:ascii="Times New Roman" w:hAnsi="Times New Roman" w:cs="Times New Roman"/>
                <w:bCs/>
                <w:sz w:val="24"/>
                <w:szCs w:val="24"/>
              </w:rPr>
              <w:t>Граница муниципального образования Плотниковский сельсовет</w:t>
            </w:r>
          </w:p>
        </w:tc>
        <w:tc>
          <w:tcPr>
            <w:tcW w:w="6379" w:type="dxa"/>
            <w:vMerge w:val="restart"/>
            <w:tcBorders>
              <w:right w:val="single" w:sz="4" w:space="0" w:color="auto"/>
            </w:tcBorders>
            <w:shd w:val="clear" w:color="auto" w:fill="auto"/>
            <w:vAlign w:val="center"/>
          </w:tcPr>
          <w:p w:rsidR="00C60346" w:rsidRPr="00046F6B" w:rsidRDefault="00C60346" w:rsidP="00C60346">
            <w:pPr>
              <w:pStyle w:val="ConsPlusNormal"/>
              <w:jc w:val="center"/>
              <w:rPr>
                <w:rFonts w:ascii="Times New Roman" w:hAnsi="Times New Roman" w:cs="Times New Roman"/>
                <w:b/>
                <w:bCs/>
                <w:sz w:val="24"/>
                <w:szCs w:val="24"/>
                <w:lang w:val="en-US"/>
              </w:rPr>
            </w:pPr>
            <w:r w:rsidRPr="00046F6B">
              <w:rPr>
                <w:noProof/>
              </w:rPr>
              <w:drawing>
                <wp:inline distT="0" distB="0" distL="0" distR="0" wp14:anchorId="6DDC45A2" wp14:editId="36684CD1">
                  <wp:extent cx="3783330" cy="2455311"/>
                  <wp:effectExtent l="0" t="0" r="7620" b="254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t="14259" b="12020"/>
                          <a:stretch/>
                        </pic:blipFill>
                        <pic:spPr bwMode="auto">
                          <a:xfrm>
                            <a:off x="0" y="0"/>
                            <a:ext cx="3792044" cy="2460966"/>
                          </a:xfrm>
                          <a:prstGeom prst="rect">
                            <a:avLst/>
                          </a:prstGeom>
                          <a:ln>
                            <a:noFill/>
                          </a:ln>
                          <a:extLst>
                            <a:ext uri="{53640926-AAD7-44D8-BBD7-CCE9431645EC}">
                              <a14:shadowObscured xmlns:a14="http://schemas.microsoft.com/office/drawing/2010/main"/>
                            </a:ext>
                          </a:extLst>
                        </pic:spPr>
                      </pic:pic>
                    </a:graphicData>
                  </a:graphic>
                </wp:inline>
              </w:drawing>
            </w:r>
          </w:p>
        </w:tc>
      </w:tr>
      <w:tr w:rsidR="00C60346" w:rsidRPr="00046F6B" w:rsidTr="00005D09">
        <w:trPr>
          <w:trHeight w:val="464"/>
        </w:trPr>
        <w:tc>
          <w:tcPr>
            <w:tcW w:w="709" w:type="dxa"/>
            <w:vMerge/>
            <w:shd w:val="clear" w:color="auto" w:fill="auto"/>
            <w:vAlign w:val="center"/>
          </w:tcPr>
          <w:p w:rsidR="00C60346" w:rsidRPr="00046F6B" w:rsidRDefault="00C60346" w:rsidP="00C60346">
            <w:pPr>
              <w:pStyle w:val="ConsPlusNormal"/>
              <w:ind w:left="104" w:hanging="104"/>
              <w:jc w:val="center"/>
              <w:rPr>
                <w:rFonts w:ascii="Times New Roman" w:hAnsi="Times New Roman" w:cs="Times New Roman"/>
                <w:bCs/>
                <w:sz w:val="24"/>
                <w:szCs w:val="24"/>
              </w:rPr>
            </w:pPr>
          </w:p>
        </w:tc>
        <w:tc>
          <w:tcPr>
            <w:tcW w:w="2126" w:type="dxa"/>
            <w:shd w:val="clear" w:color="auto" w:fill="auto"/>
            <w:vAlign w:val="center"/>
          </w:tcPr>
          <w:p w:rsidR="00C60346" w:rsidRPr="00046F6B" w:rsidRDefault="001D78CD" w:rsidP="00C60346">
            <w:pPr>
              <w:pStyle w:val="ConsPlusNormal"/>
              <w:jc w:val="center"/>
              <w:rPr>
                <w:rFonts w:ascii="Times New Roman" w:hAnsi="Times New Roman" w:cs="Times New Roman"/>
                <w:bCs/>
                <w:sz w:val="24"/>
                <w:szCs w:val="24"/>
                <w:lang w:val="en-US"/>
              </w:rPr>
            </w:pPr>
            <w:r w:rsidRPr="00046F6B">
              <w:rPr>
                <w:rFonts w:ascii="Times New Roman" w:hAnsi="Times New Roman" w:cs="Times New Roman"/>
                <w:bCs/>
                <w:sz w:val="24"/>
                <w:szCs w:val="24"/>
                <w:lang w:val="en-US"/>
              </w:rPr>
              <w:t>54:00-3.11</w:t>
            </w:r>
          </w:p>
        </w:tc>
        <w:tc>
          <w:tcPr>
            <w:tcW w:w="5812" w:type="dxa"/>
            <w:gridSpan w:val="2"/>
            <w:shd w:val="clear" w:color="auto" w:fill="auto"/>
            <w:vAlign w:val="center"/>
          </w:tcPr>
          <w:p w:rsidR="001D78CD" w:rsidRPr="00046F6B" w:rsidRDefault="001D78CD" w:rsidP="00C60346">
            <w:pPr>
              <w:pStyle w:val="ConsPlusNormal"/>
              <w:jc w:val="center"/>
              <w:rPr>
                <w:rFonts w:ascii="Times New Roman" w:hAnsi="Times New Roman" w:cs="Times New Roman"/>
                <w:bCs/>
                <w:sz w:val="24"/>
                <w:szCs w:val="24"/>
              </w:rPr>
            </w:pPr>
            <w:r w:rsidRPr="00046F6B">
              <w:rPr>
                <w:rFonts w:ascii="Times New Roman" w:hAnsi="Times New Roman" w:cs="Times New Roman"/>
                <w:bCs/>
                <w:sz w:val="24"/>
                <w:szCs w:val="24"/>
              </w:rPr>
              <w:t xml:space="preserve">Граница муниципального образования </w:t>
            </w:r>
          </w:p>
          <w:p w:rsidR="00C60346" w:rsidRPr="00046F6B" w:rsidRDefault="001D78CD" w:rsidP="00C60346">
            <w:pPr>
              <w:pStyle w:val="ConsPlusNormal"/>
              <w:jc w:val="center"/>
              <w:rPr>
                <w:rFonts w:ascii="Times New Roman" w:hAnsi="Times New Roman" w:cs="Times New Roman"/>
                <w:bCs/>
                <w:sz w:val="24"/>
                <w:szCs w:val="24"/>
              </w:rPr>
            </w:pPr>
            <w:r w:rsidRPr="00046F6B">
              <w:rPr>
                <w:rFonts w:ascii="Times New Roman" w:hAnsi="Times New Roman" w:cs="Times New Roman"/>
                <w:bCs/>
                <w:sz w:val="24"/>
                <w:szCs w:val="24"/>
              </w:rPr>
              <w:t>Березовский сельсовет</w:t>
            </w:r>
          </w:p>
        </w:tc>
        <w:tc>
          <w:tcPr>
            <w:tcW w:w="6379" w:type="dxa"/>
            <w:vMerge/>
            <w:tcBorders>
              <w:right w:val="single" w:sz="4" w:space="0" w:color="auto"/>
            </w:tcBorders>
            <w:shd w:val="clear" w:color="auto" w:fill="auto"/>
            <w:vAlign w:val="center"/>
          </w:tcPr>
          <w:p w:rsidR="00C60346" w:rsidRPr="00046F6B" w:rsidRDefault="00C60346" w:rsidP="00C60346">
            <w:pPr>
              <w:pStyle w:val="ConsPlusNormal"/>
              <w:jc w:val="center"/>
              <w:rPr>
                <w:noProof/>
              </w:rPr>
            </w:pPr>
          </w:p>
        </w:tc>
      </w:tr>
      <w:tr w:rsidR="00C60346" w:rsidRPr="00046F6B" w:rsidTr="00005D09">
        <w:trPr>
          <w:trHeight w:val="1193"/>
        </w:trPr>
        <w:tc>
          <w:tcPr>
            <w:tcW w:w="709" w:type="dxa"/>
            <w:vMerge/>
            <w:shd w:val="clear" w:color="auto" w:fill="auto"/>
            <w:vAlign w:val="center"/>
          </w:tcPr>
          <w:p w:rsidR="00C60346" w:rsidRPr="00046F6B" w:rsidRDefault="00C60346" w:rsidP="00C60346">
            <w:pPr>
              <w:pStyle w:val="ConsPlusNormal"/>
              <w:ind w:left="104" w:hanging="104"/>
              <w:jc w:val="center"/>
              <w:rPr>
                <w:rFonts w:ascii="Times New Roman" w:hAnsi="Times New Roman" w:cs="Times New Roman"/>
                <w:b/>
                <w:bCs/>
                <w:sz w:val="24"/>
                <w:szCs w:val="24"/>
              </w:rPr>
            </w:pPr>
          </w:p>
        </w:tc>
        <w:tc>
          <w:tcPr>
            <w:tcW w:w="2126" w:type="dxa"/>
            <w:shd w:val="clear" w:color="auto" w:fill="auto"/>
            <w:vAlign w:val="center"/>
          </w:tcPr>
          <w:p w:rsidR="00C60346" w:rsidRPr="00046F6B" w:rsidRDefault="0047460B" w:rsidP="00C60346">
            <w:pPr>
              <w:pStyle w:val="ConsPlusNormal"/>
              <w:jc w:val="center"/>
              <w:rPr>
                <w:rFonts w:ascii="Times New Roman" w:hAnsi="Times New Roman" w:cs="Times New Roman"/>
                <w:bCs/>
                <w:sz w:val="24"/>
                <w:szCs w:val="24"/>
              </w:rPr>
            </w:pPr>
            <w:r w:rsidRPr="00046F6B">
              <w:rPr>
                <w:rFonts w:ascii="Times New Roman" w:hAnsi="Times New Roman" w:cs="Times New Roman"/>
                <w:bCs/>
                <w:sz w:val="24"/>
                <w:szCs w:val="24"/>
              </w:rPr>
              <w:t>54:19:176201:730</w:t>
            </w:r>
          </w:p>
        </w:tc>
        <w:tc>
          <w:tcPr>
            <w:tcW w:w="3544" w:type="dxa"/>
            <w:tcBorders>
              <w:bottom w:val="single" w:sz="4" w:space="0" w:color="auto"/>
            </w:tcBorders>
            <w:shd w:val="clear" w:color="auto" w:fill="auto"/>
            <w:vAlign w:val="center"/>
          </w:tcPr>
          <w:p w:rsidR="00C60346" w:rsidRPr="00046F6B" w:rsidRDefault="0047460B" w:rsidP="00C60346">
            <w:pPr>
              <w:pStyle w:val="ConsPlusNormal"/>
              <w:jc w:val="center"/>
              <w:rPr>
                <w:rFonts w:ascii="Times New Roman" w:hAnsi="Times New Roman" w:cs="Times New Roman"/>
                <w:bCs/>
                <w:sz w:val="24"/>
                <w:szCs w:val="24"/>
              </w:rPr>
            </w:pPr>
            <w:r w:rsidRPr="00046F6B">
              <w:rPr>
                <w:rFonts w:ascii="Times New Roman" w:hAnsi="Times New Roman" w:cs="Times New Roman"/>
                <w:bCs/>
                <w:sz w:val="24"/>
                <w:szCs w:val="24"/>
              </w:rPr>
              <w:t>Земли сельскохозяйственного назначения</w:t>
            </w:r>
          </w:p>
        </w:tc>
        <w:tc>
          <w:tcPr>
            <w:tcW w:w="2268" w:type="dxa"/>
            <w:tcBorders>
              <w:bottom w:val="single" w:sz="4" w:space="0" w:color="auto"/>
            </w:tcBorders>
            <w:shd w:val="clear" w:color="auto" w:fill="auto"/>
            <w:vAlign w:val="center"/>
          </w:tcPr>
          <w:p w:rsidR="00C60346" w:rsidRPr="00046F6B" w:rsidRDefault="0047460B" w:rsidP="00C60346">
            <w:pPr>
              <w:pStyle w:val="ConsPlusNormal"/>
              <w:jc w:val="center"/>
              <w:rPr>
                <w:rFonts w:ascii="Times New Roman" w:hAnsi="Times New Roman" w:cs="Times New Roman"/>
                <w:bCs/>
                <w:sz w:val="24"/>
                <w:szCs w:val="24"/>
              </w:rPr>
            </w:pPr>
            <w:r w:rsidRPr="00046F6B">
              <w:rPr>
                <w:rFonts w:ascii="Times New Roman" w:hAnsi="Times New Roman" w:cs="Times New Roman"/>
                <w:bCs/>
                <w:sz w:val="24"/>
                <w:szCs w:val="24"/>
              </w:rPr>
              <w:t>для садоводства</w:t>
            </w:r>
          </w:p>
        </w:tc>
        <w:tc>
          <w:tcPr>
            <w:tcW w:w="6379" w:type="dxa"/>
            <w:vMerge/>
            <w:tcBorders>
              <w:right w:val="single" w:sz="4" w:space="0" w:color="auto"/>
            </w:tcBorders>
            <w:shd w:val="clear" w:color="auto" w:fill="auto"/>
            <w:vAlign w:val="center"/>
          </w:tcPr>
          <w:p w:rsidR="00C60346" w:rsidRPr="00046F6B" w:rsidRDefault="00C60346" w:rsidP="00C60346">
            <w:pPr>
              <w:pStyle w:val="ConsPlusNormal"/>
              <w:jc w:val="center"/>
              <w:rPr>
                <w:rFonts w:ascii="Times New Roman" w:hAnsi="Times New Roman" w:cs="Times New Roman"/>
                <w:b/>
                <w:bCs/>
                <w:sz w:val="24"/>
                <w:szCs w:val="24"/>
              </w:rPr>
            </w:pPr>
          </w:p>
        </w:tc>
      </w:tr>
      <w:tr w:rsidR="0047460B" w:rsidRPr="00046F6B" w:rsidTr="00005D09">
        <w:trPr>
          <w:trHeight w:val="289"/>
        </w:trPr>
        <w:tc>
          <w:tcPr>
            <w:tcW w:w="709" w:type="dxa"/>
            <w:vMerge/>
            <w:shd w:val="clear" w:color="auto" w:fill="auto"/>
            <w:vAlign w:val="center"/>
          </w:tcPr>
          <w:p w:rsidR="0047460B" w:rsidRPr="00046F6B" w:rsidRDefault="0047460B" w:rsidP="0047460B">
            <w:pPr>
              <w:pStyle w:val="ConsPlusNormal"/>
              <w:ind w:left="104" w:hanging="104"/>
              <w:jc w:val="center"/>
              <w:rPr>
                <w:rFonts w:ascii="Times New Roman" w:hAnsi="Times New Roman" w:cs="Times New Roman"/>
                <w:b/>
                <w:bCs/>
                <w:sz w:val="24"/>
                <w:szCs w:val="24"/>
              </w:rPr>
            </w:pPr>
          </w:p>
        </w:tc>
        <w:tc>
          <w:tcPr>
            <w:tcW w:w="2126" w:type="dxa"/>
            <w:tcBorders>
              <w:right w:val="single" w:sz="4" w:space="0" w:color="auto"/>
            </w:tcBorders>
            <w:shd w:val="clear" w:color="auto" w:fill="auto"/>
            <w:vAlign w:val="center"/>
          </w:tcPr>
          <w:p w:rsidR="0047460B" w:rsidRPr="00046F6B" w:rsidRDefault="0047460B" w:rsidP="0047460B">
            <w:pPr>
              <w:pStyle w:val="ConsPlusNormal"/>
              <w:jc w:val="center"/>
              <w:rPr>
                <w:rFonts w:ascii="Times New Roman" w:hAnsi="Times New Roman" w:cs="Times New Roman"/>
                <w:bCs/>
                <w:sz w:val="24"/>
                <w:szCs w:val="24"/>
              </w:rPr>
            </w:pPr>
            <w:r w:rsidRPr="00046F6B">
              <w:rPr>
                <w:rFonts w:ascii="Times New Roman" w:hAnsi="Times New Roman" w:cs="Times New Roman"/>
                <w:bCs/>
                <w:sz w:val="24"/>
                <w:szCs w:val="24"/>
              </w:rPr>
              <w:t>54:19:176201:734</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47460B" w:rsidRPr="00046F6B" w:rsidRDefault="0047460B" w:rsidP="0047460B">
            <w:pPr>
              <w:pStyle w:val="ConsPlusNormal"/>
              <w:jc w:val="center"/>
              <w:rPr>
                <w:rFonts w:ascii="Times New Roman" w:hAnsi="Times New Roman" w:cs="Times New Roman"/>
                <w:bCs/>
                <w:sz w:val="24"/>
                <w:szCs w:val="24"/>
              </w:rPr>
            </w:pPr>
            <w:r w:rsidRPr="00046F6B">
              <w:rPr>
                <w:rFonts w:ascii="Times New Roman" w:hAnsi="Times New Roman" w:cs="Times New Roman"/>
                <w:bCs/>
                <w:sz w:val="24"/>
                <w:szCs w:val="24"/>
              </w:rPr>
              <w:t>Земли сельскохозяйственного назначения</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47460B" w:rsidRPr="00046F6B" w:rsidRDefault="0047460B" w:rsidP="0047460B">
            <w:pPr>
              <w:pStyle w:val="ConsPlusNormal"/>
              <w:jc w:val="center"/>
              <w:rPr>
                <w:rFonts w:ascii="Times New Roman" w:hAnsi="Times New Roman" w:cs="Times New Roman"/>
                <w:bCs/>
                <w:sz w:val="24"/>
                <w:szCs w:val="24"/>
              </w:rPr>
            </w:pPr>
            <w:r w:rsidRPr="00046F6B">
              <w:rPr>
                <w:rFonts w:ascii="Times New Roman" w:hAnsi="Times New Roman" w:cs="Times New Roman"/>
                <w:bCs/>
                <w:sz w:val="24"/>
                <w:szCs w:val="24"/>
              </w:rPr>
              <w:t>для садоводства</w:t>
            </w:r>
          </w:p>
        </w:tc>
        <w:tc>
          <w:tcPr>
            <w:tcW w:w="6379" w:type="dxa"/>
            <w:vMerge/>
            <w:tcBorders>
              <w:left w:val="single" w:sz="4" w:space="0" w:color="auto"/>
              <w:right w:val="single" w:sz="4" w:space="0" w:color="auto"/>
            </w:tcBorders>
            <w:shd w:val="clear" w:color="auto" w:fill="auto"/>
            <w:vAlign w:val="center"/>
          </w:tcPr>
          <w:p w:rsidR="0047460B" w:rsidRPr="00046F6B" w:rsidRDefault="0047460B" w:rsidP="0047460B">
            <w:pPr>
              <w:pStyle w:val="ConsPlusNormal"/>
              <w:jc w:val="center"/>
              <w:rPr>
                <w:rFonts w:ascii="Times New Roman" w:hAnsi="Times New Roman" w:cs="Times New Roman"/>
                <w:b/>
                <w:bCs/>
                <w:sz w:val="24"/>
                <w:szCs w:val="24"/>
              </w:rPr>
            </w:pPr>
          </w:p>
        </w:tc>
      </w:tr>
      <w:tr w:rsidR="0047460B" w:rsidRPr="00046F6B">
        <w:trPr>
          <w:trHeight w:val="64"/>
        </w:trPr>
        <w:tc>
          <w:tcPr>
            <w:tcW w:w="15026" w:type="dxa"/>
            <w:gridSpan w:val="5"/>
            <w:tcBorders>
              <w:right w:val="single" w:sz="4" w:space="0" w:color="auto"/>
            </w:tcBorders>
            <w:shd w:val="clear" w:color="auto" w:fill="auto"/>
            <w:vAlign w:val="center"/>
          </w:tcPr>
          <w:p w:rsidR="0047460B" w:rsidRPr="00046F6B" w:rsidRDefault="0047460B" w:rsidP="0047460B">
            <w:pPr>
              <w:pStyle w:val="ConsPlusNormal"/>
              <w:jc w:val="center"/>
              <w:rPr>
                <w14:ligatures w14:val="standardContextual"/>
              </w:rPr>
            </w:pPr>
            <w:r w:rsidRPr="00046F6B">
              <w:rPr>
                <w:rFonts w:ascii="Times New Roman" w:hAnsi="Times New Roman" w:cs="Times New Roman"/>
                <w:b/>
                <w:bCs/>
                <w:sz w:val="24"/>
                <w:szCs w:val="24"/>
              </w:rPr>
              <w:t>с. Ярское</w:t>
            </w:r>
          </w:p>
        </w:tc>
      </w:tr>
      <w:tr w:rsidR="00A61552" w:rsidRPr="00046F6B" w:rsidTr="00A61552">
        <w:trPr>
          <w:trHeight w:val="1976"/>
        </w:trPr>
        <w:tc>
          <w:tcPr>
            <w:tcW w:w="709" w:type="dxa"/>
            <w:vMerge w:val="restart"/>
            <w:shd w:val="clear" w:color="auto" w:fill="auto"/>
            <w:vAlign w:val="center"/>
          </w:tcPr>
          <w:p w:rsidR="00A61552" w:rsidRPr="00046F6B" w:rsidRDefault="00A61552" w:rsidP="00A61552">
            <w:pPr>
              <w:pStyle w:val="ConsPlusNormal"/>
              <w:jc w:val="center"/>
              <w:rPr>
                <w:rFonts w:ascii="Times New Roman" w:hAnsi="Times New Roman" w:cs="Times New Roman"/>
                <w:sz w:val="24"/>
                <w:szCs w:val="24"/>
              </w:rPr>
            </w:pPr>
            <w:r w:rsidRPr="00046F6B">
              <w:rPr>
                <w:rFonts w:ascii="Times New Roman" w:hAnsi="Times New Roman" w:cs="Times New Roman"/>
                <w:sz w:val="24"/>
                <w:szCs w:val="24"/>
              </w:rPr>
              <w:t>3.</w:t>
            </w:r>
          </w:p>
        </w:tc>
        <w:tc>
          <w:tcPr>
            <w:tcW w:w="2126" w:type="dxa"/>
            <w:tcBorders>
              <w:top w:val="single" w:sz="4" w:space="0" w:color="auto"/>
              <w:bottom w:val="single" w:sz="4" w:space="0" w:color="auto"/>
            </w:tcBorders>
            <w:shd w:val="clear" w:color="auto" w:fill="auto"/>
            <w:vAlign w:val="center"/>
          </w:tcPr>
          <w:p w:rsidR="00A61552" w:rsidRPr="00046F6B" w:rsidRDefault="00A61552" w:rsidP="00005D09">
            <w:pPr>
              <w:pStyle w:val="ConsPlusNormal"/>
              <w:jc w:val="center"/>
              <w:rPr>
                <w:rFonts w:ascii="Times New Roman" w:hAnsi="Times New Roman" w:cs="Times New Roman"/>
                <w:sz w:val="24"/>
                <w:szCs w:val="24"/>
              </w:rPr>
            </w:pPr>
            <w:r w:rsidRPr="00046F6B">
              <w:rPr>
                <w:rFonts w:ascii="Times New Roman" w:hAnsi="Times New Roman" w:cs="Times New Roman"/>
                <w:sz w:val="24"/>
                <w:szCs w:val="24"/>
              </w:rPr>
              <w:t>54:19-4.156</w:t>
            </w:r>
          </w:p>
        </w:tc>
        <w:tc>
          <w:tcPr>
            <w:tcW w:w="5812" w:type="dxa"/>
            <w:gridSpan w:val="2"/>
            <w:tcBorders>
              <w:top w:val="single" w:sz="4" w:space="0" w:color="auto"/>
              <w:bottom w:val="single" w:sz="4" w:space="0" w:color="auto"/>
            </w:tcBorders>
            <w:shd w:val="clear" w:color="auto" w:fill="auto"/>
            <w:vAlign w:val="center"/>
          </w:tcPr>
          <w:p w:rsidR="00A61552" w:rsidRPr="00046F6B" w:rsidRDefault="00A61552" w:rsidP="00005D09">
            <w:pPr>
              <w:pStyle w:val="ConsPlusNormal"/>
              <w:jc w:val="center"/>
              <w:rPr>
                <w:rFonts w:ascii="Times New Roman" w:hAnsi="Times New Roman" w:cs="Times New Roman"/>
                <w:sz w:val="24"/>
                <w:szCs w:val="24"/>
              </w:rPr>
            </w:pPr>
            <w:r w:rsidRPr="00046F6B">
              <w:rPr>
                <w:rFonts w:ascii="Times New Roman" w:hAnsi="Times New Roman" w:cs="Times New Roman"/>
                <w:sz w:val="24"/>
                <w:szCs w:val="24"/>
              </w:rPr>
              <w:t>Граница населенного пункта село Ярское Плотниковского сельсовета Новосибирского района Новосибирской области</w:t>
            </w:r>
          </w:p>
        </w:tc>
        <w:tc>
          <w:tcPr>
            <w:tcW w:w="6379" w:type="dxa"/>
            <w:vMerge w:val="restart"/>
            <w:tcBorders>
              <w:right w:val="single" w:sz="4" w:space="0" w:color="auto"/>
            </w:tcBorders>
            <w:shd w:val="clear" w:color="auto" w:fill="auto"/>
            <w:vAlign w:val="center"/>
          </w:tcPr>
          <w:p w:rsidR="00A61552" w:rsidRPr="00046F6B" w:rsidRDefault="00A61552" w:rsidP="0047460B">
            <w:pPr>
              <w:pStyle w:val="ConsPlusNormal"/>
              <w:jc w:val="center"/>
              <w:rPr>
                <w:noProof/>
                <w14:ligatures w14:val="standardContextual"/>
              </w:rPr>
            </w:pPr>
            <w:r w:rsidRPr="00046F6B">
              <w:rPr>
                <w:noProof/>
              </w:rPr>
              <w:drawing>
                <wp:inline distT="0" distB="0" distL="0" distR="0" wp14:anchorId="5A57B63B" wp14:editId="71F6DA22">
                  <wp:extent cx="3913505" cy="2809875"/>
                  <wp:effectExtent l="0" t="0" r="0"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11806" b="12488"/>
                          <a:stretch/>
                        </pic:blipFill>
                        <pic:spPr bwMode="auto">
                          <a:xfrm>
                            <a:off x="0" y="0"/>
                            <a:ext cx="3913505" cy="2809875"/>
                          </a:xfrm>
                          <a:prstGeom prst="rect">
                            <a:avLst/>
                          </a:prstGeom>
                          <a:ln>
                            <a:noFill/>
                          </a:ln>
                          <a:extLst>
                            <a:ext uri="{53640926-AAD7-44D8-BBD7-CCE9431645EC}">
                              <a14:shadowObscured xmlns:a14="http://schemas.microsoft.com/office/drawing/2010/main"/>
                            </a:ext>
                          </a:extLst>
                        </pic:spPr>
                      </pic:pic>
                    </a:graphicData>
                  </a:graphic>
                </wp:inline>
              </w:drawing>
            </w:r>
          </w:p>
        </w:tc>
      </w:tr>
      <w:tr w:rsidR="00A61552" w:rsidRPr="00046F6B" w:rsidTr="00005D09">
        <w:trPr>
          <w:trHeight w:val="2271"/>
        </w:trPr>
        <w:tc>
          <w:tcPr>
            <w:tcW w:w="709" w:type="dxa"/>
            <w:vMerge/>
            <w:shd w:val="clear" w:color="auto" w:fill="auto"/>
            <w:vAlign w:val="center"/>
          </w:tcPr>
          <w:p w:rsidR="00A61552" w:rsidRPr="00046F6B" w:rsidRDefault="00A61552" w:rsidP="0047460B">
            <w:pPr>
              <w:pStyle w:val="ConsPlusNormal"/>
              <w:numPr>
                <w:ilvl w:val="0"/>
                <w:numId w:val="35"/>
              </w:numPr>
              <w:ind w:left="360"/>
              <w:rPr>
                <w:rFonts w:ascii="Times New Roman" w:hAnsi="Times New Roman" w:cs="Times New Roman"/>
                <w:sz w:val="24"/>
                <w:szCs w:val="24"/>
              </w:rPr>
            </w:pPr>
          </w:p>
        </w:tc>
        <w:tc>
          <w:tcPr>
            <w:tcW w:w="2126" w:type="dxa"/>
            <w:tcBorders>
              <w:top w:val="single" w:sz="4" w:space="0" w:color="auto"/>
              <w:bottom w:val="single" w:sz="4" w:space="0" w:color="auto"/>
            </w:tcBorders>
            <w:shd w:val="clear" w:color="auto" w:fill="auto"/>
            <w:vAlign w:val="center"/>
          </w:tcPr>
          <w:p w:rsidR="00A61552" w:rsidRPr="00046F6B" w:rsidRDefault="00A61552" w:rsidP="00005D09">
            <w:pPr>
              <w:pStyle w:val="ConsPlusNormal"/>
              <w:jc w:val="center"/>
              <w:rPr>
                <w:rFonts w:ascii="Times New Roman" w:hAnsi="Times New Roman" w:cs="Times New Roman"/>
                <w:sz w:val="24"/>
                <w:szCs w:val="24"/>
              </w:rPr>
            </w:pPr>
            <w:r w:rsidRPr="00046F6B">
              <w:rPr>
                <w:rFonts w:ascii="Times New Roman" w:hAnsi="Times New Roman" w:cs="Times New Roman"/>
                <w:sz w:val="24"/>
                <w:szCs w:val="24"/>
              </w:rPr>
              <w:t>54:19:153401:5836</w:t>
            </w:r>
          </w:p>
        </w:tc>
        <w:tc>
          <w:tcPr>
            <w:tcW w:w="3544" w:type="dxa"/>
            <w:tcBorders>
              <w:top w:val="single" w:sz="4" w:space="0" w:color="auto"/>
              <w:bottom w:val="single" w:sz="4" w:space="0" w:color="auto"/>
            </w:tcBorders>
            <w:shd w:val="clear" w:color="auto" w:fill="auto"/>
            <w:vAlign w:val="center"/>
          </w:tcPr>
          <w:p w:rsidR="00A61552" w:rsidRPr="00046F6B" w:rsidRDefault="00A61552" w:rsidP="00005D09">
            <w:pPr>
              <w:pStyle w:val="ConsPlusNormal"/>
              <w:jc w:val="center"/>
              <w:rPr>
                <w:rFonts w:ascii="Times New Roman" w:hAnsi="Times New Roman" w:cs="Times New Roman"/>
                <w:sz w:val="24"/>
                <w:szCs w:val="24"/>
              </w:rPr>
            </w:pPr>
            <w:r w:rsidRPr="00046F6B">
              <w:rPr>
                <w:rFonts w:ascii="Times New Roman" w:hAnsi="Times New Roman" w:cs="Times New Roman"/>
                <w:sz w:val="24"/>
                <w:szCs w:val="24"/>
              </w:rPr>
              <w:t>Земли сельскохозяйственного назначения</w:t>
            </w:r>
          </w:p>
        </w:tc>
        <w:tc>
          <w:tcPr>
            <w:tcW w:w="2268" w:type="dxa"/>
            <w:tcBorders>
              <w:top w:val="single" w:sz="4" w:space="0" w:color="auto"/>
              <w:bottom w:val="single" w:sz="4" w:space="0" w:color="auto"/>
            </w:tcBorders>
            <w:shd w:val="clear" w:color="auto" w:fill="auto"/>
            <w:vAlign w:val="center"/>
          </w:tcPr>
          <w:p w:rsidR="00A61552" w:rsidRPr="00046F6B" w:rsidRDefault="00A61552" w:rsidP="00005D09">
            <w:pPr>
              <w:pStyle w:val="ConsPlusNormal"/>
              <w:jc w:val="center"/>
              <w:rPr>
                <w:rFonts w:ascii="Times New Roman" w:hAnsi="Times New Roman" w:cs="Times New Roman"/>
                <w:sz w:val="24"/>
                <w:szCs w:val="24"/>
              </w:rPr>
            </w:pPr>
            <w:r w:rsidRPr="00046F6B">
              <w:rPr>
                <w:rFonts w:ascii="Times New Roman" w:hAnsi="Times New Roman" w:cs="Times New Roman"/>
                <w:sz w:val="24"/>
                <w:szCs w:val="24"/>
              </w:rPr>
              <w:t>Для сельскохозяйственного производства</w:t>
            </w:r>
          </w:p>
        </w:tc>
        <w:tc>
          <w:tcPr>
            <w:tcW w:w="6379" w:type="dxa"/>
            <w:vMerge/>
            <w:tcBorders>
              <w:right w:val="single" w:sz="4" w:space="0" w:color="auto"/>
            </w:tcBorders>
            <w:shd w:val="clear" w:color="auto" w:fill="auto"/>
            <w:vAlign w:val="center"/>
          </w:tcPr>
          <w:p w:rsidR="00A61552" w:rsidRPr="00046F6B" w:rsidRDefault="00A61552" w:rsidP="0047460B">
            <w:pPr>
              <w:pStyle w:val="ConsPlusNormal"/>
              <w:jc w:val="center"/>
              <w:rPr>
                <w14:ligatures w14:val="standardContextual"/>
              </w:rPr>
            </w:pPr>
          </w:p>
        </w:tc>
      </w:tr>
    </w:tbl>
    <w:p w:rsidR="001229BC" w:rsidRPr="00046F6B" w:rsidRDefault="001229BC">
      <w:pPr>
        <w:spacing w:after="200" w:line="276" w:lineRule="auto"/>
        <w:rPr>
          <w:shd w:val="clear" w:color="auto" w:fill="FFFFFF"/>
        </w:rPr>
        <w:sectPr w:rsidR="001229BC" w:rsidRPr="00046F6B" w:rsidSect="00005D09">
          <w:pgSz w:w="16838" w:h="11906" w:orient="landscape"/>
          <w:pgMar w:top="993" w:right="1134" w:bottom="567" w:left="1134" w:header="709" w:footer="709" w:gutter="0"/>
          <w:cols w:space="708"/>
          <w:docGrid w:linePitch="360"/>
        </w:sectPr>
      </w:pPr>
    </w:p>
    <w:p w:rsidR="001229BC" w:rsidRPr="00046F6B" w:rsidRDefault="00DE5B46">
      <w:pPr>
        <w:pStyle w:val="2e"/>
        <w:spacing w:before="0"/>
        <w:ind w:firstLine="709"/>
        <w:rPr>
          <w:color w:val="auto"/>
          <w:shd w:val="clear" w:color="auto" w:fill="FFFFFF"/>
        </w:rPr>
      </w:pPr>
      <w:bookmarkStart w:id="368" w:name="_Toc226621510"/>
      <w:r w:rsidRPr="00046F6B">
        <w:rPr>
          <w:color w:val="auto"/>
          <w:shd w:val="clear" w:color="auto" w:fill="FFFFFF"/>
        </w:rPr>
        <w:t>8. Сведения о землях лесного фонда</w:t>
      </w:r>
      <w:bookmarkEnd w:id="366"/>
      <w:bookmarkEnd w:id="367"/>
      <w:bookmarkEnd w:id="368"/>
    </w:p>
    <w:p w:rsidR="001229BC" w:rsidRPr="00046F6B" w:rsidRDefault="00DE5B46">
      <w:pPr>
        <w:pStyle w:val="ConsPlusNormal"/>
        <w:ind w:firstLine="709"/>
        <w:jc w:val="both"/>
        <w:rPr>
          <w:rFonts w:ascii="Times New Roman" w:hAnsi="Times New Roman" w:cs="Times New Roman"/>
          <w:sz w:val="28"/>
          <w:szCs w:val="28"/>
        </w:rPr>
      </w:pPr>
      <w:r w:rsidRPr="00046F6B">
        <w:rPr>
          <w:rFonts w:ascii="Times New Roman" w:hAnsi="Times New Roman" w:cs="Times New Roman"/>
          <w:sz w:val="28"/>
          <w:szCs w:val="28"/>
        </w:rPr>
        <w:t xml:space="preserve">На территории Плотниковского сельсовета Новосибирского района Новосибирской области расположены земли лесного фонда </w:t>
      </w:r>
      <w:r w:rsidR="005D4E14" w:rsidRPr="00046F6B">
        <w:rPr>
          <w:rFonts w:ascii="Times New Roman" w:hAnsi="Times New Roman" w:cs="Times New Roman"/>
          <w:sz w:val="28"/>
          <w:szCs w:val="28"/>
        </w:rPr>
        <w:t>из состава земель Мошковского лесничества, границы которого установлены приказом Рослесхоза от 25.03.2022 № 442 «Об установлении границ Мошковского лесничества в Новосибирской области» и Новосибирского лесничества, границы которого установлены приказом Рослесхоза от 18.02.2019 № 338 «Об установлении границ Новосибирского лесничества в Новосибирской области».</w:t>
      </w:r>
    </w:p>
    <w:p w:rsidR="005D4E14" w:rsidRPr="00046F6B" w:rsidRDefault="005D4E14">
      <w:pPr>
        <w:pStyle w:val="ConsPlusNormal"/>
        <w:ind w:firstLine="709"/>
        <w:jc w:val="both"/>
        <w:rPr>
          <w:rFonts w:ascii="Times New Roman" w:hAnsi="Times New Roman" w:cs="Times New Roman"/>
          <w:sz w:val="28"/>
          <w:szCs w:val="28"/>
        </w:rPr>
      </w:pPr>
      <w:r w:rsidRPr="00046F6B">
        <w:rPr>
          <w:rFonts w:ascii="Times New Roman" w:hAnsi="Times New Roman" w:cs="Times New Roman"/>
          <w:sz w:val="28"/>
          <w:szCs w:val="28"/>
        </w:rPr>
        <w:t>В Единый государственный реестр недвижимости (далее - ЕГРН) внесены сведения о границах Новосибирского лесничества Новосибирской области (реестровый номер 54:00-15.1), Мошковского лесничества Новосибирской области (54:18-15.1).</w:t>
      </w:r>
    </w:p>
    <w:p w:rsidR="005D4E14" w:rsidRPr="00046F6B" w:rsidRDefault="005D4E14" w:rsidP="005D4E14">
      <w:pPr>
        <w:pStyle w:val="ConsPlusNormal"/>
        <w:ind w:firstLine="709"/>
        <w:jc w:val="both"/>
        <w:rPr>
          <w:rFonts w:ascii="Times New Roman" w:hAnsi="Times New Roman" w:cs="Times New Roman"/>
          <w:sz w:val="28"/>
          <w:szCs w:val="28"/>
        </w:rPr>
      </w:pPr>
      <w:r w:rsidRPr="00046F6B">
        <w:rPr>
          <w:rFonts w:ascii="Times New Roman" w:hAnsi="Times New Roman" w:cs="Times New Roman"/>
          <w:sz w:val="28"/>
          <w:szCs w:val="28"/>
        </w:rPr>
        <w:t>В соответствии с пунктом 7.1 статьи 10 Федерального закона от 29 июля 2017 г.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 в редакции Федерального закона от 13 июня 2023 г. № 248-ФЗ «О внесении изменений в отдельные законодательные акты Российской Федерации» с даты внесения в ЕГРН сведений о местоположении границ лесничеств в соответствии с частями 15, 15.1 и 16 статьи 34 Закона регистрации границы лесничеств считаются установленными в границах, сведения о которых внесены в ЕГРН.</w:t>
      </w:r>
    </w:p>
    <w:p w:rsidR="005D4E14" w:rsidRPr="00046F6B" w:rsidRDefault="005D4E14" w:rsidP="005D4E14">
      <w:pPr>
        <w:pStyle w:val="ConsPlusNormal"/>
        <w:ind w:firstLine="709"/>
        <w:jc w:val="both"/>
        <w:rPr>
          <w:rFonts w:ascii="Times New Roman" w:hAnsi="Times New Roman" w:cs="Times New Roman"/>
          <w:sz w:val="28"/>
          <w:szCs w:val="28"/>
        </w:rPr>
      </w:pPr>
      <w:r w:rsidRPr="00046F6B">
        <w:rPr>
          <w:rFonts w:ascii="Times New Roman" w:hAnsi="Times New Roman" w:cs="Times New Roman"/>
          <w:sz w:val="28"/>
          <w:szCs w:val="28"/>
        </w:rPr>
        <w:t>Границы функциональной зоны «Зона лесов» в материалах генерального плана соответствует границам лесничеств, сведения о которых внесены в ЕГРН.</w:t>
      </w:r>
    </w:p>
    <w:p w:rsidR="001229BC" w:rsidRPr="00046F6B" w:rsidRDefault="00DE5B46">
      <w:pPr>
        <w:shd w:val="clear" w:color="auto" w:fill="FFFFFF" w:themeFill="background1"/>
        <w:ind w:firstLine="708"/>
        <w:jc w:val="both"/>
        <w:rPr>
          <w:sz w:val="28"/>
          <w:szCs w:val="28"/>
        </w:rPr>
      </w:pPr>
      <w:r w:rsidRPr="00046F6B">
        <w:rPr>
          <w:sz w:val="28"/>
          <w:szCs w:val="28"/>
        </w:rPr>
        <w:t>В рамках подготовки генерального плана Плотниковского сельсовета Новосибирского района Новосибирской области (далее – проект) от министерства природных ресурсов и экологии Новосибирской области было получено заключение о соответствии принятых проектных решений требованиям лесного законодательства. (ПРИЛОЖЕНИЕ1)</w:t>
      </w:r>
      <w:r w:rsidR="000F2EFA" w:rsidRPr="00046F6B">
        <w:rPr>
          <w:sz w:val="28"/>
          <w:szCs w:val="28"/>
        </w:rPr>
        <w:t>.</w:t>
      </w:r>
      <w:r w:rsidRPr="00046F6B">
        <w:rPr>
          <w:sz w:val="28"/>
          <w:szCs w:val="28"/>
        </w:rPr>
        <w:t xml:space="preserve"> </w:t>
      </w:r>
    </w:p>
    <w:p w:rsidR="003C7358" w:rsidRPr="00046F6B" w:rsidRDefault="00E401FF" w:rsidP="003C7358">
      <w:pPr>
        <w:pStyle w:val="53"/>
        <w:shd w:val="clear" w:color="auto" w:fill="FFFFFF" w:themeFill="background1"/>
        <w:spacing w:line="240" w:lineRule="auto"/>
        <w:ind w:firstLine="708"/>
        <w:outlineLvl w:val="0"/>
        <w:rPr>
          <w:color w:val="auto"/>
        </w:rPr>
      </w:pPr>
      <w:bookmarkStart w:id="369" w:name="_Toc225781495"/>
      <w:bookmarkStart w:id="370" w:name="_Toc226621511"/>
      <w:r w:rsidRPr="00046F6B">
        <w:rPr>
          <w:color w:val="auto"/>
        </w:rPr>
        <w:t>9</w:t>
      </w:r>
      <w:r w:rsidR="003C7358" w:rsidRPr="00046F6B">
        <w:rPr>
          <w:color w:val="auto"/>
        </w:rPr>
        <w:t>. Сведения о землях сельскохозяйственных угодий</w:t>
      </w:r>
      <w:bookmarkEnd w:id="369"/>
      <w:bookmarkEnd w:id="370"/>
    </w:p>
    <w:p w:rsidR="003C7358" w:rsidRPr="00046F6B" w:rsidRDefault="003C7358" w:rsidP="003C7358">
      <w:pPr>
        <w:pStyle w:val="b4"/>
      </w:pPr>
      <w:r w:rsidRPr="00046F6B">
        <w:t xml:space="preserve">Согласно сведениям портала пространственных данных «Национальная система пространственных данных», раздел «Минсельхоз России», «ЕФИС ЗСН», «Сведения о сельскохозяйственных землях», в границы населенных пунктов, установленных генеральным планом Плотниковского сельсовета Новосибирского района Новосибирской области, утвержденным приказом министерством строительства Новосибирской области от </w:t>
      </w:r>
      <w:r w:rsidR="00E401FF" w:rsidRPr="00046F6B">
        <w:t>26</w:t>
      </w:r>
      <w:r w:rsidRPr="00046F6B">
        <w:t>.0</w:t>
      </w:r>
      <w:r w:rsidR="00E401FF" w:rsidRPr="00046F6B">
        <w:t>4</w:t>
      </w:r>
      <w:r w:rsidRPr="00046F6B">
        <w:t>.202</w:t>
      </w:r>
      <w:r w:rsidR="00E401FF" w:rsidRPr="00046F6B">
        <w:t>2</w:t>
      </w:r>
      <w:r w:rsidRPr="00046F6B">
        <w:t xml:space="preserve"> № </w:t>
      </w:r>
      <w:r w:rsidR="00E401FF" w:rsidRPr="00046F6B">
        <w:t>235</w:t>
      </w:r>
      <w:r w:rsidRPr="00046F6B">
        <w:t xml:space="preserve"> «Об утверждении генерального плана </w:t>
      </w:r>
      <w:r w:rsidR="00E401FF" w:rsidRPr="00046F6B">
        <w:t>Плотниковского</w:t>
      </w:r>
      <w:r w:rsidRPr="00046F6B">
        <w:t xml:space="preserve"> сельсовета Новосибирского района Новосибирской области» и внесенных в ЕГРН (реестровые номера </w:t>
      </w:r>
      <w:r w:rsidR="00E401FF" w:rsidRPr="00046F6B">
        <w:rPr>
          <w:szCs w:val="28"/>
        </w:rPr>
        <w:t>54:19-4.136</w:t>
      </w:r>
      <w:r w:rsidRPr="00046F6B">
        <w:t xml:space="preserve">, </w:t>
      </w:r>
      <w:r w:rsidR="00E401FF" w:rsidRPr="00046F6B">
        <w:rPr>
          <w:szCs w:val="28"/>
        </w:rPr>
        <w:t>54:19-4.154</w:t>
      </w:r>
      <w:r w:rsidRPr="00046F6B">
        <w:rPr>
          <w:szCs w:val="28"/>
        </w:rPr>
        <w:t xml:space="preserve">, </w:t>
      </w:r>
      <w:r w:rsidR="00E401FF" w:rsidRPr="00046F6B">
        <w:rPr>
          <w:szCs w:val="28"/>
        </w:rPr>
        <w:t>54:19-4.6, 54:19-4.15, 54:19-4.156</w:t>
      </w:r>
      <w:r w:rsidRPr="00046F6B">
        <w:t xml:space="preserve">) включены сельскохозяйственные угодья. </w:t>
      </w:r>
    </w:p>
    <w:p w:rsidR="003C7358" w:rsidRPr="00046F6B" w:rsidRDefault="003C7358" w:rsidP="003C7358">
      <w:pPr>
        <w:pStyle w:val="b4"/>
      </w:pPr>
      <w:r w:rsidRPr="00046F6B">
        <w:t xml:space="preserve">Генеральным планом предусмотрено изменение конфигурации границ населенных пунктов по предложениям заинтересованных лиц, а также с целью исключение земель лесного фонда. </w:t>
      </w:r>
    </w:p>
    <w:p w:rsidR="003C7358" w:rsidRPr="00046F6B" w:rsidRDefault="003C7358" w:rsidP="003C7358">
      <w:pPr>
        <w:pStyle w:val="b4"/>
        <w:rPr>
          <w:b/>
        </w:rPr>
      </w:pPr>
      <w:r w:rsidRPr="00046F6B">
        <w:t xml:space="preserve">Включение в планируемые границы населенных пунктов сельскохозяйственных угодий, </w:t>
      </w:r>
      <w:r w:rsidRPr="00046F6B">
        <w:rPr>
          <w:b/>
        </w:rPr>
        <w:t>не предусмотрено.</w:t>
      </w:r>
    </w:p>
    <w:p w:rsidR="001229BC" w:rsidRPr="00046F6B" w:rsidRDefault="00E401FF" w:rsidP="00870D19">
      <w:pPr>
        <w:pStyle w:val="53"/>
        <w:shd w:val="clear" w:color="auto" w:fill="FFFFFF" w:themeFill="background1"/>
        <w:spacing w:line="240" w:lineRule="auto"/>
        <w:ind w:firstLine="708"/>
        <w:outlineLvl w:val="0"/>
        <w:rPr>
          <w:color w:val="auto"/>
        </w:rPr>
      </w:pPr>
      <w:bookmarkStart w:id="371" w:name="_Toc94186876"/>
      <w:bookmarkStart w:id="372" w:name="_Toc100325713"/>
      <w:bookmarkStart w:id="373" w:name="_Toc226621512"/>
      <w:bookmarkEnd w:id="165"/>
      <w:bookmarkEnd w:id="166"/>
      <w:bookmarkEnd w:id="167"/>
      <w:r w:rsidRPr="00046F6B">
        <w:rPr>
          <w:color w:val="auto"/>
        </w:rPr>
        <w:t>10</w:t>
      </w:r>
      <w:r w:rsidR="00DE5B46" w:rsidRPr="00046F6B">
        <w:rPr>
          <w:color w:val="auto"/>
        </w:rPr>
        <w:t>.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371"/>
      <w:bookmarkEnd w:id="372"/>
      <w:bookmarkEnd w:id="373"/>
    </w:p>
    <w:p w:rsidR="001229BC" w:rsidRPr="00046F6B" w:rsidRDefault="001229BC">
      <w:pPr>
        <w:pStyle w:val="b4"/>
      </w:pPr>
    </w:p>
    <w:p w:rsidR="001229BC" w:rsidRPr="00046F6B" w:rsidRDefault="00DE5B46">
      <w:pPr>
        <w:pStyle w:val="b4"/>
      </w:pPr>
      <w:r w:rsidRPr="00046F6B">
        <w:t>По данным Управления по государственной охране объектов культурного наследия Новосибирской области на территории Плотниковского сельсовета отсутствуют выявленные объекты культурного наследия.</w:t>
      </w:r>
    </w:p>
    <w:bookmarkStart w:id="374" w:name="_Toc100325714"/>
    <w:bookmarkStart w:id="375" w:name="_Toc226621513"/>
    <w:p w:rsidR="001229BC" w:rsidRPr="00046F6B" w:rsidRDefault="00DE5B46">
      <w:pPr>
        <w:pStyle w:val="01"/>
        <w:jc w:val="right"/>
        <w:rPr>
          <w:color w:val="auto"/>
        </w:rPr>
      </w:pPr>
      <w:r w:rsidRPr="00046F6B">
        <w:rPr>
          <w:noProof/>
          <w:color w:val="auto"/>
          <w:lang w:eastAsia="ru-RU"/>
        </w:rPr>
        <mc:AlternateContent>
          <mc:Choice Requires="wpg">
            <w:drawing>
              <wp:anchor distT="0" distB="0" distL="114300" distR="114300" simplePos="0" relativeHeight="251650048" behindDoc="0" locked="0" layoutInCell="1" allowOverlap="1" wp14:anchorId="261B4F5A" wp14:editId="00BFF30F">
                <wp:simplePos x="0" y="0"/>
                <wp:positionH relativeFrom="margin">
                  <wp:posOffset>2540</wp:posOffset>
                </wp:positionH>
                <wp:positionV relativeFrom="margin">
                  <wp:posOffset>823595</wp:posOffset>
                </wp:positionV>
                <wp:extent cx="6115050" cy="8639175"/>
                <wp:effectExtent l="0" t="0" r="0" b="9525"/>
                <wp:wrapSquare wrapText="bothSides"/>
                <wp:docPr id="2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44"/>
                        <a:stretch/>
                      </pic:blipFill>
                      <pic:spPr bwMode="auto">
                        <a:xfrm>
                          <a:off x="0" y="0"/>
                          <a:ext cx="6115050" cy="8639175"/>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position:absolute;z-index:251650048;o:allowoverlap:true;o:allowincell:true;mso-position-horizontal-relative:margin;margin-left:0.20pt;mso-position-horizontal:absolute;mso-position-vertical-relative:margin;margin-top:64.85pt;mso-position-vertical:absolute;width:481.50pt;height:680.25pt;mso-wrap-distance-left:9.00pt;mso-wrap-distance-top:0.00pt;mso-wrap-distance-right:9.00pt;mso-wrap-distance-bottom:0.00pt;" stroked="f">
                <v:path textboxrect="0,0,0,0"/>
                <w10:wrap type="square"/>
                <v:imagedata r:id="rId45" o:title=""/>
              </v:shape>
            </w:pict>
          </mc:Fallback>
        </mc:AlternateContent>
      </w:r>
      <w:r w:rsidRPr="00046F6B">
        <w:rPr>
          <w:color w:val="auto"/>
        </w:rPr>
        <w:t>ПРИЛОЖЕНИЕ 1</w:t>
      </w:r>
      <w:bookmarkEnd w:id="374"/>
      <w:bookmarkEnd w:id="375"/>
    </w:p>
    <w:p w:rsidR="001229BC" w:rsidRPr="00046F6B" w:rsidRDefault="00DE5B46">
      <w:pPr>
        <w:pStyle w:val="b4"/>
      </w:pPr>
      <w:r w:rsidRPr="00046F6B">
        <w:rPr>
          <w:noProof/>
        </w:rPr>
        <mc:AlternateContent>
          <mc:Choice Requires="wpg">
            <w:drawing>
              <wp:anchor distT="0" distB="0" distL="114300" distR="114300" simplePos="0" relativeHeight="251652096" behindDoc="0" locked="0" layoutInCell="1" allowOverlap="1" wp14:anchorId="5EDC453D" wp14:editId="4359173E">
                <wp:simplePos x="0" y="0"/>
                <wp:positionH relativeFrom="margin">
                  <wp:posOffset>994</wp:posOffset>
                </wp:positionH>
                <wp:positionV relativeFrom="margin">
                  <wp:posOffset>252478</wp:posOffset>
                </wp:positionV>
                <wp:extent cx="6116320" cy="8634730"/>
                <wp:effectExtent l="0" t="0" r="0" b="0"/>
                <wp:wrapSquare wrapText="bothSides"/>
                <wp:docPr id="2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46"/>
                        <a:stretch/>
                      </pic:blipFill>
                      <pic:spPr bwMode="auto">
                        <a:xfrm>
                          <a:off x="0" y="0"/>
                          <a:ext cx="6116320" cy="8634730"/>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position:absolute;z-index:251652096;o:allowoverlap:true;o:allowincell:true;mso-position-horizontal-relative:margin;margin-left:0.08pt;mso-position-horizontal:absolute;mso-position-vertical-relative:margin;margin-top:19.88pt;mso-position-vertical:absolute;width:481.60pt;height:679.90pt;mso-wrap-distance-left:9.00pt;mso-wrap-distance-top:0.00pt;mso-wrap-distance-right:9.00pt;mso-wrap-distance-bottom:0.00pt;" stroked="f">
                <v:path textboxrect="0,0,0,0"/>
                <w10:wrap type="square"/>
                <v:imagedata r:id="rId47" o:title=""/>
              </v:shape>
            </w:pict>
          </mc:Fallback>
        </mc:AlternateContent>
      </w:r>
    </w:p>
    <w:p w:rsidR="001229BC" w:rsidRPr="00046F6B" w:rsidRDefault="00DE5B46">
      <w:pPr>
        <w:pStyle w:val="b4"/>
      </w:pPr>
      <w:r w:rsidRPr="00046F6B">
        <w:rPr>
          <w:noProof/>
        </w:rPr>
        <mc:AlternateContent>
          <mc:Choice Requires="wpg">
            <w:drawing>
              <wp:anchor distT="0" distB="0" distL="114300" distR="114300" simplePos="0" relativeHeight="251653120" behindDoc="0" locked="0" layoutInCell="1" allowOverlap="1" wp14:anchorId="4BDD81E9" wp14:editId="0BCDA010">
                <wp:simplePos x="0" y="0"/>
                <wp:positionH relativeFrom="margin">
                  <wp:posOffset>-6721</wp:posOffset>
                </wp:positionH>
                <wp:positionV relativeFrom="margin">
                  <wp:posOffset>94891</wp:posOffset>
                </wp:positionV>
                <wp:extent cx="6116320" cy="4321810"/>
                <wp:effectExtent l="0" t="0" r="0" b="2540"/>
                <wp:wrapSquare wrapText="bothSides"/>
                <wp:docPr id="2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48"/>
                        <a:stretch/>
                      </pic:blipFill>
                      <pic:spPr bwMode="auto">
                        <a:xfrm>
                          <a:off x="0" y="0"/>
                          <a:ext cx="6116320" cy="4321810"/>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position:absolute;z-index:251653120;o:allowoverlap:true;o:allowincell:true;mso-position-horizontal-relative:margin;margin-left:-0.53pt;mso-position-horizontal:absolute;mso-position-vertical-relative:margin;margin-top:7.47pt;mso-position-vertical:absolute;width:481.60pt;height:340.30pt;mso-wrap-distance-left:9.00pt;mso-wrap-distance-top:0.00pt;mso-wrap-distance-right:9.00pt;mso-wrap-distance-bottom:0.00pt;" stroked="f">
                <v:path textboxrect="0,0,0,0"/>
                <w10:wrap type="square"/>
                <v:imagedata r:id="rId49" o:title=""/>
              </v:shape>
            </w:pict>
          </mc:Fallback>
        </mc:AlternateContent>
      </w:r>
    </w:p>
    <w:p w:rsidR="001229BC" w:rsidRPr="00046F6B" w:rsidRDefault="001229BC"/>
    <w:p w:rsidR="001229BC" w:rsidRPr="00046F6B" w:rsidRDefault="001229BC"/>
    <w:p w:rsidR="001229BC" w:rsidRPr="00046F6B" w:rsidRDefault="001229BC"/>
    <w:p w:rsidR="001229BC" w:rsidRPr="00046F6B" w:rsidRDefault="001229BC"/>
    <w:p w:rsidR="001229BC" w:rsidRPr="00046F6B" w:rsidRDefault="001229BC"/>
    <w:p w:rsidR="001229BC" w:rsidRPr="00046F6B" w:rsidRDefault="00DE5B46">
      <w:pPr>
        <w:spacing w:after="200" w:line="276" w:lineRule="auto"/>
      </w:pPr>
      <w:r w:rsidRPr="00046F6B">
        <w:br w:type="page" w:clear="all"/>
      </w:r>
    </w:p>
    <w:p w:rsidR="001229BC" w:rsidRPr="00046F6B" w:rsidRDefault="001229BC"/>
    <w:p w:rsidR="001229BC" w:rsidRPr="00046F6B" w:rsidRDefault="00DE5B46">
      <w:r w:rsidRPr="00046F6B">
        <w:rPr>
          <w:noProof/>
        </w:rPr>
        <mc:AlternateContent>
          <mc:Choice Requires="wpg">
            <w:drawing>
              <wp:anchor distT="0" distB="0" distL="114300" distR="114300" simplePos="0" relativeHeight="251655168" behindDoc="0" locked="0" layoutInCell="1" allowOverlap="1" wp14:anchorId="6A82462C" wp14:editId="22CB0750">
                <wp:simplePos x="0" y="0"/>
                <wp:positionH relativeFrom="margin">
                  <wp:posOffset>-8255</wp:posOffset>
                </wp:positionH>
                <wp:positionV relativeFrom="margin">
                  <wp:posOffset>370840</wp:posOffset>
                </wp:positionV>
                <wp:extent cx="6116320" cy="4321810"/>
                <wp:effectExtent l="0" t="0" r="0" b="2540"/>
                <wp:wrapSquare wrapText="bothSides"/>
                <wp:docPr id="2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50"/>
                        <a:stretch/>
                      </pic:blipFill>
                      <pic:spPr bwMode="auto">
                        <a:xfrm>
                          <a:off x="0" y="0"/>
                          <a:ext cx="6116320" cy="4321810"/>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position:absolute;z-index:251655168;o:allowoverlap:true;o:allowincell:true;mso-position-horizontal-relative:margin;margin-left:-0.65pt;mso-position-horizontal:absolute;mso-position-vertical-relative:margin;margin-top:29.20pt;mso-position-vertical:absolute;width:481.60pt;height:340.30pt;mso-wrap-distance-left:9.00pt;mso-wrap-distance-top:0.00pt;mso-wrap-distance-right:9.00pt;mso-wrap-distance-bottom:0.00pt;" stroked="f">
                <v:path textboxrect="0,0,0,0"/>
                <w10:wrap type="square"/>
                <v:imagedata r:id="rId51" o:title=""/>
              </v:shape>
            </w:pict>
          </mc:Fallback>
        </mc:AlternateContent>
      </w:r>
    </w:p>
    <w:p w:rsidR="001229BC" w:rsidRPr="00046F6B" w:rsidRDefault="001229BC"/>
    <w:p w:rsidR="001229BC" w:rsidRPr="00046F6B" w:rsidRDefault="001229BC"/>
    <w:p w:rsidR="001229BC" w:rsidRPr="00046F6B" w:rsidRDefault="001229BC"/>
    <w:p w:rsidR="001229BC" w:rsidRPr="00046F6B" w:rsidRDefault="00DE5B46">
      <w:pPr>
        <w:spacing w:after="200" w:line="276" w:lineRule="auto"/>
      </w:pPr>
      <w:r w:rsidRPr="00046F6B">
        <w:br w:type="page" w:clear="all"/>
      </w:r>
    </w:p>
    <w:p w:rsidR="001229BC" w:rsidRPr="00046F6B" w:rsidRDefault="00DE5B46">
      <w:r w:rsidRPr="00046F6B">
        <w:rPr>
          <w:noProof/>
        </w:rPr>
        <mc:AlternateContent>
          <mc:Choice Requires="wpg">
            <w:drawing>
              <wp:anchor distT="0" distB="0" distL="114300" distR="114300" simplePos="0" relativeHeight="251656192" behindDoc="0" locked="0" layoutInCell="1" allowOverlap="1" wp14:anchorId="61E44F2B" wp14:editId="0EBE0CED">
                <wp:simplePos x="0" y="0"/>
                <wp:positionH relativeFrom="margin">
                  <wp:posOffset>1905</wp:posOffset>
                </wp:positionH>
                <wp:positionV relativeFrom="margin">
                  <wp:posOffset>207034</wp:posOffset>
                </wp:positionV>
                <wp:extent cx="6116320" cy="4321810"/>
                <wp:effectExtent l="0" t="0" r="0" b="2540"/>
                <wp:wrapSquare wrapText="bothSides"/>
                <wp:docPr id="2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52"/>
                        <a:stretch/>
                      </pic:blipFill>
                      <pic:spPr bwMode="auto">
                        <a:xfrm>
                          <a:off x="0" y="0"/>
                          <a:ext cx="6116320" cy="4321810"/>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position:absolute;z-index:251656192;o:allowoverlap:true;o:allowincell:true;mso-position-horizontal-relative:margin;margin-left:0.15pt;mso-position-horizontal:absolute;mso-position-vertical-relative:margin;margin-top:16.30pt;mso-position-vertical:absolute;width:481.60pt;height:340.30pt;mso-wrap-distance-left:9.00pt;mso-wrap-distance-top:0.00pt;mso-wrap-distance-right:9.00pt;mso-wrap-distance-bottom:0.00pt;" stroked="f">
                <v:path textboxrect="0,0,0,0"/>
                <w10:wrap type="square"/>
                <v:imagedata r:id="rId53" o:title=""/>
              </v:shape>
            </w:pict>
          </mc:Fallback>
        </mc:AlternateContent>
      </w:r>
    </w:p>
    <w:p w:rsidR="001229BC" w:rsidRPr="00046F6B" w:rsidRDefault="001229BC"/>
    <w:p w:rsidR="001229BC" w:rsidRPr="00046F6B" w:rsidRDefault="001229BC"/>
    <w:p w:rsidR="001229BC" w:rsidRPr="00046F6B" w:rsidRDefault="001229BC"/>
    <w:p w:rsidR="001229BC" w:rsidRPr="00046F6B" w:rsidRDefault="001229BC"/>
    <w:p w:rsidR="001229BC" w:rsidRPr="00046F6B" w:rsidRDefault="001229BC"/>
    <w:p w:rsidR="001229BC" w:rsidRPr="00046F6B" w:rsidRDefault="001229BC"/>
    <w:p w:rsidR="001229BC" w:rsidRPr="00046F6B" w:rsidRDefault="001229BC"/>
    <w:p w:rsidR="001229BC" w:rsidRPr="00046F6B" w:rsidRDefault="00DE5B46">
      <w:pPr>
        <w:spacing w:after="200" w:line="276" w:lineRule="auto"/>
      </w:pPr>
      <w:r w:rsidRPr="00046F6B">
        <w:br w:type="page" w:clear="all"/>
      </w:r>
    </w:p>
    <w:p w:rsidR="001229BC" w:rsidRPr="00046F6B" w:rsidRDefault="00DE5B46">
      <w:r w:rsidRPr="00046F6B">
        <w:rPr>
          <w:noProof/>
        </w:rPr>
        <mc:AlternateContent>
          <mc:Choice Requires="wpg">
            <w:drawing>
              <wp:anchor distT="0" distB="0" distL="114300" distR="114300" simplePos="0" relativeHeight="251657216" behindDoc="0" locked="0" layoutInCell="1" allowOverlap="1" wp14:anchorId="2C028D95" wp14:editId="78FE4A6B">
                <wp:simplePos x="0" y="0"/>
                <wp:positionH relativeFrom="margin">
                  <wp:posOffset>-6350</wp:posOffset>
                </wp:positionH>
                <wp:positionV relativeFrom="margin">
                  <wp:posOffset>-32793</wp:posOffset>
                </wp:positionV>
                <wp:extent cx="6116320" cy="8652510"/>
                <wp:effectExtent l="0" t="0" r="0" b="0"/>
                <wp:wrapSquare wrapText="bothSides"/>
                <wp:docPr id="28"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pic:cNvPicPr>
                      </pic:nvPicPr>
                      <pic:blipFill>
                        <a:blip r:embed="rId54"/>
                        <a:stretch/>
                      </pic:blipFill>
                      <pic:spPr bwMode="auto">
                        <a:xfrm>
                          <a:off x="0" y="0"/>
                          <a:ext cx="6116320" cy="8652510"/>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position:absolute;z-index:251657216;o:allowoverlap:true;o:allowincell:true;mso-position-horizontal-relative:margin;margin-left:-0.50pt;mso-position-horizontal:absolute;mso-position-vertical-relative:margin;margin-top:-2.58pt;mso-position-vertical:absolute;width:481.60pt;height:681.30pt;mso-wrap-distance-left:9.00pt;mso-wrap-distance-top:0.00pt;mso-wrap-distance-right:9.00pt;mso-wrap-distance-bottom:0.00pt;" stroked="f">
                <v:path textboxrect="0,0,0,0"/>
                <w10:wrap type="square"/>
                <v:imagedata r:id="rId55" o:title=""/>
              </v:shape>
            </w:pict>
          </mc:Fallback>
        </mc:AlternateContent>
      </w:r>
    </w:p>
    <w:p w:rsidR="001229BC" w:rsidRPr="00046F6B" w:rsidRDefault="00DE5B46">
      <w:pPr>
        <w:spacing w:after="200" w:line="276" w:lineRule="auto"/>
      </w:pPr>
      <w:r w:rsidRPr="00046F6B">
        <w:br w:type="page" w:clear="all"/>
      </w:r>
    </w:p>
    <w:p w:rsidR="001229BC" w:rsidRPr="00046F6B" w:rsidRDefault="00DE5B46">
      <w:r w:rsidRPr="00046F6B">
        <w:rPr>
          <w:noProof/>
        </w:rPr>
        <mc:AlternateContent>
          <mc:Choice Requires="wpg">
            <w:drawing>
              <wp:anchor distT="0" distB="0" distL="114300" distR="114300" simplePos="0" relativeHeight="251658240" behindDoc="0" locked="0" layoutInCell="1" allowOverlap="1" wp14:anchorId="4E79DB0A" wp14:editId="33D4E553">
                <wp:simplePos x="0" y="0"/>
                <wp:positionH relativeFrom="margin">
                  <wp:posOffset>45408</wp:posOffset>
                </wp:positionH>
                <wp:positionV relativeFrom="margin">
                  <wp:posOffset>29054</wp:posOffset>
                </wp:positionV>
                <wp:extent cx="6116320" cy="8652510"/>
                <wp:effectExtent l="0" t="0" r="0" b="0"/>
                <wp:wrapSquare wrapText="bothSides"/>
                <wp:docPr id="2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pic:cNvPicPr>
                      </pic:nvPicPr>
                      <pic:blipFill>
                        <a:blip r:embed="rId56"/>
                        <a:stretch/>
                      </pic:blipFill>
                      <pic:spPr bwMode="auto">
                        <a:xfrm>
                          <a:off x="0" y="0"/>
                          <a:ext cx="6116320" cy="8652510"/>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position:absolute;z-index:251658240;o:allowoverlap:true;o:allowincell:true;mso-position-horizontal-relative:margin;margin-left:3.58pt;mso-position-horizontal:absolute;mso-position-vertical-relative:margin;margin-top:2.29pt;mso-position-vertical:absolute;width:481.60pt;height:681.30pt;mso-wrap-distance-left:9.00pt;mso-wrap-distance-top:0.00pt;mso-wrap-distance-right:9.00pt;mso-wrap-distance-bottom:0.00pt;" stroked="f">
                <v:path textboxrect="0,0,0,0"/>
                <w10:wrap type="square"/>
                <v:imagedata r:id="rId57" o:title=""/>
              </v:shape>
            </w:pict>
          </mc:Fallback>
        </mc:AlternateContent>
      </w:r>
    </w:p>
    <w:p w:rsidR="001229BC" w:rsidRPr="00046F6B" w:rsidRDefault="00DE5B46">
      <w:pPr>
        <w:spacing w:after="200" w:line="276" w:lineRule="auto"/>
      </w:pPr>
      <w:r w:rsidRPr="00046F6B">
        <w:br w:type="page" w:clear="all"/>
      </w:r>
      <w:r w:rsidRPr="00046F6B">
        <w:rPr>
          <w:noProof/>
        </w:rPr>
        <mc:AlternateContent>
          <mc:Choice Requires="wpg">
            <w:drawing>
              <wp:inline distT="0" distB="0" distL="0" distR="0" wp14:anchorId="096E8110" wp14:editId="6F5A0978">
                <wp:extent cx="6116320" cy="8652510"/>
                <wp:effectExtent l="0" t="0" r="0" b="0"/>
                <wp:docPr id="30"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pic:cNvPicPr>
                      </pic:nvPicPr>
                      <pic:blipFill>
                        <a:blip r:embed="rId58"/>
                        <a:stretch/>
                      </pic:blipFill>
                      <pic:spPr bwMode="auto">
                        <a:xfrm>
                          <a:off x="0" y="0"/>
                          <a:ext cx="6116320" cy="865251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width:481.60pt;height:681.30pt;mso-wrap-distance-left:0.00pt;mso-wrap-distance-top:0.00pt;mso-wrap-distance-right:0.00pt;mso-wrap-distance-bottom:0.00pt;" stroked="f">
                <v:path textboxrect="0,0,0,0"/>
                <v:imagedata r:id="rId59" o:title=""/>
              </v:shape>
            </w:pict>
          </mc:Fallback>
        </mc:AlternateContent>
      </w:r>
    </w:p>
    <w:p w:rsidR="001229BC" w:rsidRPr="00046F6B" w:rsidRDefault="001229BC"/>
    <w:p w:rsidR="001229BC" w:rsidRPr="00046F6B" w:rsidRDefault="00DE5B46">
      <w:pPr>
        <w:spacing w:after="200" w:line="276" w:lineRule="auto"/>
      </w:pPr>
      <w:r w:rsidRPr="00046F6B">
        <w:br w:type="page" w:clear="all"/>
      </w:r>
      <w:r w:rsidRPr="00046F6B">
        <w:rPr>
          <w:noProof/>
        </w:rPr>
        <mc:AlternateContent>
          <mc:Choice Requires="wpg">
            <w:drawing>
              <wp:inline distT="0" distB="0" distL="0" distR="0" wp14:anchorId="6C2A2572" wp14:editId="27EB7323">
                <wp:extent cx="6116320" cy="8652510"/>
                <wp:effectExtent l="0" t="0" r="0" b="0"/>
                <wp:docPr id="31"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pic:cNvPicPr>
                      </pic:nvPicPr>
                      <pic:blipFill>
                        <a:blip r:embed="rId60"/>
                        <a:stretch/>
                      </pic:blipFill>
                      <pic:spPr bwMode="auto">
                        <a:xfrm>
                          <a:off x="0" y="0"/>
                          <a:ext cx="6116320" cy="865251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width:481.60pt;height:681.30pt;mso-wrap-distance-left:0.00pt;mso-wrap-distance-top:0.00pt;mso-wrap-distance-right:0.00pt;mso-wrap-distance-bottom:0.00pt;" stroked="f">
                <v:path textboxrect="0,0,0,0"/>
                <v:imagedata r:id="rId61" o:title=""/>
              </v:shape>
            </w:pict>
          </mc:Fallback>
        </mc:AlternateContent>
      </w:r>
    </w:p>
    <w:p w:rsidR="001229BC" w:rsidRPr="00046F6B" w:rsidRDefault="001229BC"/>
    <w:p w:rsidR="001229BC" w:rsidRPr="00046F6B" w:rsidRDefault="00DE5B46">
      <w:pPr>
        <w:spacing w:after="200" w:line="276" w:lineRule="auto"/>
      </w:pPr>
      <w:r w:rsidRPr="00046F6B">
        <w:rPr>
          <w:noProof/>
        </w:rPr>
        <mc:AlternateContent>
          <mc:Choice Requires="wpg">
            <w:drawing>
              <wp:anchor distT="0" distB="0" distL="114300" distR="114300" simplePos="0" relativeHeight="251659264" behindDoc="0" locked="0" layoutInCell="1" allowOverlap="1" wp14:anchorId="0EACCEC6" wp14:editId="1685393B">
                <wp:simplePos x="0" y="0"/>
                <wp:positionH relativeFrom="margin">
                  <wp:posOffset>147919</wp:posOffset>
                </wp:positionH>
                <wp:positionV relativeFrom="margin">
                  <wp:posOffset>139964</wp:posOffset>
                </wp:positionV>
                <wp:extent cx="6116320" cy="8652510"/>
                <wp:effectExtent l="0" t="0" r="0" b="0"/>
                <wp:wrapSquare wrapText="bothSides"/>
                <wp:docPr id="3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pic:cNvPicPr>
                      </pic:nvPicPr>
                      <pic:blipFill>
                        <a:blip r:embed="rId62"/>
                        <a:stretch/>
                      </pic:blipFill>
                      <pic:spPr bwMode="auto">
                        <a:xfrm>
                          <a:off x="0" y="0"/>
                          <a:ext cx="6116320" cy="8652510"/>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 o:spid="_x0000_s28" type="#_x0000_t75" style="position:absolute;z-index:251659264;o:allowoverlap:true;o:allowincell:true;mso-position-horizontal-relative:margin;margin-left:11.65pt;mso-position-horizontal:absolute;mso-position-vertical-relative:margin;margin-top:11.02pt;mso-position-vertical:absolute;width:481.60pt;height:681.30pt;mso-wrap-distance-left:9.00pt;mso-wrap-distance-top:0.00pt;mso-wrap-distance-right:9.00pt;mso-wrap-distance-bottom:0.00pt;" stroked="f">
                <v:path textboxrect="0,0,0,0"/>
                <w10:wrap type="square"/>
                <v:imagedata r:id="rId63" o:title=""/>
              </v:shape>
            </w:pict>
          </mc:Fallback>
        </mc:AlternateContent>
      </w:r>
      <w:r w:rsidRPr="00046F6B">
        <w:br w:type="page" w:clear="all"/>
      </w:r>
    </w:p>
    <w:p w:rsidR="001229BC" w:rsidRPr="00046F6B" w:rsidRDefault="00DE5B46">
      <w:pPr>
        <w:jc w:val="center"/>
      </w:pPr>
      <w:r w:rsidRPr="00046F6B">
        <w:rPr>
          <w:noProof/>
        </w:rPr>
        <mc:AlternateContent>
          <mc:Choice Requires="wpg">
            <w:drawing>
              <wp:inline distT="0" distB="0" distL="0" distR="0" wp14:anchorId="0FF141DC" wp14:editId="35785BF4">
                <wp:extent cx="6116320" cy="8652510"/>
                <wp:effectExtent l="0" t="0" r="0" b="0"/>
                <wp:docPr id="33"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pic:cNvPicPr>
                      </pic:nvPicPr>
                      <pic:blipFill>
                        <a:blip r:embed="rId64"/>
                        <a:stretch/>
                      </pic:blipFill>
                      <pic:spPr bwMode="auto">
                        <a:xfrm>
                          <a:off x="0" y="0"/>
                          <a:ext cx="6116320" cy="865251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 o:spid="_x0000_s29" type="#_x0000_t75" style="width:481.60pt;height:681.30pt;mso-wrap-distance-left:0.00pt;mso-wrap-distance-top:0.00pt;mso-wrap-distance-right:0.00pt;mso-wrap-distance-bottom:0.00pt;" stroked="f">
                <v:path textboxrect="0,0,0,0"/>
                <v:imagedata r:id="rId65" o:title=""/>
              </v:shape>
            </w:pict>
          </mc:Fallback>
        </mc:AlternateContent>
      </w:r>
      <w:r w:rsidRPr="00046F6B">
        <w:t>___________</w:t>
      </w:r>
    </w:p>
    <w:bookmarkEnd w:id="0"/>
    <w:p w:rsidR="001229BC" w:rsidRPr="00046F6B" w:rsidRDefault="001229BC">
      <w:pPr>
        <w:spacing w:after="200" w:line="276" w:lineRule="auto"/>
      </w:pPr>
    </w:p>
    <w:sectPr w:rsidR="001229BC" w:rsidRPr="00046F6B">
      <w:footerReference w:type="even" r:id="rId66"/>
      <w:footerReference w:type="default" r:id="rId67"/>
      <w:pgSz w:w="11906" w:h="16838"/>
      <w:pgMar w:top="567" w:right="1134" w:bottom="1418"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203E7" w:rsidRDefault="000203E7">
      <w:r>
        <w:separator/>
      </w:r>
    </w:p>
  </w:endnote>
  <w:endnote w:type="continuationSeparator" w:id="0">
    <w:p w:rsidR="000203E7" w:rsidRDefault="000203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TimesNewRomanPSMT">
    <w:charset w:val="00"/>
    <w:family w:val="auto"/>
    <w:pitch w:val="default"/>
  </w:font>
  <w:font w:name="Times New Roman CYR">
    <w:panose1 w:val="02020603050405020304"/>
    <w:charset w:val="CC"/>
    <w:family w:val="roman"/>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03E7" w:rsidRDefault="000203E7">
    <w:pPr>
      <w:pStyle w:val="a8"/>
      <w:framePr w:wrap="around" w:vAnchor="text" w:hAnchor="margin" w:xAlign="right" w:y="1"/>
      <w:rPr>
        <w:rStyle w:val="af9"/>
      </w:rPr>
    </w:pPr>
    <w:r>
      <w:rPr>
        <w:rStyle w:val="af9"/>
      </w:rPr>
      <w:fldChar w:fldCharType="begin"/>
    </w:r>
    <w:r>
      <w:rPr>
        <w:rStyle w:val="af9"/>
      </w:rPr>
      <w:instrText xml:space="preserve">PAGE  </w:instrText>
    </w:r>
    <w:r>
      <w:rPr>
        <w:rStyle w:val="af9"/>
      </w:rPr>
      <w:fldChar w:fldCharType="separate"/>
    </w:r>
    <w:r>
      <w:rPr>
        <w:rStyle w:val="af9"/>
      </w:rPr>
      <w:t>9</w:t>
    </w:r>
    <w:r>
      <w:rPr>
        <w:rStyle w:val="af9"/>
      </w:rPr>
      <w:fldChar w:fldCharType="end"/>
    </w:r>
  </w:p>
  <w:p w:rsidR="000203E7" w:rsidRDefault="000203E7">
    <w:pPr>
      <w:pStyle w:val="a8"/>
      <w:ind w:right="360"/>
    </w:pPr>
  </w:p>
  <w:p w:rsidR="000203E7" w:rsidRDefault="000203E7"/>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03E7" w:rsidRDefault="000203E7"/>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03E7" w:rsidRDefault="000203E7">
    <w:pPr>
      <w:pStyle w:val="a8"/>
      <w:framePr w:wrap="around" w:vAnchor="text" w:hAnchor="margin" w:xAlign="right" w:y="1"/>
      <w:rPr>
        <w:rStyle w:val="af9"/>
      </w:rPr>
    </w:pPr>
    <w:r>
      <w:rPr>
        <w:rStyle w:val="af9"/>
      </w:rPr>
      <w:fldChar w:fldCharType="begin"/>
    </w:r>
    <w:r>
      <w:rPr>
        <w:rStyle w:val="af9"/>
      </w:rPr>
      <w:instrText xml:space="preserve">PAGE  </w:instrText>
    </w:r>
    <w:r>
      <w:rPr>
        <w:rStyle w:val="af9"/>
      </w:rPr>
      <w:fldChar w:fldCharType="separate"/>
    </w:r>
    <w:r>
      <w:rPr>
        <w:rStyle w:val="af9"/>
      </w:rPr>
      <w:t>9</w:t>
    </w:r>
    <w:r>
      <w:rPr>
        <w:rStyle w:val="af9"/>
      </w:rPr>
      <w:fldChar w:fldCharType="end"/>
    </w:r>
  </w:p>
  <w:p w:rsidR="000203E7" w:rsidRDefault="000203E7">
    <w:pPr>
      <w:pStyle w:val="a8"/>
      <w:ind w:right="360"/>
    </w:pPr>
  </w:p>
  <w:p w:rsidR="000203E7" w:rsidRDefault="000203E7"/>
  <w:p w:rsidR="000203E7" w:rsidRDefault="000203E7"/>
  <w:p w:rsidR="000203E7" w:rsidRDefault="000203E7"/>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03E7" w:rsidRDefault="000203E7">
    <w:pPr>
      <w:pStyle w:val="a8"/>
      <w:ind w:right="360"/>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03E7" w:rsidRDefault="000203E7">
    <w:pPr>
      <w:pStyle w:val="a8"/>
      <w:framePr w:wrap="around" w:vAnchor="text" w:hAnchor="margin" w:xAlign="right" w:y="1"/>
      <w:rPr>
        <w:rStyle w:val="af9"/>
      </w:rPr>
    </w:pPr>
    <w:r>
      <w:rPr>
        <w:rStyle w:val="af9"/>
      </w:rPr>
      <w:fldChar w:fldCharType="begin"/>
    </w:r>
    <w:r>
      <w:rPr>
        <w:rStyle w:val="af9"/>
      </w:rPr>
      <w:instrText xml:space="preserve">PAGE  </w:instrText>
    </w:r>
    <w:r>
      <w:rPr>
        <w:rStyle w:val="af9"/>
      </w:rPr>
      <w:fldChar w:fldCharType="separate"/>
    </w:r>
    <w:r>
      <w:rPr>
        <w:rStyle w:val="af9"/>
      </w:rPr>
      <w:t>9</w:t>
    </w:r>
    <w:r>
      <w:rPr>
        <w:rStyle w:val="af9"/>
      </w:rPr>
      <w:fldChar w:fldCharType="end"/>
    </w:r>
  </w:p>
  <w:p w:rsidR="000203E7" w:rsidRDefault="000203E7">
    <w:pPr>
      <w:pStyle w:val="a8"/>
      <w:ind w:right="360"/>
    </w:pPr>
  </w:p>
  <w:p w:rsidR="000203E7" w:rsidRDefault="000203E7"/>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03E7" w:rsidRDefault="000203E7">
    <w:pPr>
      <w:pStyle w:val="a8"/>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203E7" w:rsidRDefault="000203E7">
      <w:r>
        <w:separator/>
      </w:r>
    </w:p>
  </w:footnote>
  <w:footnote w:type="continuationSeparator" w:id="0">
    <w:p w:rsidR="000203E7" w:rsidRDefault="000203E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84082188"/>
      <w:docPartObj>
        <w:docPartGallery w:val="Page Numbers (Top of Page)"/>
        <w:docPartUnique/>
      </w:docPartObj>
    </w:sdtPr>
    <w:sdtEndPr/>
    <w:sdtContent>
      <w:p w:rsidR="000203E7" w:rsidRDefault="000203E7">
        <w:pPr>
          <w:pStyle w:val="aff0"/>
          <w:jc w:val="center"/>
          <w:rPr>
            <w:sz w:val="20"/>
          </w:rPr>
        </w:pPr>
        <w:r>
          <w:rPr>
            <w:sz w:val="20"/>
          </w:rPr>
          <w:fldChar w:fldCharType="begin"/>
        </w:r>
        <w:r>
          <w:rPr>
            <w:sz w:val="20"/>
          </w:rPr>
          <w:instrText>PAGE   \* MERGEFORMAT</w:instrText>
        </w:r>
        <w:r>
          <w:rPr>
            <w:sz w:val="20"/>
          </w:rPr>
          <w:fldChar w:fldCharType="separate"/>
        </w:r>
        <w:r>
          <w:rPr>
            <w:noProof/>
            <w:sz w:val="20"/>
          </w:rPr>
          <w:t>2</w:t>
        </w:r>
        <w:r>
          <w:rPr>
            <w:sz w:val="20"/>
          </w:rPr>
          <w:fldChar w:fldCharType="end"/>
        </w:r>
      </w:p>
    </w:sdtContent>
  </w:sdt>
  <w:p w:rsidR="000203E7" w:rsidRDefault="000203E7">
    <w:pPr>
      <w:pStyle w:val="aff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03E7" w:rsidRDefault="000203E7">
    <w:pPr>
      <w:pStyle w:val="aff0"/>
      <w:jc w:val="center"/>
      <w:rPr>
        <w:sz w:val="20"/>
      </w:rPr>
    </w:pPr>
  </w:p>
  <w:p w:rsidR="000203E7" w:rsidRDefault="000203E7">
    <w:pPr>
      <w:pStyle w:val="aff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20584958"/>
      <w:docPartObj>
        <w:docPartGallery w:val="Page Numbers (Top of Page)"/>
        <w:docPartUnique/>
      </w:docPartObj>
    </w:sdtPr>
    <w:sdtEndPr>
      <w:rPr>
        <w:sz w:val="20"/>
        <w:szCs w:val="20"/>
      </w:rPr>
    </w:sdtEndPr>
    <w:sdtContent>
      <w:p w:rsidR="000203E7" w:rsidRPr="0047460B" w:rsidRDefault="000203E7" w:rsidP="0047460B">
        <w:pPr>
          <w:pStyle w:val="aff0"/>
          <w:jc w:val="center"/>
          <w:rPr>
            <w:sz w:val="20"/>
            <w:szCs w:val="20"/>
          </w:rPr>
        </w:pPr>
        <w:r w:rsidRPr="00615D5D">
          <w:rPr>
            <w:sz w:val="20"/>
            <w:szCs w:val="20"/>
          </w:rPr>
          <w:fldChar w:fldCharType="begin"/>
        </w:r>
        <w:r w:rsidRPr="00615D5D">
          <w:rPr>
            <w:sz w:val="20"/>
            <w:szCs w:val="20"/>
          </w:rPr>
          <w:instrText>PAGE   \* MERGEFORMAT</w:instrText>
        </w:r>
        <w:r w:rsidRPr="00615D5D">
          <w:rPr>
            <w:sz w:val="20"/>
            <w:szCs w:val="20"/>
          </w:rPr>
          <w:fldChar w:fldCharType="separate"/>
        </w:r>
        <w:r w:rsidR="00046F6B">
          <w:rPr>
            <w:noProof/>
            <w:sz w:val="20"/>
            <w:szCs w:val="20"/>
          </w:rPr>
          <w:t>98</w:t>
        </w:r>
        <w:r w:rsidRPr="00615D5D">
          <w:rPr>
            <w:sz w:val="20"/>
            <w:szCs w:val="20"/>
          </w:rPr>
          <w:fldChar w:fldCharType="end"/>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F53591"/>
    <w:multiLevelType w:val="hybridMultilevel"/>
    <w:tmpl w:val="80DE6466"/>
    <w:styleLink w:val="1111111"/>
    <w:lvl w:ilvl="0" w:tplc="163682EE">
      <w:start w:val="1"/>
      <w:numFmt w:val="bullet"/>
      <w:pStyle w:val="a"/>
      <w:suff w:val="space"/>
      <w:lvlText w:val="–"/>
      <w:lvlJc w:val="left"/>
      <w:pPr>
        <w:ind w:left="1" w:firstLine="567"/>
      </w:pPr>
      <w:rPr>
        <w:rFonts w:ascii="Times New Roman" w:hAnsi="Times New Roman" w:cs="Times New Roman" w:hint="default"/>
      </w:rPr>
    </w:lvl>
    <w:lvl w:ilvl="1" w:tplc="696CE8B0">
      <w:start w:val="1"/>
      <w:numFmt w:val="bullet"/>
      <w:suff w:val="space"/>
      <w:lvlText w:val="–"/>
      <w:lvlJc w:val="left"/>
      <w:pPr>
        <w:ind w:left="0" w:firstLine="567"/>
      </w:pPr>
      <w:rPr>
        <w:rFonts w:ascii="Times New Roman" w:hAnsi="Times New Roman" w:cs="Times New Roman" w:hint="default"/>
      </w:rPr>
    </w:lvl>
    <w:lvl w:ilvl="2" w:tplc="24820CD6">
      <w:start w:val="1"/>
      <w:numFmt w:val="bullet"/>
      <w:suff w:val="space"/>
      <w:lvlText w:val=""/>
      <w:lvlJc w:val="left"/>
      <w:pPr>
        <w:ind w:left="0" w:firstLine="567"/>
      </w:pPr>
      <w:rPr>
        <w:rFonts w:ascii="Symbol" w:hAnsi="Symbol" w:hint="default"/>
      </w:rPr>
    </w:lvl>
    <w:lvl w:ilvl="3" w:tplc="E8FE0326">
      <w:start w:val="1"/>
      <w:numFmt w:val="bullet"/>
      <w:suff w:val="space"/>
      <w:lvlText w:val="–"/>
      <w:lvlJc w:val="left"/>
      <w:pPr>
        <w:ind w:left="0" w:firstLine="567"/>
      </w:pPr>
      <w:rPr>
        <w:rFonts w:ascii="Times New Roman" w:hAnsi="Times New Roman" w:cs="Times New Roman" w:hint="default"/>
      </w:rPr>
    </w:lvl>
    <w:lvl w:ilvl="4" w:tplc="17F2160E">
      <w:start w:val="1"/>
      <w:numFmt w:val="bullet"/>
      <w:suff w:val="space"/>
      <w:lvlText w:val="–"/>
      <w:lvlJc w:val="left"/>
      <w:pPr>
        <w:ind w:left="0" w:firstLine="567"/>
      </w:pPr>
      <w:rPr>
        <w:rFonts w:ascii="Times New Roman" w:hAnsi="Times New Roman" w:cs="Times New Roman" w:hint="default"/>
      </w:rPr>
    </w:lvl>
    <w:lvl w:ilvl="5" w:tplc="A066FF08">
      <w:start w:val="1"/>
      <w:numFmt w:val="bullet"/>
      <w:suff w:val="space"/>
      <w:lvlText w:val="–"/>
      <w:lvlJc w:val="left"/>
      <w:pPr>
        <w:ind w:left="0" w:firstLine="567"/>
      </w:pPr>
      <w:rPr>
        <w:rFonts w:ascii="Times New Roman" w:hAnsi="Times New Roman" w:cs="Times New Roman" w:hint="default"/>
      </w:rPr>
    </w:lvl>
    <w:lvl w:ilvl="6" w:tplc="8DD6F13C">
      <w:start w:val="1"/>
      <w:numFmt w:val="bullet"/>
      <w:suff w:val="space"/>
      <w:lvlText w:val=""/>
      <w:lvlJc w:val="left"/>
      <w:pPr>
        <w:ind w:left="0" w:firstLine="567"/>
      </w:pPr>
      <w:rPr>
        <w:rFonts w:ascii="Symbol" w:hAnsi="Symbol" w:hint="default"/>
      </w:rPr>
    </w:lvl>
    <w:lvl w:ilvl="7" w:tplc="16D0AD42">
      <w:start w:val="1"/>
      <w:numFmt w:val="bullet"/>
      <w:suff w:val="space"/>
      <w:lvlText w:val="–"/>
      <w:lvlJc w:val="left"/>
      <w:pPr>
        <w:ind w:left="0" w:firstLine="567"/>
      </w:pPr>
      <w:rPr>
        <w:rFonts w:ascii="Times New Roman" w:hAnsi="Times New Roman" w:cs="Times New Roman" w:hint="default"/>
      </w:rPr>
    </w:lvl>
    <w:lvl w:ilvl="8" w:tplc="50DA37B6">
      <w:start w:val="1"/>
      <w:numFmt w:val="bullet"/>
      <w:suff w:val="space"/>
      <w:lvlText w:val=""/>
      <w:lvlJc w:val="left"/>
      <w:pPr>
        <w:ind w:left="0" w:firstLine="567"/>
      </w:pPr>
      <w:rPr>
        <w:rFonts w:ascii="Symbol" w:hAnsi="Symbol" w:hint="default"/>
      </w:rPr>
    </w:lvl>
  </w:abstractNum>
  <w:abstractNum w:abstractNumId="1" w15:restartNumberingAfterBreak="0">
    <w:nsid w:val="0307586E"/>
    <w:multiLevelType w:val="hybridMultilevel"/>
    <w:tmpl w:val="9F086D6C"/>
    <w:lvl w:ilvl="0" w:tplc="411E802A">
      <w:start w:val="1"/>
      <w:numFmt w:val="bullet"/>
      <w:lvlText w:val=""/>
      <w:lvlJc w:val="left"/>
      <w:pPr>
        <w:ind w:left="1429" w:hanging="360"/>
      </w:pPr>
      <w:rPr>
        <w:rFonts w:ascii="Symbol" w:hAnsi="Symbol" w:hint="default"/>
      </w:rPr>
    </w:lvl>
    <w:lvl w:ilvl="1" w:tplc="3290226A">
      <w:start w:val="1"/>
      <w:numFmt w:val="bullet"/>
      <w:lvlText w:val="o"/>
      <w:lvlJc w:val="left"/>
      <w:pPr>
        <w:ind w:left="2149" w:hanging="360"/>
      </w:pPr>
      <w:rPr>
        <w:rFonts w:ascii="Courier New" w:hAnsi="Courier New" w:cs="Courier New" w:hint="default"/>
      </w:rPr>
    </w:lvl>
    <w:lvl w:ilvl="2" w:tplc="B6765D30">
      <w:start w:val="1"/>
      <w:numFmt w:val="bullet"/>
      <w:lvlText w:val=""/>
      <w:lvlJc w:val="left"/>
      <w:pPr>
        <w:ind w:left="2869" w:hanging="360"/>
      </w:pPr>
      <w:rPr>
        <w:rFonts w:ascii="Wingdings" w:hAnsi="Wingdings" w:hint="default"/>
      </w:rPr>
    </w:lvl>
    <w:lvl w:ilvl="3" w:tplc="65643A1E">
      <w:start w:val="1"/>
      <w:numFmt w:val="bullet"/>
      <w:lvlText w:val=""/>
      <w:lvlJc w:val="left"/>
      <w:pPr>
        <w:ind w:left="3589" w:hanging="360"/>
      </w:pPr>
      <w:rPr>
        <w:rFonts w:ascii="Symbol" w:hAnsi="Symbol" w:hint="default"/>
      </w:rPr>
    </w:lvl>
    <w:lvl w:ilvl="4" w:tplc="E7F089A8">
      <w:start w:val="1"/>
      <w:numFmt w:val="bullet"/>
      <w:lvlText w:val="o"/>
      <w:lvlJc w:val="left"/>
      <w:pPr>
        <w:ind w:left="4309" w:hanging="360"/>
      </w:pPr>
      <w:rPr>
        <w:rFonts w:ascii="Courier New" w:hAnsi="Courier New" w:cs="Courier New" w:hint="default"/>
      </w:rPr>
    </w:lvl>
    <w:lvl w:ilvl="5" w:tplc="7FB0F0B0">
      <w:start w:val="1"/>
      <w:numFmt w:val="bullet"/>
      <w:lvlText w:val=""/>
      <w:lvlJc w:val="left"/>
      <w:pPr>
        <w:ind w:left="5029" w:hanging="360"/>
      </w:pPr>
      <w:rPr>
        <w:rFonts w:ascii="Wingdings" w:hAnsi="Wingdings" w:hint="default"/>
      </w:rPr>
    </w:lvl>
    <w:lvl w:ilvl="6" w:tplc="43323DBA">
      <w:start w:val="1"/>
      <w:numFmt w:val="bullet"/>
      <w:lvlText w:val=""/>
      <w:lvlJc w:val="left"/>
      <w:pPr>
        <w:ind w:left="5749" w:hanging="360"/>
      </w:pPr>
      <w:rPr>
        <w:rFonts w:ascii="Symbol" w:hAnsi="Symbol" w:hint="default"/>
      </w:rPr>
    </w:lvl>
    <w:lvl w:ilvl="7" w:tplc="54629D26">
      <w:start w:val="1"/>
      <w:numFmt w:val="bullet"/>
      <w:lvlText w:val="o"/>
      <w:lvlJc w:val="left"/>
      <w:pPr>
        <w:ind w:left="6469" w:hanging="360"/>
      </w:pPr>
      <w:rPr>
        <w:rFonts w:ascii="Courier New" w:hAnsi="Courier New" w:cs="Courier New" w:hint="default"/>
      </w:rPr>
    </w:lvl>
    <w:lvl w:ilvl="8" w:tplc="53D47ED0">
      <w:start w:val="1"/>
      <w:numFmt w:val="bullet"/>
      <w:lvlText w:val=""/>
      <w:lvlJc w:val="left"/>
      <w:pPr>
        <w:ind w:left="7189" w:hanging="360"/>
      </w:pPr>
      <w:rPr>
        <w:rFonts w:ascii="Wingdings" w:hAnsi="Wingdings" w:hint="default"/>
      </w:rPr>
    </w:lvl>
  </w:abstractNum>
  <w:abstractNum w:abstractNumId="2" w15:restartNumberingAfterBreak="0">
    <w:nsid w:val="03754FE8"/>
    <w:multiLevelType w:val="hybridMultilevel"/>
    <w:tmpl w:val="A06CC1D0"/>
    <w:lvl w:ilvl="0" w:tplc="FC201C7A">
      <w:start w:val="1"/>
      <w:numFmt w:val="bullet"/>
      <w:lvlText w:val="-"/>
      <w:lvlJc w:val="left"/>
      <w:pPr>
        <w:ind w:left="1440" w:hanging="360"/>
      </w:pPr>
      <w:rPr>
        <w:rFonts w:ascii="Courier New" w:hAnsi="Courier New" w:hint="default"/>
      </w:rPr>
    </w:lvl>
    <w:lvl w:ilvl="1" w:tplc="BEF68DAA">
      <w:start w:val="1"/>
      <w:numFmt w:val="bullet"/>
      <w:lvlText w:val="o"/>
      <w:lvlJc w:val="left"/>
      <w:pPr>
        <w:ind w:left="2160" w:hanging="360"/>
      </w:pPr>
      <w:rPr>
        <w:rFonts w:ascii="Courier New" w:hAnsi="Courier New" w:cs="Courier New" w:hint="default"/>
      </w:rPr>
    </w:lvl>
    <w:lvl w:ilvl="2" w:tplc="1772DD18">
      <w:start w:val="1"/>
      <w:numFmt w:val="bullet"/>
      <w:lvlText w:val=""/>
      <w:lvlJc w:val="left"/>
      <w:pPr>
        <w:ind w:left="2880" w:hanging="360"/>
      </w:pPr>
      <w:rPr>
        <w:rFonts w:ascii="Wingdings" w:hAnsi="Wingdings" w:hint="default"/>
      </w:rPr>
    </w:lvl>
    <w:lvl w:ilvl="3" w:tplc="79A083EA">
      <w:start w:val="1"/>
      <w:numFmt w:val="bullet"/>
      <w:lvlText w:val=""/>
      <w:lvlJc w:val="left"/>
      <w:pPr>
        <w:ind w:left="3600" w:hanging="360"/>
      </w:pPr>
      <w:rPr>
        <w:rFonts w:ascii="Symbol" w:hAnsi="Symbol" w:hint="default"/>
      </w:rPr>
    </w:lvl>
    <w:lvl w:ilvl="4" w:tplc="51000050">
      <w:start w:val="1"/>
      <w:numFmt w:val="bullet"/>
      <w:lvlText w:val="o"/>
      <w:lvlJc w:val="left"/>
      <w:pPr>
        <w:ind w:left="4320" w:hanging="360"/>
      </w:pPr>
      <w:rPr>
        <w:rFonts w:ascii="Courier New" w:hAnsi="Courier New" w:cs="Courier New" w:hint="default"/>
      </w:rPr>
    </w:lvl>
    <w:lvl w:ilvl="5" w:tplc="788058E2">
      <w:start w:val="1"/>
      <w:numFmt w:val="bullet"/>
      <w:lvlText w:val=""/>
      <w:lvlJc w:val="left"/>
      <w:pPr>
        <w:ind w:left="5040" w:hanging="360"/>
      </w:pPr>
      <w:rPr>
        <w:rFonts w:ascii="Wingdings" w:hAnsi="Wingdings" w:hint="default"/>
      </w:rPr>
    </w:lvl>
    <w:lvl w:ilvl="6" w:tplc="5558AC1A">
      <w:start w:val="1"/>
      <w:numFmt w:val="bullet"/>
      <w:lvlText w:val=""/>
      <w:lvlJc w:val="left"/>
      <w:pPr>
        <w:ind w:left="5760" w:hanging="360"/>
      </w:pPr>
      <w:rPr>
        <w:rFonts w:ascii="Symbol" w:hAnsi="Symbol" w:hint="default"/>
      </w:rPr>
    </w:lvl>
    <w:lvl w:ilvl="7" w:tplc="E0300D24">
      <w:start w:val="1"/>
      <w:numFmt w:val="bullet"/>
      <w:lvlText w:val="o"/>
      <w:lvlJc w:val="left"/>
      <w:pPr>
        <w:ind w:left="6480" w:hanging="360"/>
      </w:pPr>
      <w:rPr>
        <w:rFonts w:ascii="Courier New" w:hAnsi="Courier New" w:cs="Courier New" w:hint="default"/>
      </w:rPr>
    </w:lvl>
    <w:lvl w:ilvl="8" w:tplc="96BC5172">
      <w:start w:val="1"/>
      <w:numFmt w:val="bullet"/>
      <w:lvlText w:val=""/>
      <w:lvlJc w:val="left"/>
      <w:pPr>
        <w:ind w:left="7200" w:hanging="360"/>
      </w:pPr>
      <w:rPr>
        <w:rFonts w:ascii="Wingdings" w:hAnsi="Wingdings" w:hint="default"/>
      </w:rPr>
    </w:lvl>
  </w:abstractNum>
  <w:abstractNum w:abstractNumId="3" w15:restartNumberingAfterBreak="0">
    <w:nsid w:val="05222AA1"/>
    <w:multiLevelType w:val="hybridMultilevel"/>
    <w:tmpl w:val="276A9BDA"/>
    <w:lvl w:ilvl="0" w:tplc="71D6999C">
      <w:start w:val="1"/>
      <w:numFmt w:val="decimal"/>
      <w:lvlText w:val="%1."/>
      <w:lvlJc w:val="left"/>
      <w:pPr>
        <w:ind w:left="720" w:hanging="360"/>
      </w:pPr>
    </w:lvl>
    <w:lvl w:ilvl="1" w:tplc="60CCE834">
      <w:start w:val="1"/>
      <w:numFmt w:val="lowerLetter"/>
      <w:lvlText w:val="%2."/>
      <w:lvlJc w:val="left"/>
      <w:pPr>
        <w:ind w:left="1440" w:hanging="360"/>
      </w:pPr>
    </w:lvl>
    <w:lvl w:ilvl="2" w:tplc="C33206DE">
      <w:start w:val="1"/>
      <w:numFmt w:val="lowerRoman"/>
      <w:lvlText w:val="%3."/>
      <w:lvlJc w:val="right"/>
      <w:pPr>
        <w:ind w:left="2160" w:hanging="180"/>
      </w:pPr>
    </w:lvl>
    <w:lvl w:ilvl="3" w:tplc="C0D40F72">
      <w:start w:val="1"/>
      <w:numFmt w:val="decimal"/>
      <w:lvlText w:val="%4."/>
      <w:lvlJc w:val="left"/>
      <w:pPr>
        <w:ind w:left="2880" w:hanging="360"/>
      </w:pPr>
    </w:lvl>
    <w:lvl w:ilvl="4" w:tplc="FDAA0FAE">
      <w:start w:val="1"/>
      <w:numFmt w:val="lowerLetter"/>
      <w:lvlText w:val="%5."/>
      <w:lvlJc w:val="left"/>
      <w:pPr>
        <w:ind w:left="3600" w:hanging="360"/>
      </w:pPr>
    </w:lvl>
    <w:lvl w:ilvl="5" w:tplc="C3949D96">
      <w:start w:val="1"/>
      <w:numFmt w:val="lowerRoman"/>
      <w:lvlText w:val="%6."/>
      <w:lvlJc w:val="right"/>
      <w:pPr>
        <w:ind w:left="4320" w:hanging="180"/>
      </w:pPr>
    </w:lvl>
    <w:lvl w:ilvl="6" w:tplc="16EA6888">
      <w:start w:val="1"/>
      <w:numFmt w:val="decimal"/>
      <w:lvlText w:val="%7."/>
      <w:lvlJc w:val="left"/>
      <w:pPr>
        <w:ind w:left="5040" w:hanging="360"/>
      </w:pPr>
    </w:lvl>
    <w:lvl w:ilvl="7" w:tplc="89D8C2DE">
      <w:start w:val="1"/>
      <w:numFmt w:val="lowerLetter"/>
      <w:lvlText w:val="%8."/>
      <w:lvlJc w:val="left"/>
      <w:pPr>
        <w:ind w:left="5760" w:hanging="360"/>
      </w:pPr>
    </w:lvl>
    <w:lvl w:ilvl="8" w:tplc="6D9C80A4">
      <w:start w:val="1"/>
      <w:numFmt w:val="lowerRoman"/>
      <w:lvlText w:val="%9."/>
      <w:lvlJc w:val="right"/>
      <w:pPr>
        <w:ind w:left="6480" w:hanging="180"/>
      </w:pPr>
    </w:lvl>
  </w:abstractNum>
  <w:abstractNum w:abstractNumId="4" w15:restartNumberingAfterBreak="0">
    <w:nsid w:val="08FB34A7"/>
    <w:multiLevelType w:val="hybridMultilevel"/>
    <w:tmpl w:val="6C92A1CA"/>
    <w:lvl w:ilvl="0" w:tplc="48900C9E">
      <w:start w:val="1"/>
      <w:numFmt w:val="decimal"/>
      <w:lvlText w:val="%1."/>
      <w:lvlJc w:val="left"/>
      <w:pPr>
        <w:ind w:left="720" w:hanging="360"/>
      </w:pPr>
      <w:rPr>
        <w:b w:val="0"/>
      </w:rPr>
    </w:lvl>
    <w:lvl w:ilvl="1" w:tplc="7E82CA56">
      <w:start w:val="1"/>
      <w:numFmt w:val="lowerLetter"/>
      <w:lvlText w:val="%2."/>
      <w:lvlJc w:val="left"/>
      <w:pPr>
        <w:ind w:left="1440" w:hanging="360"/>
      </w:pPr>
    </w:lvl>
    <w:lvl w:ilvl="2" w:tplc="F5905498">
      <w:start w:val="1"/>
      <w:numFmt w:val="lowerRoman"/>
      <w:lvlText w:val="%3."/>
      <w:lvlJc w:val="right"/>
      <w:pPr>
        <w:ind w:left="2160" w:hanging="180"/>
      </w:pPr>
    </w:lvl>
    <w:lvl w:ilvl="3" w:tplc="BF2A252C">
      <w:start w:val="1"/>
      <w:numFmt w:val="decimal"/>
      <w:lvlText w:val="%4."/>
      <w:lvlJc w:val="left"/>
      <w:pPr>
        <w:ind w:left="2880" w:hanging="360"/>
      </w:pPr>
    </w:lvl>
    <w:lvl w:ilvl="4" w:tplc="72F0CE14">
      <w:start w:val="1"/>
      <w:numFmt w:val="lowerLetter"/>
      <w:lvlText w:val="%5."/>
      <w:lvlJc w:val="left"/>
      <w:pPr>
        <w:ind w:left="3600" w:hanging="360"/>
      </w:pPr>
    </w:lvl>
    <w:lvl w:ilvl="5" w:tplc="676051AE">
      <w:start w:val="1"/>
      <w:numFmt w:val="lowerRoman"/>
      <w:lvlText w:val="%6."/>
      <w:lvlJc w:val="right"/>
      <w:pPr>
        <w:ind w:left="4320" w:hanging="180"/>
      </w:pPr>
    </w:lvl>
    <w:lvl w:ilvl="6" w:tplc="F510EF84">
      <w:start w:val="1"/>
      <w:numFmt w:val="decimal"/>
      <w:lvlText w:val="%7."/>
      <w:lvlJc w:val="left"/>
      <w:pPr>
        <w:ind w:left="5040" w:hanging="360"/>
      </w:pPr>
    </w:lvl>
    <w:lvl w:ilvl="7" w:tplc="359293D6">
      <w:start w:val="1"/>
      <w:numFmt w:val="lowerLetter"/>
      <w:lvlText w:val="%8."/>
      <w:lvlJc w:val="left"/>
      <w:pPr>
        <w:ind w:left="5760" w:hanging="360"/>
      </w:pPr>
    </w:lvl>
    <w:lvl w:ilvl="8" w:tplc="0458F5A0">
      <w:start w:val="1"/>
      <w:numFmt w:val="lowerRoman"/>
      <w:lvlText w:val="%9."/>
      <w:lvlJc w:val="right"/>
      <w:pPr>
        <w:ind w:left="6480" w:hanging="180"/>
      </w:pPr>
    </w:lvl>
  </w:abstractNum>
  <w:abstractNum w:abstractNumId="5" w15:restartNumberingAfterBreak="0">
    <w:nsid w:val="0B014F87"/>
    <w:multiLevelType w:val="hybridMultilevel"/>
    <w:tmpl w:val="80F0E67A"/>
    <w:lvl w:ilvl="0" w:tplc="920AEB8E">
      <w:start w:val="1"/>
      <w:numFmt w:val="bullet"/>
      <w:lvlText w:val="-"/>
      <w:lvlJc w:val="left"/>
      <w:pPr>
        <w:ind w:left="1429" w:hanging="360"/>
      </w:pPr>
      <w:rPr>
        <w:rFonts w:hint="default"/>
      </w:rPr>
    </w:lvl>
    <w:lvl w:ilvl="1" w:tplc="671657DC">
      <w:start w:val="1"/>
      <w:numFmt w:val="bullet"/>
      <w:lvlText w:val="o"/>
      <w:lvlJc w:val="left"/>
      <w:pPr>
        <w:ind w:left="2149" w:hanging="360"/>
      </w:pPr>
      <w:rPr>
        <w:rFonts w:ascii="Courier New" w:hAnsi="Courier New" w:cs="Courier New" w:hint="default"/>
      </w:rPr>
    </w:lvl>
    <w:lvl w:ilvl="2" w:tplc="08ACF626">
      <w:start w:val="1"/>
      <w:numFmt w:val="bullet"/>
      <w:lvlText w:val=""/>
      <w:lvlJc w:val="left"/>
      <w:pPr>
        <w:ind w:left="2869" w:hanging="360"/>
      </w:pPr>
      <w:rPr>
        <w:rFonts w:ascii="Wingdings" w:hAnsi="Wingdings" w:hint="default"/>
      </w:rPr>
    </w:lvl>
    <w:lvl w:ilvl="3" w:tplc="C52A5C34">
      <w:start w:val="1"/>
      <w:numFmt w:val="bullet"/>
      <w:lvlText w:val=""/>
      <w:lvlJc w:val="left"/>
      <w:pPr>
        <w:ind w:left="3589" w:hanging="360"/>
      </w:pPr>
      <w:rPr>
        <w:rFonts w:ascii="Symbol" w:hAnsi="Symbol" w:hint="default"/>
      </w:rPr>
    </w:lvl>
    <w:lvl w:ilvl="4" w:tplc="C0868784">
      <w:start w:val="1"/>
      <w:numFmt w:val="bullet"/>
      <w:lvlText w:val="o"/>
      <w:lvlJc w:val="left"/>
      <w:pPr>
        <w:ind w:left="4309" w:hanging="360"/>
      </w:pPr>
      <w:rPr>
        <w:rFonts w:ascii="Courier New" w:hAnsi="Courier New" w:cs="Courier New" w:hint="default"/>
      </w:rPr>
    </w:lvl>
    <w:lvl w:ilvl="5" w:tplc="5CAA7B0A">
      <w:start w:val="1"/>
      <w:numFmt w:val="bullet"/>
      <w:lvlText w:val=""/>
      <w:lvlJc w:val="left"/>
      <w:pPr>
        <w:ind w:left="5029" w:hanging="360"/>
      </w:pPr>
      <w:rPr>
        <w:rFonts w:ascii="Wingdings" w:hAnsi="Wingdings" w:hint="default"/>
      </w:rPr>
    </w:lvl>
    <w:lvl w:ilvl="6" w:tplc="C43A7472">
      <w:start w:val="1"/>
      <w:numFmt w:val="bullet"/>
      <w:lvlText w:val=""/>
      <w:lvlJc w:val="left"/>
      <w:pPr>
        <w:ind w:left="5749" w:hanging="360"/>
      </w:pPr>
      <w:rPr>
        <w:rFonts w:ascii="Symbol" w:hAnsi="Symbol" w:hint="default"/>
      </w:rPr>
    </w:lvl>
    <w:lvl w:ilvl="7" w:tplc="B3B253AE">
      <w:start w:val="1"/>
      <w:numFmt w:val="bullet"/>
      <w:lvlText w:val="o"/>
      <w:lvlJc w:val="left"/>
      <w:pPr>
        <w:ind w:left="6469" w:hanging="360"/>
      </w:pPr>
      <w:rPr>
        <w:rFonts w:ascii="Courier New" w:hAnsi="Courier New" w:cs="Courier New" w:hint="default"/>
      </w:rPr>
    </w:lvl>
    <w:lvl w:ilvl="8" w:tplc="8AB6D3F4">
      <w:start w:val="1"/>
      <w:numFmt w:val="bullet"/>
      <w:lvlText w:val=""/>
      <w:lvlJc w:val="left"/>
      <w:pPr>
        <w:ind w:left="7189" w:hanging="360"/>
      </w:pPr>
      <w:rPr>
        <w:rFonts w:ascii="Wingdings" w:hAnsi="Wingdings" w:hint="default"/>
      </w:rPr>
    </w:lvl>
  </w:abstractNum>
  <w:abstractNum w:abstractNumId="6" w15:restartNumberingAfterBreak="0">
    <w:nsid w:val="17CB739C"/>
    <w:multiLevelType w:val="hybridMultilevel"/>
    <w:tmpl w:val="EF74ECD8"/>
    <w:styleLink w:val="11111111"/>
    <w:lvl w:ilvl="0" w:tplc="B3B8373C">
      <w:start w:val="1"/>
      <w:numFmt w:val="bullet"/>
      <w:pStyle w:val="11111111"/>
      <w:lvlText w:val=""/>
      <w:lvlJc w:val="left"/>
      <w:pPr>
        <w:tabs>
          <w:tab w:val="num" w:pos="3346"/>
        </w:tabs>
        <w:ind w:left="3346" w:hanging="360"/>
      </w:pPr>
      <w:rPr>
        <w:rFonts w:ascii="Symbol" w:hAnsi="Symbol" w:hint="default"/>
        <w:color w:val="auto"/>
      </w:rPr>
    </w:lvl>
    <w:lvl w:ilvl="1" w:tplc="634CBAE6">
      <w:start w:val="1"/>
      <w:numFmt w:val="bullet"/>
      <w:pStyle w:val="1"/>
      <w:lvlText w:val=""/>
      <w:lvlJc w:val="left"/>
      <w:pPr>
        <w:tabs>
          <w:tab w:val="num" w:pos="2149"/>
        </w:tabs>
        <w:ind w:left="2149" w:hanging="360"/>
      </w:pPr>
      <w:rPr>
        <w:rFonts w:ascii="Symbol" w:hAnsi="Symbol" w:hint="default"/>
        <w:color w:val="auto"/>
      </w:rPr>
    </w:lvl>
    <w:lvl w:ilvl="2" w:tplc="B5A86416">
      <w:start w:val="1"/>
      <w:numFmt w:val="bullet"/>
      <w:lvlText w:val=""/>
      <w:lvlJc w:val="left"/>
      <w:pPr>
        <w:tabs>
          <w:tab w:val="num" w:pos="2869"/>
        </w:tabs>
        <w:ind w:left="2869" w:hanging="360"/>
      </w:pPr>
      <w:rPr>
        <w:rFonts w:ascii="Wingdings" w:hAnsi="Wingdings" w:hint="default"/>
      </w:rPr>
    </w:lvl>
    <w:lvl w:ilvl="3" w:tplc="05586170">
      <w:start w:val="1"/>
      <w:numFmt w:val="bullet"/>
      <w:lvlText w:val=""/>
      <w:lvlJc w:val="left"/>
      <w:pPr>
        <w:tabs>
          <w:tab w:val="num" w:pos="3589"/>
        </w:tabs>
        <w:ind w:left="3589" w:hanging="360"/>
      </w:pPr>
      <w:rPr>
        <w:rFonts w:ascii="Symbol" w:hAnsi="Symbol" w:hint="default"/>
      </w:rPr>
    </w:lvl>
    <w:lvl w:ilvl="4" w:tplc="5F78DA18">
      <w:start w:val="1"/>
      <w:numFmt w:val="bullet"/>
      <w:lvlText w:val="o"/>
      <w:lvlJc w:val="left"/>
      <w:pPr>
        <w:tabs>
          <w:tab w:val="num" w:pos="4309"/>
        </w:tabs>
        <w:ind w:left="4309" w:hanging="360"/>
      </w:pPr>
      <w:rPr>
        <w:rFonts w:ascii="Courier New" w:hAnsi="Courier New" w:hint="default"/>
      </w:rPr>
    </w:lvl>
    <w:lvl w:ilvl="5" w:tplc="7CC61CD2">
      <w:start w:val="1"/>
      <w:numFmt w:val="bullet"/>
      <w:lvlText w:val=""/>
      <w:lvlJc w:val="left"/>
      <w:pPr>
        <w:tabs>
          <w:tab w:val="num" w:pos="5029"/>
        </w:tabs>
        <w:ind w:left="5029" w:hanging="360"/>
      </w:pPr>
      <w:rPr>
        <w:rFonts w:ascii="Wingdings" w:hAnsi="Wingdings" w:hint="default"/>
      </w:rPr>
    </w:lvl>
    <w:lvl w:ilvl="6" w:tplc="E758A456">
      <w:start w:val="1"/>
      <w:numFmt w:val="bullet"/>
      <w:lvlText w:val=""/>
      <w:lvlJc w:val="left"/>
      <w:pPr>
        <w:tabs>
          <w:tab w:val="num" w:pos="5749"/>
        </w:tabs>
        <w:ind w:left="5749" w:hanging="360"/>
      </w:pPr>
      <w:rPr>
        <w:rFonts w:ascii="Symbol" w:hAnsi="Symbol" w:hint="default"/>
      </w:rPr>
    </w:lvl>
    <w:lvl w:ilvl="7" w:tplc="19DA4418">
      <w:start w:val="1"/>
      <w:numFmt w:val="bullet"/>
      <w:lvlText w:val="o"/>
      <w:lvlJc w:val="left"/>
      <w:pPr>
        <w:tabs>
          <w:tab w:val="num" w:pos="6469"/>
        </w:tabs>
        <w:ind w:left="6469" w:hanging="360"/>
      </w:pPr>
      <w:rPr>
        <w:rFonts w:ascii="Courier New" w:hAnsi="Courier New" w:hint="default"/>
      </w:rPr>
    </w:lvl>
    <w:lvl w:ilvl="8" w:tplc="AA3C3A28">
      <w:start w:val="1"/>
      <w:numFmt w:val="bullet"/>
      <w:lvlText w:val=""/>
      <w:lvlJc w:val="left"/>
      <w:pPr>
        <w:tabs>
          <w:tab w:val="num" w:pos="7189"/>
        </w:tabs>
        <w:ind w:left="7189" w:hanging="360"/>
      </w:pPr>
      <w:rPr>
        <w:rFonts w:ascii="Wingdings" w:hAnsi="Wingdings" w:hint="default"/>
      </w:rPr>
    </w:lvl>
  </w:abstractNum>
  <w:abstractNum w:abstractNumId="7" w15:restartNumberingAfterBreak="0">
    <w:nsid w:val="19A20441"/>
    <w:multiLevelType w:val="hybridMultilevel"/>
    <w:tmpl w:val="80DE6466"/>
    <w:numStyleLink w:val="1111111"/>
  </w:abstractNum>
  <w:abstractNum w:abstractNumId="8" w15:restartNumberingAfterBreak="0">
    <w:nsid w:val="20A7544F"/>
    <w:multiLevelType w:val="hybridMultilevel"/>
    <w:tmpl w:val="653ABD98"/>
    <w:lvl w:ilvl="0" w:tplc="E2C40480">
      <w:start w:val="1"/>
      <w:numFmt w:val="decimal"/>
      <w:pStyle w:val="S"/>
      <w:lvlText w:val="Рисунок %1"/>
      <w:lvlJc w:val="left"/>
      <w:pPr>
        <w:tabs>
          <w:tab w:val="num" w:pos="1494"/>
        </w:tabs>
        <w:ind w:left="1494" w:hanging="360"/>
      </w:pPr>
      <w:rPr>
        <w:rFonts w:hint="default"/>
      </w:rPr>
    </w:lvl>
    <w:lvl w:ilvl="1" w:tplc="E5AEEAB6">
      <w:start w:val="1"/>
      <w:numFmt w:val="lowerLetter"/>
      <w:lvlText w:val="%2."/>
      <w:lvlJc w:val="left"/>
      <w:pPr>
        <w:tabs>
          <w:tab w:val="num" w:pos="2149"/>
        </w:tabs>
        <w:ind w:left="2149" w:hanging="360"/>
      </w:pPr>
    </w:lvl>
    <w:lvl w:ilvl="2" w:tplc="05DE690C">
      <w:start w:val="1"/>
      <w:numFmt w:val="lowerRoman"/>
      <w:lvlText w:val="%3."/>
      <w:lvlJc w:val="right"/>
      <w:pPr>
        <w:tabs>
          <w:tab w:val="num" w:pos="2869"/>
        </w:tabs>
        <w:ind w:left="2869" w:hanging="180"/>
      </w:pPr>
    </w:lvl>
    <w:lvl w:ilvl="3" w:tplc="60CCD584">
      <w:start w:val="1"/>
      <w:numFmt w:val="decimal"/>
      <w:lvlText w:val="%4."/>
      <w:lvlJc w:val="left"/>
      <w:pPr>
        <w:tabs>
          <w:tab w:val="num" w:pos="3589"/>
        </w:tabs>
        <w:ind w:left="3589" w:hanging="360"/>
      </w:pPr>
    </w:lvl>
    <w:lvl w:ilvl="4" w:tplc="AA26F6BE">
      <w:start w:val="1"/>
      <w:numFmt w:val="lowerLetter"/>
      <w:lvlText w:val="%5."/>
      <w:lvlJc w:val="left"/>
      <w:pPr>
        <w:tabs>
          <w:tab w:val="num" w:pos="4309"/>
        </w:tabs>
        <w:ind w:left="4309" w:hanging="360"/>
      </w:pPr>
    </w:lvl>
    <w:lvl w:ilvl="5" w:tplc="9C609978">
      <w:start w:val="1"/>
      <w:numFmt w:val="lowerRoman"/>
      <w:lvlText w:val="%6."/>
      <w:lvlJc w:val="right"/>
      <w:pPr>
        <w:tabs>
          <w:tab w:val="num" w:pos="5029"/>
        </w:tabs>
        <w:ind w:left="5029" w:hanging="180"/>
      </w:pPr>
    </w:lvl>
    <w:lvl w:ilvl="6" w:tplc="08D8C82A">
      <w:start w:val="1"/>
      <w:numFmt w:val="decimal"/>
      <w:lvlText w:val="%7."/>
      <w:lvlJc w:val="left"/>
      <w:pPr>
        <w:tabs>
          <w:tab w:val="num" w:pos="5749"/>
        </w:tabs>
        <w:ind w:left="5749" w:hanging="360"/>
      </w:pPr>
    </w:lvl>
    <w:lvl w:ilvl="7" w:tplc="78C0FB1E">
      <w:start w:val="1"/>
      <w:numFmt w:val="lowerLetter"/>
      <w:lvlText w:val="%8."/>
      <w:lvlJc w:val="left"/>
      <w:pPr>
        <w:tabs>
          <w:tab w:val="num" w:pos="6469"/>
        </w:tabs>
        <w:ind w:left="6469" w:hanging="360"/>
      </w:pPr>
    </w:lvl>
    <w:lvl w:ilvl="8" w:tplc="5EC63980">
      <w:start w:val="1"/>
      <w:numFmt w:val="lowerRoman"/>
      <w:lvlText w:val="%9."/>
      <w:lvlJc w:val="right"/>
      <w:pPr>
        <w:tabs>
          <w:tab w:val="num" w:pos="7189"/>
        </w:tabs>
        <w:ind w:left="7189" w:hanging="180"/>
      </w:pPr>
    </w:lvl>
  </w:abstractNum>
  <w:abstractNum w:abstractNumId="9" w15:restartNumberingAfterBreak="0">
    <w:nsid w:val="20F04E99"/>
    <w:multiLevelType w:val="hybridMultilevel"/>
    <w:tmpl w:val="2A682F00"/>
    <w:lvl w:ilvl="0" w:tplc="630C5C0A">
      <w:start w:val="1"/>
      <w:numFmt w:val="decimal"/>
      <w:lvlText w:val="%1."/>
      <w:lvlJc w:val="left"/>
      <w:pPr>
        <w:ind w:left="720" w:hanging="360"/>
      </w:pPr>
    </w:lvl>
    <w:lvl w:ilvl="1" w:tplc="5A7CDB4C">
      <w:start w:val="1"/>
      <w:numFmt w:val="lowerLetter"/>
      <w:lvlText w:val="%2."/>
      <w:lvlJc w:val="left"/>
      <w:pPr>
        <w:ind w:left="1440" w:hanging="360"/>
      </w:pPr>
    </w:lvl>
    <w:lvl w:ilvl="2" w:tplc="74A69550">
      <w:start w:val="1"/>
      <w:numFmt w:val="lowerRoman"/>
      <w:lvlText w:val="%3."/>
      <w:lvlJc w:val="right"/>
      <w:pPr>
        <w:ind w:left="2160" w:hanging="180"/>
      </w:pPr>
    </w:lvl>
    <w:lvl w:ilvl="3" w:tplc="8F1C89B6">
      <w:start w:val="1"/>
      <w:numFmt w:val="decimal"/>
      <w:lvlText w:val="%4."/>
      <w:lvlJc w:val="left"/>
      <w:pPr>
        <w:ind w:left="2880" w:hanging="360"/>
      </w:pPr>
    </w:lvl>
    <w:lvl w:ilvl="4" w:tplc="6C102AFC">
      <w:start w:val="1"/>
      <w:numFmt w:val="lowerLetter"/>
      <w:lvlText w:val="%5."/>
      <w:lvlJc w:val="left"/>
      <w:pPr>
        <w:ind w:left="3600" w:hanging="360"/>
      </w:pPr>
    </w:lvl>
    <w:lvl w:ilvl="5" w:tplc="7602C3EC">
      <w:start w:val="1"/>
      <w:numFmt w:val="lowerRoman"/>
      <w:lvlText w:val="%6."/>
      <w:lvlJc w:val="right"/>
      <w:pPr>
        <w:ind w:left="4320" w:hanging="180"/>
      </w:pPr>
    </w:lvl>
    <w:lvl w:ilvl="6" w:tplc="D06079D6">
      <w:start w:val="1"/>
      <w:numFmt w:val="decimal"/>
      <w:lvlText w:val="%7."/>
      <w:lvlJc w:val="left"/>
      <w:pPr>
        <w:ind w:left="5040" w:hanging="360"/>
      </w:pPr>
    </w:lvl>
    <w:lvl w:ilvl="7" w:tplc="827A04BE">
      <w:start w:val="1"/>
      <w:numFmt w:val="lowerLetter"/>
      <w:lvlText w:val="%8."/>
      <w:lvlJc w:val="left"/>
      <w:pPr>
        <w:ind w:left="5760" w:hanging="360"/>
      </w:pPr>
    </w:lvl>
    <w:lvl w:ilvl="8" w:tplc="5AB8BD38">
      <w:start w:val="1"/>
      <w:numFmt w:val="lowerRoman"/>
      <w:lvlText w:val="%9."/>
      <w:lvlJc w:val="right"/>
      <w:pPr>
        <w:ind w:left="6480" w:hanging="180"/>
      </w:pPr>
    </w:lvl>
  </w:abstractNum>
  <w:abstractNum w:abstractNumId="10" w15:restartNumberingAfterBreak="0">
    <w:nsid w:val="2591578C"/>
    <w:multiLevelType w:val="multilevel"/>
    <w:tmpl w:val="8C82E180"/>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786"/>
        </w:tabs>
        <w:ind w:left="786" w:hanging="360"/>
      </w:pPr>
      <w:rPr>
        <w:rFonts w:hint="default"/>
        <w:b/>
      </w:rPr>
    </w:lvl>
    <w:lvl w:ilvl="2">
      <w:start w:val="1"/>
      <w:numFmt w:val="decimal"/>
      <w:lvlText w:val="%1.%2.%3"/>
      <w:lvlJc w:val="left"/>
      <w:pPr>
        <w:tabs>
          <w:tab w:val="num" w:pos="7100"/>
        </w:tabs>
        <w:ind w:left="7100" w:hanging="720"/>
      </w:pPr>
      <w:rPr>
        <w:rFonts w:ascii="Times New Roman" w:hAnsi="Times New Roman" w:cs="Times New Roman"/>
        <w:b w:val="0"/>
        <w:bCs w:val="0"/>
        <w:i w:val="0"/>
        <w:iCs w:val="0"/>
        <w:caps w:val="0"/>
        <w:smallCaps w:val="0"/>
        <w:strike w:val="0"/>
        <w:vanish w:val="0"/>
        <w:color w:val="000000"/>
        <w:spacing w:val="0"/>
        <w:position w:val="0"/>
        <w:u w:val="none"/>
        <w:vertAlign w:val="baseline"/>
        <w14:textOutline w14:w="0" w14:cap="rnd" w14:cmpd="sng" w14:algn="ctr">
          <w14:noFill/>
          <w14:prstDash w14:val="solid"/>
          <w14:bevel/>
        </w14:textOutline>
        <w14:ligatures w14:val="none"/>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1" w15:restartNumberingAfterBreak="0">
    <w:nsid w:val="26442E49"/>
    <w:multiLevelType w:val="hybridMultilevel"/>
    <w:tmpl w:val="327064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06F4013"/>
    <w:multiLevelType w:val="hybridMultilevel"/>
    <w:tmpl w:val="9B7A22D0"/>
    <w:lvl w:ilvl="0" w:tplc="0A0E154A">
      <w:start w:val="1"/>
      <w:numFmt w:val="decimal"/>
      <w:lvlText w:val="%1."/>
      <w:lvlJc w:val="left"/>
      <w:pPr>
        <w:ind w:left="360" w:hanging="360"/>
      </w:pPr>
    </w:lvl>
    <w:lvl w:ilvl="1" w:tplc="1750A9AE">
      <w:start w:val="1"/>
      <w:numFmt w:val="lowerLetter"/>
      <w:lvlText w:val="%2."/>
      <w:lvlJc w:val="left"/>
      <w:pPr>
        <w:ind w:left="1080" w:hanging="360"/>
      </w:pPr>
    </w:lvl>
    <w:lvl w:ilvl="2" w:tplc="29540912">
      <w:start w:val="1"/>
      <w:numFmt w:val="lowerRoman"/>
      <w:lvlText w:val="%3."/>
      <w:lvlJc w:val="right"/>
      <w:pPr>
        <w:ind w:left="1800" w:hanging="180"/>
      </w:pPr>
    </w:lvl>
    <w:lvl w:ilvl="3" w:tplc="7A3840B8">
      <w:start w:val="1"/>
      <w:numFmt w:val="decimal"/>
      <w:lvlText w:val="%4."/>
      <w:lvlJc w:val="left"/>
      <w:pPr>
        <w:ind w:left="2520" w:hanging="360"/>
      </w:pPr>
    </w:lvl>
    <w:lvl w:ilvl="4" w:tplc="6016B5CA">
      <w:start w:val="1"/>
      <w:numFmt w:val="lowerLetter"/>
      <w:lvlText w:val="%5."/>
      <w:lvlJc w:val="left"/>
      <w:pPr>
        <w:ind w:left="3240" w:hanging="360"/>
      </w:pPr>
    </w:lvl>
    <w:lvl w:ilvl="5" w:tplc="A44C88FA">
      <w:start w:val="1"/>
      <w:numFmt w:val="lowerRoman"/>
      <w:lvlText w:val="%6."/>
      <w:lvlJc w:val="right"/>
      <w:pPr>
        <w:ind w:left="3960" w:hanging="180"/>
      </w:pPr>
    </w:lvl>
    <w:lvl w:ilvl="6" w:tplc="477A7B26">
      <w:start w:val="1"/>
      <w:numFmt w:val="decimal"/>
      <w:lvlText w:val="%7."/>
      <w:lvlJc w:val="left"/>
      <w:pPr>
        <w:ind w:left="4680" w:hanging="360"/>
      </w:pPr>
    </w:lvl>
    <w:lvl w:ilvl="7" w:tplc="066A51AC">
      <w:start w:val="1"/>
      <w:numFmt w:val="lowerLetter"/>
      <w:lvlText w:val="%8."/>
      <w:lvlJc w:val="left"/>
      <w:pPr>
        <w:ind w:left="5400" w:hanging="360"/>
      </w:pPr>
    </w:lvl>
    <w:lvl w:ilvl="8" w:tplc="AB649468">
      <w:start w:val="1"/>
      <w:numFmt w:val="lowerRoman"/>
      <w:lvlText w:val="%9."/>
      <w:lvlJc w:val="right"/>
      <w:pPr>
        <w:ind w:left="6120" w:hanging="180"/>
      </w:pPr>
    </w:lvl>
  </w:abstractNum>
  <w:abstractNum w:abstractNumId="13" w15:restartNumberingAfterBreak="0">
    <w:nsid w:val="375873E8"/>
    <w:multiLevelType w:val="hybridMultilevel"/>
    <w:tmpl w:val="DB389400"/>
    <w:lvl w:ilvl="0" w:tplc="3BA44ED2">
      <w:start w:val="1"/>
      <w:numFmt w:val="bullet"/>
      <w:lvlText w:val="−"/>
      <w:lvlJc w:val="left"/>
      <w:pPr>
        <w:ind w:left="720" w:hanging="360"/>
      </w:pPr>
      <w:rPr>
        <w:rFonts w:ascii="Times New Roman" w:hAnsi="Times New Roman" w:cs="Times New Roman" w:hint="default"/>
      </w:rPr>
    </w:lvl>
    <w:lvl w:ilvl="1" w:tplc="63844B86">
      <w:start w:val="1"/>
      <w:numFmt w:val="bullet"/>
      <w:lvlText w:val="o"/>
      <w:lvlJc w:val="left"/>
      <w:pPr>
        <w:ind w:left="1440" w:hanging="360"/>
      </w:pPr>
      <w:rPr>
        <w:rFonts w:ascii="Courier New" w:hAnsi="Courier New" w:cs="Courier New" w:hint="default"/>
      </w:rPr>
    </w:lvl>
    <w:lvl w:ilvl="2" w:tplc="E5BCE804">
      <w:start w:val="1"/>
      <w:numFmt w:val="bullet"/>
      <w:lvlText w:val=""/>
      <w:lvlJc w:val="left"/>
      <w:pPr>
        <w:ind w:left="2160" w:hanging="360"/>
      </w:pPr>
      <w:rPr>
        <w:rFonts w:ascii="Wingdings" w:hAnsi="Wingdings" w:hint="default"/>
      </w:rPr>
    </w:lvl>
    <w:lvl w:ilvl="3" w:tplc="9D60EC98">
      <w:start w:val="1"/>
      <w:numFmt w:val="bullet"/>
      <w:lvlText w:val=""/>
      <w:lvlJc w:val="left"/>
      <w:pPr>
        <w:ind w:left="2880" w:hanging="360"/>
      </w:pPr>
      <w:rPr>
        <w:rFonts w:ascii="Symbol" w:hAnsi="Symbol" w:hint="default"/>
      </w:rPr>
    </w:lvl>
    <w:lvl w:ilvl="4" w:tplc="481230E2">
      <w:start w:val="1"/>
      <w:numFmt w:val="bullet"/>
      <w:lvlText w:val="o"/>
      <w:lvlJc w:val="left"/>
      <w:pPr>
        <w:ind w:left="3600" w:hanging="360"/>
      </w:pPr>
      <w:rPr>
        <w:rFonts w:ascii="Courier New" w:hAnsi="Courier New" w:cs="Courier New" w:hint="default"/>
      </w:rPr>
    </w:lvl>
    <w:lvl w:ilvl="5" w:tplc="DAA2FA94">
      <w:start w:val="1"/>
      <w:numFmt w:val="bullet"/>
      <w:lvlText w:val=""/>
      <w:lvlJc w:val="left"/>
      <w:pPr>
        <w:ind w:left="4320" w:hanging="360"/>
      </w:pPr>
      <w:rPr>
        <w:rFonts w:ascii="Wingdings" w:hAnsi="Wingdings" w:hint="default"/>
      </w:rPr>
    </w:lvl>
    <w:lvl w:ilvl="6" w:tplc="9D7632DC">
      <w:start w:val="1"/>
      <w:numFmt w:val="bullet"/>
      <w:lvlText w:val=""/>
      <w:lvlJc w:val="left"/>
      <w:pPr>
        <w:ind w:left="5040" w:hanging="360"/>
      </w:pPr>
      <w:rPr>
        <w:rFonts w:ascii="Symbol" w:hAnsi="Symbol" w:hint="default"/>
      </w:rPr>
    </w:lvl>
    <w:lvl w:ilvl="7" w:tplc="AD982B90">
      <w:start w:val="1"/>
      <w:numFmt w:val="bullet"/>
      <w:lvlText w:val="o"/>
      <w:lvlJc w:val="left"/>
      <w:pPr>
        <w:ind w:left="5760" w:hanging="360"/>
      </w:pPr>
      <w:rPr>
        <w:rFonts w:ascii="Courier New" w:hAnsi="Courier New" w:cs="Courier New" w:hint="default"/>
      </w:rPr>
    </w:lvl>
    <w:lvl w:ilvl="8" w:tplc="A274BE8E">
      <w:start w:val="1"/>
      <w:numFmt w:val="bullet"/>
      <w:lvlText w:val=""/>
      <w:lvlJc w:val="left"/>
      <w:pPr>
        <w:ind w:left="6480" w:hanging="360"/>
      </w:pPr>
      <w:rPr>
        <w:rFonts w:ascii="Wingdings" w:hAnsi="Wingdings" w:hint="default"/>
      </w:rPr>
    </w:lvl>
  </w:abstractNum>
  <w:abstractNum w:abstractNumId="14" w15:restartNumberingAfterBreak="0">
    <w:nsid w:val="3DBF09FC"/>
    <w:multiLevelType w:val="hybridMultilevel"/>
    <w:tmpl w:val="20CEF5B8"/>
    <w:lvl w:ilvl="0" w:tplc="50D44E46">
      <w:start w:val="1"/>
      <w:numFmt w:val="decimal"/>
      <w:lvlText w:val="%1."/>
      <w:lvlJc w:val="left"/>
      <w:pPr>
        <w:ind w:left="786" w:hanging="360"/>
      </w:pPr>
    </w:lvl>
    <w:lvl w:ilvl="1" w:tplc="3CC6EBBC">
      <w:start w:val="1"/>
      <w:numFmt w:val="lowerLetter"/>
      <w:lvlText w:val="%2."/>
      <w:lvlJc w:val="left"/>
      <w:pPr>
        <w:ind w:left="1440" w:hanging="360"/>
      </w:pPr>
    </w:lvl>
    <w:lvl w:ilvl="2" w:tplc="11AEA7DA">
      <w:start w:val="1"/>
      <w:numFmt w:val="lowerRoman"/>
      <w:lvlText w:val="%3."/>
      <w:lvlJc w:val="right"/>
      <w:pPr>
        <w:ind w:left="2160" w:hanging="180"/>
      </w:pPr>
    </w:lvl>
    <w:lvl w:ilvl="3" w:tplc="02DC2DCA">
      <w:start w:val="1"/>
      <w:numFmt w:val="decimal"/>
      <w:lvlText w:val="%4."/>
      <w:lvlJc w:val="left"/>
      <w:pPr>
        <w:ind w:left="2880" w:hanging="360"/>
      </w:pPr>
    </w:lvl>
    <w:lvl w:ilvl="4" w:tplc="F80814AE">
      <w:start w:val="1"/>
      <w:numFmt w:val="lowerLetter"/>
      <w:lvlText w:val="%5."/>
      <w:lvlJc w:val="left"/>
      <w:pPr>
        <w:ind w:left="3600" w:hanging="360"/>
      </w:pPr>
    </w:lvl>
    <w:lvl w:ilvl="5" w:tplc="D4D0DCDC">
      <w:start w:val="1"/>
      <w:numFmt w:val="lowerRoman"/>
      <w:lvlText w:val="%6."/>
      <w:lvlJc w:val="right"/>
      <w:pPr>
        <w:ind w:left="4320" w:hanging="180"/>
      </w:pPr>
    </w:lvl>
    <w:lvl w:ilvl="6" w:tplc="967A4396">
      <w:start w:val="1"/>
      <w:numFmt w:val="decimal"/>
      <w:lvlText w:val="%7."/>
      <w:lvlJc w:val="left"/>
      <w:pPr>
        <w:ind w:left="5040" w:hanging="360"/>
      </w:pPr>
    </w:lvl>
    <w:lvl w:ilvl="7" w:tplc="39FCDF94">
      <w:start w:val="1"/>
      <w:numFmt w:val="lowerLetter"/>
      <w:lvlText w:val="%8."/>
      <w:lvlJc w:val="left"/>
      <w:pPr>
        <w:ind w:left="5760" w:hanging="360"/>
      </w:pPr>
    </w:lvl>
    <w:lvl w:ilvl="8" w:tplc="EA9AD194">
      <w:start w:val="1"/>
      <w:numFmt w:val="lowerRoman"/>
      <w:lvlText w:val="%9."/>
      <w:lvlJc w:val="right"/>
      <w:pPr>
        <w:ind w:left="6480" w:hanging="180"/>
      </w:pPr>
    </w:lvl>
  </w:abstractNum>
  <w:abstractNum w:abstractNumId="15" w15:restartNumberingAfterBreak="0">
    <w:nsid w:val="3E050863"/>
    <w:multiLevelType w:val="hybridMultilevel"/>
    <w:tmpl w:val="FBB4AFE0"/>
    <w:lvl w:ilvl="0" w:tplc="BBFEA69E">
      <w:start w:val="1"/>
      <w:numFmt w:val="decimal"/>
      <w:lvlText w:val="%1."/>
      <w:lvlJc w:val="left"/>
      <w:pPr>
        <w:ind w:left="720" w:hanging="360"/>
      </w:pPr>
    </w:lvl>
    <w:lvl w:ilvl="1" w:tplc="A01CBDC8">
      <w:start w:val="1"/>
      <w:numFmt w:val="lowerLetter"/>
      <w:lvlText w:val="%2."/>
      <w:lvlJc w:val="left"/>
      <w:pPr>
        <w:ind w:left="1440" w:hanging="360"/>
      </w:pPr>
    </w:lvl>
    <w:lvl w:ilvl="2" w:tplc="12A232CC">
      <w:start w:val="1"/>
      <w:numFmt w:val="lowerRoman"/>
      <w:lvlText w:val="%3."/>
      <w:lvlJc w:val="right"/>
      <w:pPr>
        <w:ind w:left="2160" w:hanging="180"/>
      </w:pPr>
    </w:lvl>
    <w:lvl w:ilvl="3" w:tplc="07603550">
      <w:start w:val="1"/>
      <w:numFmt w:val="decimal"/>
      <w:lvlText w:val="%4."/>
      <w:lvlJc w:val="left"/>
      <w:pPr>
        <w:ind w:left="2880" w:hanging="360"/>
      </w:pPr>
    </w:lvl>
    <w:lvl w:ilvl="4" w:tplc="C0FE5514">
      <w:start w:val="1"/>
      <w:numFmt w:val="lowerLetter"/>
      <w:lvlText w:val="%5."/>
      <w:lvlJc w:val="left"/>
      <w:pPr>
        <w:ind w:left="3600" w:hanging="360"/>
      </w:pPr>
    </w:lvl>
    <w:lvl w:ilvl="5" w:tplc="4892736E">
      <w:start w:val="1"/>
      <w:numFmt w:val="lowerRoman"/>
      <w:lvlText w:val="%6."/>
      <w:lvlJc w:val="right"/>
      <w:pPr>
        <w:ind w:left="4320" w:hanging="180"/>
      </w:pPr>
    </w:lvl>
    <w:lvl w:ilvl="6" w:tplc="D466D746">
      <w:start w:val="1"/>
      <w:numFmt w:val="decimal"/>
      <w:lvlText w:val="%7."/>
      <w:lvlJc w:val="left"/>
      <w:pPr>
        <w:ind w:left="5040" w:hanging="360"/>
      </w:pPr>
    </w:lvl>
    <w:lvl w:ilvl="7" w:tplc="10749EF6">
      <w:start w:val="1"/>
      <w:numFmt w:val="lowerLetter"/>
      <w:lvlText w:val="%8."/>
      <w:lvlJc w:val="left"/>
      <w:pPr>
        <w:ind w:left="5760" w:hanging="360"/>
      </w:pPr>
    </w:lvl>
    <w:lvl w:ilvl="8" w:tplc="C118428A">
      <w:start w:val="1"/>
      <w:numFmt w:val="lowerRoman"/>
      <w:lvlText w:val="%9."/>
      <w:lvlJc w:val="right"/>
      <w:pPr>
        <w:ind w:left="6480" w:hanging="180"/>
      </w:pPr>
    </w:lvl>
  </w:abstractNum>
  <w:abstractNum w:abstractNumId="16" w15:restartNumberingAfterBreak="0">
    <w:nsid w:val="431E10B9"/>
    <w:multiLevelType w:val="hybridMultilevel"/>
    <w:tmpl w:val="682E44FA"/>
    <w:lvl w:ilvl="0" w:tplc="9648B09A">
      <w:start w:val="1"/>
      <w:numFmt w:val="bullet"/>
      <w:lvlText w:val="−"/>
      <w:lvlJc w:val="left"/>
      <w:pPr>
        <w:ind w:left="720" w:hanging="360"/>
      </w:pPr>
      <w:rPr>
        <w:rFonts w:ascii="Times New Roman" w:hAnsi="Times New Roman" w:cs="Times New Roman" w:hint="default"/>
      </w:rPr>
    </w:lvl>
    <w:lvl w:ilvl="1" w:tplc="A7EC87E4">
      <w:start w:val="1"/>
      <w:numFmt w:val="bullet"/>
      <w:lvlText w:val="o"/>
      <w:lvlJc w:val="left"/>
      <w:pPr>
        <w:ind w:left="1440" w:hanging="360"/>
      </w:pPr>
      <w:rPr>
        <w:rFonts w:ascii="Courier New" w:hAnsi="Courier New" w:cs="Courier New" w:hint="default"/>
      </w:rPr>
    </w:lvl>
    <w:lvl w:ilvl="2" w:tplc="AAEE0566">
      <w:start w:val="1"/>
      <w:numFmt w:val="bullet"/>
      <w:lvlText w:val=""/>
      <w:lvlJc w:val="left"/>
      <w:pPr>
        <w:ind w:left="2160" w:hanging="360"/>
      </w:pPr>
      <w:rPr>
        <w:rFonts w:ascii="Wingdings" w:hAnsi="Wingdings" w:hint="default"/>
      </w:rPr>
    </w:lvl>
    <w:lvl w:ilvl="3" w:tplc="9A0C41DA">
      <w:start w:val="1"/>
      <w:numFmt w:val="bullet"/>
      <w:lvlText w:val=""/>
      <w:lvlJc w:val="left"/>
      <w:pPr>
        <w:ind w:left="2880" w:hanging="360"/>
      </w:pPr>
      <w:rPr>
        <w:rFonts w:ascii="Symbol" w:hAnsi="Symbol" w:hint="default"/>
      </w:rPr>
    </w:lvl>
    <w:lvl w:ilvl="4" w:tplc="D7241F3E">
      <w:start w:val="1"/>
      <w:numFmt w:val="bullet"/>
      <w:lvlText w:val="o"/>
      <w:lvlJc w:val="left"/>
      <w:pPr>
        <w:ind w:left="3600" w:hanging="360"/>
      </w:pPr>
      <w:rPr>
        <w:rFonts w:ascii="Courier New" w:hAnsi="Courier New" w:cs="Courier New" w:hint="default"/>
      </w:rPr>
    </w:lvl>
    <w:lvl w:ilvl="5" w:tplc="DEE8F208">
      <w:start w:val="1"/>
      <w:numFmt w:val="bullet"/>
      <w:lvlText w:val=""/>
      <w:lvlJc w:val="left"/>
      <w:pPr>
        <w:ind w:left="4320" w:hanging="360"/>
      </w:pPr>
      <w:rPr>
        <w:rFonts w:ascii="Wingdings" w:hAnsi="Wingdings" w:hint="default"/>
      </w:rPr>
    </w:lvl>
    <w:lvl w:ilvl="6" w:tplc="BA9A3E44">
      <w:start w:val="1"/>
      <w:numFmt w:val="bullet"/>
      <w:lvlText w:val=""/>
      <w:lvlJc w:val="left"/>
      <w:pPr>
        <w:ind w:left="5040" w:hanging="360"/>
      </w:pPr>
      <w:rPr>
        <w:rFonts w:ascii="Symbol" w:hAnsi="Symbol" w:hint="default"/>
      </w:rPr>
    </w:lvl>
    <w:lvl w:ilvl="7" w:tplc="494E83E6">
      <w:start w:val="1"/>
      <w:numFmt w:val="bullet"/>
      <w:lvlText w:val="o"/>
      <w:lvlJc w:val="left"/>
      <w:pPr>
        <w:ind w:left="5760" w:hanging="360"/>
      </w:pPr>
      <w:rPr>
        <w:rFonts w:ascii="Courier New" w:hAnsi="Courier New" w:cs="Courier New" w:hint="default"/>
      </w:rPr>
    </w:lvl>
    <w:lvl w:ilvl="8" w:tplc="89EEDC44">
      <w:start w:val="1"/>
      <w:numFmt w:val="bullet"/>
      <w:lvlText w:val=""/>
      <w:lvlJc w:val="left"/>
      <w:pPr>
        <w:ind w:left="6480" w:hanging="360"/>
      </w:pPr>
      <w:rPr>
        <w:rFonts w:ascii="Wingdings" w:hAnsi="Wingdings" w:hint="default"/>
      </w:rPr>
    </w:lvl>
  </w:abstractNum>
  <w:abstractNum w:abstractNumId="17" w15:restartNumberingAfterBreak="0">
    <w:nsid w:val="43635CA5"/>
    <w:multiLevelType w:val="hybridMultilevel"/>
    <w:tmpl w:val="EF7AD16A"/>
    <w:lvl w:ilvl="0" w:tplc="54F2522E">
      <w:start w:val="1"/>
      <w:numFmt w:val="decimal"/>
      <w:lvlText w:val="%1."/>
      <w:lvlJc w:val="left"/>
      <w:pPr>
        <w:ind w:left="720" w:hanging="360"/>
      </w:pPr>
    </w:lvl>
    <w:lvl w:ilvl="1" w:tplc="30885EBA">
      <w:start w:val="1"/>
      <w:numFmt w:val="lowerLetter"/>
      <w:lvlText w:val="%2."/>
      <w:lvlJc w:val="left"/>
      <w:pPr>
        <w:ind w:left="1440" w:hanging="360"/>
      </w:pPr>
    </w:lvl>
    <w:lvl w:ilvl="2" w:tplc="795C5B32">
      <w:start w:val="1"/>
      <w:numFmt w:val="lowerRoman"/>
      <w:lvlText w:val="%3."/>
      <w:lvlJc w:val="right"/>
      <w:pPr>
        <w:ind w:left="2160" w:hanging="180"/>
      </w:pPr>
    </w:lvl>
    <w:lvl w:ilvl="3" w:tplc="173487A8">
      <w:start w:val="1"/>
      <w:numFmt w:val="decimal"/>
      <w:lvlText w:val="%4."/>
      <w:lvlJc w:val="left"/>
      <w:pPr>
        <w:ind w:left="2880" w:hanging="360"/>
      </w:pPr>
    </w:lvl>
    <w:lvl w:ilvl="4" w:tplc="97529264">
      <w:start w:val="1"/>
      <w:numFmt w:val="lowerLetter"/>
      <w:lvlText w:val="%5."/>
      <w:lvlJc w:val="left"/>
      <w:pPr>
        <w:ind w:left="3600" w:hanging="360"/>
      </w:pPr>
    </w:lvl>
    <w:lvl w:ilvl="5" w:tplc="6F98B91E">
      <w:start w:val="1"/>
      <w:numFmt w:val="lowerRoman"/>
      <w:lvlText w:val="%6."/>
      <w:lvlJc w:val="right"/>
      <w:pPr>
        <w:ind w:left="4320" w:hanging="180"/>
      </w:pPr>
    </w:lvl>
    <w:lvl w:ilvl="6" w:tplc="46FA72C4">
      <w:start w:val="1"/>
      <w:numFmt w:val="decimal"/>
      <w:lvlText w:val="%7."/>
      <w:lvlJc w:val="left"/>
      <w:pPr>
        <w:ind w:left="5040" w:hanging="360"/>
      </w:pPr>
    </w:lvl>
    <w:lvl w:ilvl="7" w:tplc="3DF0A20A">
      <w:start w:val="1"/>
      <w:numFmt w:val="lowerLetter"/>
      <w:lvlText w:val="%8."/>
      <w:lvlJc w:val="left"/>
      <w:pPr>
        <w:ind w:left="5760" w:hanging="360"/>
      </w:pPr>
    </w:lvl>
    <w:lvl w:ilvl="8" w:tplc="0AD0146E">
      <w:start w:val="1"/>
      <w:numFmt w:val="lowerRoman"/>
      <w:lvlText w:val="%9."/>
      <w:lvlJc w:val="right"/>
      <w:pPr>
        <w:ind w:left="6480" w:hanging="180"/>
      </w:pPr>
    </w:lvl>
  </w:abstractNum>
  <w:abstractNum w:abstractNumId="18" w15:restartNumberingAfterBreak="0">
    <w:nsid w:val="47362A50"/>
    <w:multiLevelType w:val="hybridMultilevel"/>
    <w:tmpl w:val="E00E3D38"/>
    <w:lvl w:ilvl="0" w:tplc="DD107048">
      <w:start w:val="1"/>
      <w:numFmt w:val="bullet"/>
      <w:pStyle w:val="a0"/>
      <w:lvlText w:val="–"/>
      <w:lvlJc w:val="left"/>
      <w:pPr>
        <w:tabs>
          <w:tab w:val="num" w:pos="1069"/>
        </w:tabs>
        <w:ind w:left="1069" w:hanging="360"/>
      </w:pPr>
      <w:rPr>
        <w:rFonts w:ascii="Times New Roman" w:hAnsi="Times New Roman" w:cs="Times New Roman" w:hint="default"/>
      </w:rPr>
    </w:lvl>
    <w:lvl w:ilvl="1" w:tplc="D1F06330">
      <w:start w:val="1"/>
      <w:numFmt w:val="bullet"/>
      <w:lvlText w:val="o"/>
      <w:lvlJc w:val="left"/>
      <w:pPr>
        <w:ind w:left="1440" w:hanging="360"/>
      </w:pPr>
      <w:rPr>
        <w:rFonts w:ascii="Courier New" w:eastAsia="Courier New" w:hAnsi="Courier New" w:cs="Courier New" w:hint="default"/>
      </w:rPr>
    </w:lvl>
    <w:lvl w:ilvl="2" w:tplc="BB24CEA2">
      <w:start w:val="1"/>
      <w:numFmt w:val="bullet"/>
      <w:lvlText w:val="§"/>
      <w:lvlJc w:val="left"/>
      <w:pPr>
        <w:ind w:left="2160" w:hanging="360"/>
      </w:pPr>
      <w:rPr>
        <w:rFonts w:ascii="Wingdings" w:eastAsia="Wingdings" w:hAnsi="Wingdings" w:cs="Wingdings" w:hint="default"/>
      </w:rPr>
    </w:lvl>
    <w:lvl w:ilvl="3" w:tplc="CDBADF9A">
      <w:start w:val="1"/>
      <w:numFmt w:val="bullet"/>
      <w:lvlText w:val="·"/>
      <w:lvlJc w:val="left"/>
      <w:pPr>
        <w:ind w:left="2880" w:hanging="360"/>
      </w:pPr>
      <w:rPr>
        <w:rFonts w:ascii="Symbol" w:eastAsia="Symbol" w:hAnsi="Symbol" w:cs="Symbol" w:hint="default"/>
      </w:rPr>
    </w:lvl>
    <w:lvl w:ilvl="4" w:tplc="AEEC12C2">
      <w:start w:val="1"/>
      <w:numFmt w:val="bullet"/>
      <w:lvlText w:val="o"/>
      <w:lvlJc w:val="left"/>
      <w:pPr>
        <w:ind w:left="3600" w:hanging="360"/>
      </w:pPr>
      <w:rPr>
        <w:rFonts w:ascii="Courier New" w:eastAsia="Courier New" w:hAnsi="Courier New" w:cs="Courier New" w:hint="default"/>
      </w:rPr>
    </w:lvl>
    <w:lvl w:ilvl="5" w:tplc="1BB8AD36">
      <w:start w:val="1"/>
      <w:numFmt w:val="bullet"/>
      <w:lvlText w:val="§"/>
      <w:lvlJc w:val="left"/>
      <w:pPr>
        <w:ind w:left="4320" w:hanging="360"/>
      </w:pPr>
      <w:rPr>
        <w:rFonts w:ascii="Wingdings" w:eastAsia="Wingdings" w:hAnsi="Wingdings" w:cs="Wingdings" w:hint="default"/>
      </w:rPr>
    </w:lvl>
    <w:lvl w:ilvl="6" w:tplc="5F966752">
      <w:start w:val="1"/>
      <w:numFmt w:val="bullet"/>
      <w:lvlText w:val="·"/>
      <w:lvlJc w:val="left"/>
      <w:pPr>
        <w:ind w:left="5040" w:hanging="360"/>
      </w:pPr>
      <w:rPr>
        <w:rFonts w:ascii="Symbol" w:eastAsia="Symbol" w:hAnsi="Symbol" w:cs="Symbol" w:hint="default"/>
      </w:rPr>
    </w:lvl>
    <w:lvl w:ilvl="7" w:tplc="3BC4628C">
      <w:start w:val="1"/>
      <w:numFmt w:val="bullet"/>
      <w:lvlText w:val="o"/>
      <w:lvlJc w:val="left"/>
      <w:pPr>
        <w:ind w:left="5760" w:hanging="360"/>
      </w:pPr>
      <w:rPr>
        <w:rFonts w:ascii="Courier New" w:eastAsia="Courier New" w:hAnsi="Courier New" w:cs="Courier New" w:hint="default"/>
      </w:rPr>
    </w:lvl>
    <w:lvl w:ilvl="8" w:tplc="0D44418A">
      <w:start w:val="1"/>
      <w:numFmt w:val="bullet"/>
      <w:lvlText w:val="§"/>
      <w:lvlJc w:val="left"/>
      <w:pPr>
        <w:ind w:left="6480" w:hanging="360"/>
      </w:pPr>
      <w:rPr>
        <w:rFonts w:ascii="Wingdings" w:eastAsia="Wingdings" w:hAnsi="Wingdings" w:cs="Wingdings" w:hint="default"/>
      </w:rPr>
    </w:lvl>
  </w:abstractNum>
  <w:abstractNum w:abstractNumId="19" w15:restartNumberingAfterBreak="0">
    <w:nsid w:val="4B710246"/>
    <w:multiLevelType w:val="hybridMultilevel"/>
    <w:tmpl w:val="E6864996"/>
    <w:lvl w:ilvl="0" w:tplc="8DA0A898">
      <w:start w:val="1"/>
      <w:numFmt w:val="bullet"/>
      <w:lvlText w:val="−"/>
      <w:lvlJc w:val="left"/>
      <w:pPr>
        <w:ind w:left="720" w:hanging="360"/>
      </w:pPr>
      <w:rPr>
        <w:rFonts w:ascii="Times New Roman" w:hAnsi="Times New Roman" w:cs="Times New Roman" w:hint="default"/>
      </w:rPr>
    </w:lvl>
    <w:lvl w:ilvl="1" w:tplc="38E294DA">
      <w:start w:val="1"/>
      <w:numFmt w:val="bullet"/>
      <w:lvlText w:val="o"/>
      <w:lvlJc w:val="left"/>
      <w:pPr>
        <w:ind w:left="1440" w:hanging="360"/>
      </w:pPr>
      <w:rPr>
        <w:rFonts w:ascii="Courier New" w:hAnsi="Courier New" w:cs="Courier New" w:hint="default"/>
      </w:rPr>
    </w:lvl>
    <w:lvl w:ilvl="2" w:tplc="E8C09986">
      <w:start w:val="1"/>
      <w:numFmt w:val="bullet"/>
      <w:lvlText w:val=""/>
      <w:lvlJc w:val="left"/>
      <w:pPr>
        <w:ind w:left="2160" w:hanging="360"/>
      </w:pPr>
      <w:rPr>
        <w:rFonts w:ascii="Wingdings" w:hAnsi="Wingdings" w:hint="default"/>
      </w:rPr>
    </w:lvl>
    <w:lvl w:ilvl="3" w:tplc="280CCB84">
      <w:start w:val="1"/>
      <w:numFmt w:val="bullet"/>
      <w:lvlText w:val=""/>
      <w:lvlJc w:val="left"/>
      <w:pPr>
        <w:ind w:left="2880" w:hanging="360"/>
      </w:pPr>
      <w:rPr>
        <w:rFonts w:ascii="Symbol" w:hAnsi="Symbol" w:hint="default"/>
      </w:rPr>
    </w:lvl>
    <w:lvl w:ilvl="4" w:tplc="3EE8C98C">
      <w:start w:val="1"/>
      <w:numFmt w:val="bullet"/>
      <w:lvlText w:val="o"/>
      <w:lvlJc w:val="left"/>
      <w:pPr>
        <w:ind w:left="3600" w:hanging="360"/>
      </w:pPr>
      <w:rPr>
        <w:rFonts w:ascii="Courier New" w:hAnsi="Courier New" w:cs="Courier New" w:hint="default"/>
      </w:rPr>
    </w:lvl>
    <w:lvl w:ilvl="5" w:tplc="7EBEE0DC">
      <w:start w:val="1"/>
      <w:numFmt w:val="bullet"/>
      <w:lvlText w:val=""/>
      <w:lvlJc w:val="left"/>
      <w:pPr>
        <w:ind w:left="4320" w:hanging="360"/>
      </w:pPr>
      <w:rPr>
        <w:rFonts w:ascii="Wingdings" w:hAnsi="Wingdings" w:hint="default"/>
      </w:rPr>
    </w:lvl>
    <w:lvl w:ilvl="6" w:tplc="F30C9564">
      <w:start w:val="1"/>
      <w:numFmt w:val="bullet"/>
      <w:lvlText w:val=""/>
      <w:lvlJc w:val="left"/>
      <w:pPr>
        <w:ind w:left="5040" w:hanging="360"/>
      </w:pPr>
      <w:rPr>
        <w:rFonts w:ascii="Symbol" w:hAnsi="Symbol" w:hint="default"/>
      </w:rPr>
    </w:lvl>
    <w:lvl w:ilvl="7" w:tplc="B7E43484">
      <w:start w:val="1"/>
      <w:numFmt w:val="bullet"/>
      <w:lvlText w:val="o"/>
      <w:lvlJc w:val="left"/>
      <w:pPr>
        <w:ind w:left="5760" w:hanging="360"/>
      </w:pPr>
      <w:rPr>
        <w:rFonts w:ascii="Courier New" w:hAnsi="Courier New" w:cs="Courier New" w:hint="default"/>
      </w:rPr>
    </w:lvl>
    <w:lvl w:ilvl="8" w:tplc="F8C68D00">
      <w:start w:val="1"/>
      <w:numFmt w:val="bullet"/>
      <w:lvlText w:val=""/>
      <w:lvlJc w:val="left"/>
      <w:pPr>
        <w:ind w:left="6480" w:hanging="360"/>
      </w:pPr>
      <w:rPr>
        <w:rFonts w:ascii="Wingdings" w:hAnsi="Wingdings" w:hint="default"/>
      </w:rPr>
    </w:lvl>
  </w:abstractNum>
  <w:abstractNum w:abstractNumId="20" w15:restartNumberingAfterBreak="0">
    <w:nsid w:val="4C1F0993"/>
    <w:multiLevelType w:val="hybridMultilevel"/>
    <w:tmpl w:val="F3662A96"/>
    <w:lvl w:ilvl="0" w:tplc="3DBCBB8C">
      <w:start w:val="1"/>
      <w:numFmt w:val="decimal"/>
      <w:lvlText w:val="%1."/>
      <w:lvlJc w:val="left"/>
      <w:pPr>
        <w:ind w:left="502" w:hanging="360"/>
      </w:pPr>
    </w:lvl>
    <w:lvl w:ilvl="1" w:tplc="8BE09346">
      <w:start w:val="1"/>
      <w:numFmt w:val="lowerLetter"/>
      <w:lvlText w:val="%2."/>
      <w:lvlJc w:val="left"/>
      <w:pPr>
        <w:ind w:left="1222" w:hanging="360"/>
      </w:pPr>
    </w:lvl>
    <w:lvl w:ilvl="2" w:tplc="64523728">
      <w:start w:val="1"/>
      <w:numFmt w:val="lowerRoman"/>
      <w:lvlText w:val="%3."/>
      <w:lvlJc w:val="right"/>
      <w:pPr>
        <w:ind w:left="1942" w:hanging="180"/>
      </w:pPr>
    </w:lvl>
    <w:lvl w:ilvl="3" w:tplc="4ACAB434">
      <w:start w:val="1"/>
      <w:numFmt w:val="decimal"/>
      <w:lvlText w:val="%4."/>
      <w:lvlJc w:val="left"/>
      <w:pPr>
        <w:ind w:left="2662" w:hanging="360"/>
      </w:pPr>
    </w:lvl>
    <w:lvl w:ilvl="4" w:tplc="A6603150">
      <w:start w:val="1"/>
      <w:numFmt w:val="lowerLetter"/>
      <w:lvlText w:val="%5."/>
      <w:lvlJc w:val="left"/>
      <w:pPr>
        <w:ind w:left="3382" w:hanging="360"/>
      </w:pPr>
    </w:lvl>
    <w:lvl w:ilvl="5" w:tplc="2D1AB82A">
      <w:start w:val="1"/>
      <w:numFmt w:val="lowerRoman"/>
      <w:lvlText w:val="%6."/>
      <w:lvlJc w:val="right"/>
      <w:pPr>
        <w:ind w:left="4102" w:hanging="180"/>
      </w:pPr>
    </w:lvl>
    <w:lvl w:ilvl="6" w:tplc="C608CE32">
      <w:start w:val="1"/>
      <w:numFmt w:val="decimal"/>
      <w:lvlText w:val="%7."/>
      <w:lvlJc w:val="left"/>
      <w:pPr>
        <w:ind w:left="4822" w:hanging="360"/>
      </w:pPr>
    </w:lvl>
    <w:lvl w:ilvl="7" w:tplc="F0D0E99C">
      <w:start w:val="1"/>
      <w:numFmt w:val="lowerLetter"/>
      <w:lvlText w:val="%8."/>
      <w:lvlJc w:val="left"/>
      <w:pPr>
        <w:ind w:left="5542" w:hanging="360"/>
      </w:pPr>
    </w:lvl>
    <w:lvl w:ilvl="8" w:tplc="862E0504">
      <w:start w:val="1"/>
      <w:numFmt w:val="lowerRoman"/>
      <w:lvlText w:val="%9."/>
      <w:lvlJc w:val="right"/>
      <w:pPr>
        <w:ind w:left="6262" w:hanging="180"/>
      </w:pPr>
    </w:lvl>
  </w:abstractNum>
  <w:abstractNum w:abstractNumId="21" w15:restartNumberingAfterBreak="0">
    <w:nsid w:val="50046CBC"/>
    <w:multiLevelType w:val="hybridMultilevel"/>
    <w:tmpl w:val="7FC420E8"/>
    <w:styleLink w:val="1111113"/>
    <w:lvl w:ilvl="0" w:tplc="CB2A99AA">
      <w:start w:val="1"/>
      <w:numFmt w:val="bullet"/>
      <w:pStyle w:val="1111113"/>
      <w:lvlText w:val=""/>
      <w:lvlJc w:val="left"/>
      <w:pPr>
        <w:ind w:left="1429" w:hanging="360"/>
      </w:pPr>
      <w:rPr>
        <w:rFonts w:ascii="Symbol" w:hAnsi="Symbol" w:hint="default"/>
      </w:rPr>
    </w:lvl>
    <w:lvl w:ilvl="1" w:tplc="9A52EBB2">
      <w:start w:val="1"/>
      <w:numFmt w:val="bullet"/>
      <w:lvlText w:val="o"/>
      <w:lvlJc w:val="left"/>
      <w:pPr>
        <w:ind w:left="2149" w:hanging="360"/>
      </w:pPr>
      <w:rPr>
        <w:rFonts w:ascii="Courier New" w:hAnsi="Courier New" w:cs="Courier New" w:hint="default"/>
      </w:rPr>
    </w:lvl>
    <w:lvl w:ilvl="2" w:tplc="BB5A0C06">
      <w:start w:val="1"/>
      <w:numFmt w:val="bullet"/>
      <w:lvlText w:val=""/>
      <w:lvlJc w:val="left"/>
      <w:pPr>
        <w:ind w:left="2869" w:hanging="360"/>
      </w:pPr>
      <w:rPr>
        <w:rFonts w:ascii="Wingdings" w:hAnsi="Wingdings" w:hint="default"/>
      </w:rPr>
    </w:lvl>
    <w:lvl w:ilvl="3" w:tplc="ACBAE41C">
      <w:start w:val="1"/>
      <w:numFmt w:val="bullet"/>
      <w:lvlText w:val=""/>
      <w:lvlJc w:val="left"/>
      <w:pPr>
        <w:ind w:left="3589" w:hanging="360"/>
      </w:pPr>
      <w:rPr>
        <w:rFonts w:ascii="Symbol" w:hAnsi="Symbol" w:hint="default"/>
      </w:rPr>
    </w:lvl>
    <w:lvl w:ilvl="4" w:tplc="C492C56E">
      <w:start w:val="1"/>
      <w:numFmt w:val="bullet"/>
      <w:lvlText w:val="o"/>
      <w:lvlJc w:val="left"/>
      <w:pPr>
        <w:ind w:left="4309" w:hanging="360"/>
      </w:pPr>
      <w:rPr>
        <w:rFonts w:ascii="Courier New" w:hAnsi="Courier New" w:cs="Courier New" w:hint="default"/>
      </w:rPr>
    </w:lvl>
    <w:lvl w:ilvl="5" w:tplc="B7DC1A9E">
      <w:start w:val="1"/>
      <w:numFmt w:val="bullet"/>
      <w:lvlText w:val=""/>
      <w:lvlJc w:val="left"/>
      <w:pPr>
        <w:ind w:left="5029" w:hanging="360"/>
      </w:pPr>
      <w:rPr>
        <w:rFonts w:ascii="Wingdings" w:hAnsi="Wingdings" w:hint="default"/>
      </w:rPr>
    </w:lvl>
    <w:lvl w:ilvl="6" w:tplc="7FE27F1E">
      <w:start w:val="1"/>
      <w:numFmt w:val="bullet"/>
      <w:lvlText w:val=""/>
      <w:lvlJc w:val="left"/>
      <w:pPr>
        <w:ind w:left="5749" w:hanging="360"/>
      </w:pPr>
      <w:rPr>
        <w:rFonts w:ascii="Symbol" w:hAnsi="Symbol" w:hint="default"/>
      </w:rPr>
    </w:lvl>
    <w:lvl w:ilvl="7" w:tplc="3F38A41A">
      <w:start w:val="1"/>
      <w:numFmt w:val="bullet"/>
      <w:lvlText w:val="o"/>
      <w:lvlJc w:val="left"/>
      <w:pPr>
        <w:ind w:left="6469" w:hanging="360"/>
      </w:pPr>
      <w:rPr>
        <w:rFonts w:ascii="Courier New" w:hAnsi="Courier New" w:cs="Courier New" w:hint="default"/>
      </w:rPr>
    </w:lvl>
    <w:lvl w:ilvl="8" w:tplc="2402BE92">
      <w:start w:val="1"/>
      <w:numFmt w:val="bullet"/>
      <w:lvlText w:val=""/>
      <w:lvlJc w:val="left"/>
      <w:pPr>
        <w:ind w:left="7189" w:hanging="360"/>
      </w:pPr>
      <w:rPr>
        <w:rFonts w:ascii="Wingdings" w:hAnsi="Wingdings" w:hint="default"/>
      </w:rPr>
    </w:lvl>
  </w:abstractNum>
  <w:abstractNum w:abstractNumId="22" w15:restartNumberingAfterBreak="0">
    <w:nsid w:val="509D55B6"/>
    <w:multiLevelType w:val="hybridMultilevel"/>
    <w:tmpl w:val="C6F2C12A"/>
    <w:lvl w:ilvl="0" w:tplc="ECB45658">
      <w:start w:val="1"/>
      <w:numFmt w:val="decimal"/>
      <w:lvlText w:val="%1."/>
      <w:lvlJc w:val="left"/>
      <w:pPr>
        <w:ind w:left="720" w:hanging="360"/>
      </w:pPr>
    </w:lvl>
    <w:lvl w:ilvl="1" w:tplc="EB4421C6">
      <w:start w:val="1"/>
      <w:numFmt w:val="lowerLetter"/>
      <w:lvlText w:val="%2."/>
      <w:lvlJc w:val="left"/>
      <w:pPr>
        <w:ind w:left="1440" w:hanging="360"/>
      </w:pPr>
    </w:lvl>
    <w:lvl w:ilvl="2" w:tplc="2F7AB8B0">
      <w:start w:val="1"/>
      <w:numFmt w:val="lowerRoman"/>
      <w:lvlText w:val="%3."/>
      <w:lvlJc w:val="right"/>
      <w:pPr>
        <w:ind w:left="2160" w:hanging="180"/>
      </w:pPr>
    </w:lvl>
    <w:lvl w:ilvl="3" w:tplc="C6B23B7A">
      <w:start w:val="1"/>
      <w:numFmt w:val="decimal"/>
      <w:lvlText w:val="%4."/>
      <w:lvlJc w:val="left"/>
      <w:pPr>
        <w:ind w:left="2880" w:hanging="360"/>
      </w:pPr>
    </w:lvl>
    <w:lvl w:ilvl="4" w:tplc="099C273C">
      <w:start w:val="1"/>
      <w:numFmt w:val="lowerLetter"/>
      <w:lvlText w:val="%5."/>
      <w:lvlJc w:val="left"/>
      <w:pPr>
        <w:ind w:left="3600" w:hanging="360"/>
      </w:pPr>
    </w:lvl>
    <w:lvl w:ilvl="5" w:tplc="AD763750">
      <w:start w:val="1"/>
      <w:numFmt w:val="lowerRoman"/>
      <w:lvlText w:val="%6."/>
      <w:lvlJc w:val="right"/>
      <w:pPr>
        <w:ind w:left="4320" w:hanging="180"/>
      </w:pPr>
    </w:lvl>
    <w:lvl w:ilvl="6" w:tplc="56624438">
      <w:start w:val="1"/>
      <w:numFmt w:val="decimal"/>
      <w:lvlText w:val="%7."/>
      <w:lvlJc w:val="left"/>
      <w:pPr>
        <w:ind w:left="5040" w:hanging="360"/>
      </w:pPr>
    </w:lvl>
    <w:lvl w:ilvl="7" w:tplc="718A32E4">
      <w:start w:val="1"/>
      <w:numFmt w:val="lowerLetter"/>
      <w:lvlText w:val="%8."/>
      <w:lvlJc w:val="left"/>
      <w:pPr>
        <w:ind w:left="5760" w:hanging="360"/>
      </w:pPr>
    </w:lvl>
    <w:lvl w:ilvl="8" w:tplc="C1C42494">
      <w:start w:val="1"/>
      <w:numFmt w:val="lowerRoman"/>
      <w:lvlText w:val="%9."/>
      <w:lvlJc w:val="right"/>
      <w:pPr>
        <w:ind w:left="6480" w:hanging="180"/>
      </w:pPr>
    </w:lvl>
  </w:abstractNum>
  <w:abstractNum w:abstractNumId="23" w15:restartNumberingAfterBreak="0">
    <w:nsid w:val="542269E5"/>
    <w:multiLevelType w:val="hybridMultilevel"/>
    <w:tmpl w:val="788622FC"/>
    <w:lvl w:ilvl="0" w:tplc="694AC058">
      <w:start w:val="1"/>
      <w:numFmt w:val="bullet"/>
      <w:lvlText w:val=""/>
      <w:lvlJc w:val="left"/>
      <w:pPr>
        <w:ind w:left="1287" w:hanging="360"/>
      </w:pPr>
      <w:rPr>
        <w:rFonts w:ascii="Symbol" w:hAnsi="Symbol" w:hint="default"/>
      </w:rPr>
    </w:lvl>
    <w:lvl w:ilvl="1" w:tplc="79ECCB76">
      <w:start w:val="1"/>
      <w:numFmt w:val="bullet"/>
      <w:lvlText w:val="o"/>
      <w:lvlJc w:val="left"/>
      <w:pPr>
        <w:ind w:left="2007" w:hanging="360"/>
      </w:pPr>
      <w:rPr>
        <w:rFonts w:ascii="Courier New" w:hAnsi="Courier New" w:cs="Courier New" w:hint="default"/>
      </w:rPr>
    </w:lvl>
    <w:lvl w:ilvl="2" w:tplc="F12A6B6E">
      <w:start w:val="1"/>
      <w:numFmt w:val="bullet"/>
      <w:lvlText w:val=""/>
      <w:lvlJc w:val="left"/>
      <w:pPr>
        <w:ind w:left="2727" w:hanging="360"/>
      </w:pPr>
      <w:rPr>
        <w:rFonts w:ascii="Wingdings" w:hAnsi="Wingdings" w:hint="default"/>
      </w:rPr>
    </w:lvl>
    <w:lvl w:ilvl="3" w:tplc="C77C616E">
      <w:start w:val="1"/>
      <w:numFmt w:val="bullet"/>
      <w:lvlText w:val=""/>
      <w:lvlJc w:val="left"/>
      <w:pPr>
        <w:ind w:left="3447" w:hanging="360"/>
      </w:pPr>
      <w:rPr>
        <w:rFonts w:ascii="Symbol" w:hAnsi="Symbol" w:hint="default"/>
      </w:rPr>
    </w:lvl>
    <w:lvl w:ilvl="4" w:tplc="4634C25A">
      <w:start w:val="1"/>
      <w:numFmt w:val="bullet"/>
      <w:lvlText w:val="o"/>
      <w:lvlJc w:val="left"/>
      <w:pPr>
        <w:ind w:left="4167" w:hanging="360"/>
      </w:pPr>
      <w:rPr>
        <w:rFonts w:ascii="Courier New" w:hAnsi="Courier New" w:cs="Courier New" w:hint="default"/>
      </w:rPr>
    </w:lvl>
    <w:lvl w:ilvl="5" w:tplc="8B9A149E">
      <w:start w:val="1"/>
      <w:numFmt w:val="bullet"/>
      <w:lvlText w:val=""/>
      <w:lvlJc w:val="left"/>
      <w:pPr>
        <w:ind w:left="4887" w:hanging="360"/>
      </w:pPr>
      <w:rPr>
        <w:rFonts w:ascii="Wingdings" w:hAnsi="Wingdings" w:hint="default"/>
      </w:rPr>
    </w:lvl>
    <w:lvl w:ilvl="6" w:tplc="711E10F2">
      <w:start w:val="1"/>
      <w:numFmt w:val="bullet"/>
      <w:lvlText w:val=""/>
      <w:lvlJc w:val="left"/>
      <w:pPr>
        <w:ind w:left="5607" w:hanging="360"/>
      </w:pPr>
      <w:rPr>
        <w:rFonts w:ascii="Symbol" w:hAnsi="Symbol" w:hint="default"/>
      </w:rPr>
    </w:lvl>
    <w:lvl w:ilvl="7" w:tplc="72E8A84C">
      <w:start w:val="1"/>
      <w:numFmt w:val="bullet"/>
      <w:lvlText w:val="o"/>
      <w:lvlJc w:val="left"/>
      <w:pPr>
        <w:ind w:left="6327" w:hanging="360"/>
      </w:pPr>
      <w:rPr>
        <w:rFonts w:ascii="Courier New" w:hAnsi="Courier New" w:cs="Courier New" w:hint="default"/>
      </w:rPr>
    </w:lvl>
    <w:lvl w:ilvl="8" w:tplc="D95E8D4C">
      <w:start w:val="1"/>
      <w:numFmt w:val="bullet"/>
      <w:lvlText w:val=""/>
      <w:lvlJc w:val="left"/>
      <w:pPr>
        <w:ind w:left="7047" w:hanging="360"/>
      </w:pPr>
      <w:rPr>
        <w:rFonts w:ascii="Wingdings" w:hAnsi="Wingdings" w:hint="default"/>
      </w:rPr>
    </w:lvl>
  </w:abstractNum>
  <w:abstractNum w:abstractNumId="24" w15:restartNumberingAfterBreak="0">
    <w:nsid w:val="564B4A35"/>
    <w:multiLevelType w:val="multilevel"/>
    <w:tmpl w:val="5CF24646"/>
    <w:lvl w:ilvl="0">
      <w:start w:val="1"/>
      <w:numFmt w:val="decimal"/>
      <w:suff w:val="nothing"/>
      <w:lvlText w:val="%1."/>
      <w:lvlJc w:val="left"/>
      <w:pPr>
        <w:ind w:left="0" w:firstLine="0"/>
      </w:pPr>
      <w:rPr>
        <w:rFonts w:ascii="Times New Roman" w:hAnsi="Times New Roman" w:cs="Times New Roman" w:hint="default"/>
        <w:b w:val="0"/>
      </w:rPr>
    </w:lvl>
    <w:lvl w:ilvl="1">
      <w:start w:val="1"/>
      <w:numFmt w:val="decimal"/>
      <w:pStyle w:val="4"/>
      <w:isLgl/>
      <w:lvlText w:val="%1.%2."/>
      <w:lvlJc w:val="left"/>
      <w:pPr>
        <w:ind w:left="2149" w:hanging="720"/>
      </w:pPr>
      <w:rPr>
        <w:rFonts w:hint="default"/>
      </w:rPr>
    </w:lvl>
    <w:lvl w:ilvl="2">
      <w:start w:val="1"/>
      <w:numFmt w:val="decimal"/>
      <w:pStyle w:val="3"/>
      <w:isLgl/>
      <w:lvlText w:val="%1.%2.%3."/>
      <w:lvlJc w:val="left"/>
      <w:pPr>
        <w:ind w:left="1288" w:hanging="720"/>
      </w:pPr>
      <w:rPr>
        <w:rFonts w:hint="default"/>
      </w:rPr>
    </w:lvl>
    <w:lvl w:ilvl="3">
      <w:start w:val="1"/>
      <w:numFmt w:val="decimal"/>
      <w:lvlText w:val="%4"/>
      <w:lvlJc w:val="left"/>
      <w:pPr>
        <w:ind w:left="1790" w:hanging="1080"/>
      </w:pPr>
      <w:rPr>
        <w:rFonts w:hint="default"/>
        <w:b/>
        <w:bCs/>
      </w:rPr>
    </w:lvl>
    <w:lvl w:ilvl="4">
      <w:start w:val="1"/>
      <w:numFmt w:val="decimal"/>
      <w:isLgl/>
      <w:lvlText w:val="%1.%2.%3.%4.%5."/>
      <w:lvlJc w:val="left"/>
      <w:pPr>
        <w:ind w:left="3589" w:hanging="1080"/>
      </w:pPr>
      <w:rPr>
        <w:rFonts w:hint="default"/>
      </w:rPr>
    </w:lvl>
    <w:lvl w:ilvl="5">
      <w:start w:val="1"/>
      <w:numFmt w:val="decimal"/>
      <w:isLgl/>
      <w:lvlText w:val="%1.%2.%3.%4.%5.%6."/>
      <w:lvlJc w:val="left"/>
      <w:pPr>
        <w:ind w:left="4309" w:hanging="1440"/>
      </w:pPr>
      <w:rPr>
        <w:rFonts w:hint="default"/>
      </w:rPr>
    </w:lvl>
    <w:lvl w:ilvl="6">
      <w:start w:val="1"/>
      <w:numFmt w:val="decimal"/>
      <w:isLgl/>
      <w:lvlText w:val="%1.%2.%3.%4.%5.%6.%7."/>
      <w:lvlJc w:val="left"/>
      <w:pPr>
        <w:ind w:left="5029" w:hanging="1800"/>
      </w:pPr>
      <w:rPr>
        <w:rFonts w:hint="default"/>
      </w:rPr>
    </w:lvl>
    <w:lvl w:ilvl="7">
      <w:start w:val="1"/>
      <w:numFmt w:val="decimal"/>
      <w:isLgl/>
      <w:lvlText w:val="%1.%2.%3.%4.%5.%6.%7.%8."/>
      <w:lvlJc w:val="left"/>
      <w:pPr>
        <w:ind w:left="5389" w:hanging="1800"/>
      </w:pPr>
      <w:rPr>
        <w:rFonts w:hint="default"/>
      </w:rPr>
    </w:lvl>
    <w:lvl w:ilvl="8">
      <w:start w:val="1"/>
      <w:numFmt w:val="decimal"/>
      <w:isLgl/>
      <w:lvlText w:val="%1.%2.%3.%4.%5.%6.%7.%8.%9."/>
      <w:lvlJc w:val="left"/>
      <w:pPr>
        <w:ind w:left="6109" w:hanging="2160"/>
      </w:pPr>
      <w:rPr>
        <w:rFonts w:hint="default"/>
      </w:rPr>
    </w:lvl>
  </w:abstractNum>
  <w:abstractNum w:abstractNumId="25" w15:restartNumberingAfterBreak="0">
    <w:nsid w:val="58266714"/>
    <w:multiLevelType w:val="hybridMultilevel"/>
    <w:tmpl w:val="8C506F1A"/>
    <w:lvl w:ilvl="0" w:tplc="D1006A1A">
      <w:start w:val="1"/>
      <w:numFmt w:val="bullet"/>
      <w:lvlText w:val=""/>
      <w:lvlJc w:val="left"/>
      <w:pPr>
        <w:ind w:left="720" w:hanging="360"/>
      </w:pPr>
      <w:rPr>
        <w:rFonts w:ascii="Symbol" w:hAnsi="Symbol" w:hint="default"/>
      </w:rPr>
    </w:lvl>
    <w:lvl w:ilvl="1" w:tplc="08C4BEEC">
      <w:start w:val="1"/>
      <w:numFmt w:val="bullet"/>
      <w:lvlText w:val="o"/>
      <w:lvlJc w:val="left"/>
      <w:pPr>
        <w:ind w:left="1440" w:hanging="360"/>
      </w:pPr>
      <w:rPr>
        <w:rFonts w:ascii="Courier New" w:hAnsi="Courier New" w:cs="Courier New" w:hint="default"/>
      </w:rPr>
    </w:lvl>
    <w:lvl w:ilvl="2" w:tplc="1C680E34">
      <w:start w:val="1"/>
      <w:numFmt w:val="bullet"/>
      <w:lvlText w:val=""/>
      <w:lvlJc w:val="left"/>
      <w:pPr>
        <w:ind w:left="2160" w:hanging="360"/>
      </w:pPr>
      <w:rPr>
        <w:rFonts w:ascii="Wingdings" w:hAnsi="Wingdings" w:hint="default"/>
      </w:rPr>
    </w:lvl>
    <w:lvl w:ilvl="3" w:tplc="37AC2DFA">
      <w:start w:val="1"/>
      <w:numFmt w:val="bullet"/>
      <w:lvlText w:val=""/>
      <w:lvlJc w:val="left"/>
      <w:pPr>
        <w:ind w:left="2880" w:hanging="360"/>
      </w:pPr>
      <w:rPr>
        <w:rFonts w:ascii="Symbol" w:hAnsi="Symbol" w:hint="default"/>
      </w:rPr>
    </w:lvl>
    <w:lvl w:ilvl="4" w:tplc="60202AEE">
      <w:start w:val="1"/>
      <w:numFmt w:val="bullet"/>
      <w:lvlText w:val="o"/>
      <w:lvlJc w:val="left"/>
      <w:pPr>
        <w:ind w:left="3600" w:hanging="360"/>
      </w:pPr>
      <w:rPr>
        <w:rFonts w:ascii="Courier New" w:hAnsi="Courier New" w:cs="Courier New" w:hint="default"/>
      </w:rPr>
    </w:lvl>
    <w:lvl w:ilvl="5" w:tplc="6F36DF0A">
      <w:start w:val="1"/>
      <w:numFmt w:val="bullet"/>
      <w:lvlText w:val=""/>
      <w:lvlJc w:val="left"/>
      <w:pPr>
        <w:ind w:left="4320" w:hanging="360"/>
      </w:pPr>
      <w:rPr>
        <w:rFonts w:ascii="Wingdings" w:hAnsi="Wingdings" w:hint="default"/>
      </w:rPr>
    </w:lvl>
    <w:lvl w:ilvl="6" w:tplc="3328FC64">
      <w:start w:val="1"/>
      <w:numFmt w:val="bullet"/>
      <w:lvlText w:val=""/>
      <w:lvlJc w:val="left"/>
      <w:pPr>
        <w:ind w:left="5040" w:hanging="360"/>
      </w:pPr>
      <w:rPr>
        <w:rFonts w:ascii="Symbol" w:hAnsi="Symbol" w:hint="default"/>
      </w:rPr>
    </w:lvl>
    <w:lvl w:ilvl="7" w:tplc="3FA640D0">
      <w:start w:val="1"/>
      <w:numFmt w:val="bullet"/>
      <w:lvlText w:val="o"/>
      <w:lvlJc w:val="left"/>
      <w:pPr>
        <w:ind w:left="5760" w:hanging="360"/>
      </w:pPr>
      <w:rPr>
        <w:rFonts w:ascii="Courier New" w:hAnsi="Courier New" w:cs="Courier New" w:hint="default"/>
      </w:rPr>
    </w:lvl>
    <w:lvl w:ilvl="8" w:tplc="D506E5A0">
      <w:start w:val="1"/>
      <w:numFmt w:val="bullet"/>
      <w:lvlText w:val=""/>
      <w:lvlJc w:val="left"/>
      <w:pPr>
        <w:ind w:left="6480" w:hanging="360"/>
      </w:pPr>
      <w:rPr>
        <w:rFonts w:ascii="Wingdings" w:hAnsi="Wingdings" w:hint="default"/>
      </w:rPr>
    </w:lvl>
  </w:abstractNum>
  <w:abstractNum w:abstractNumId="26" w15:restartNumberingAfterBreak="0">
    <w:nsid w:val="590A2686"/>
    <w:multiLevelType w:val="hybridMultilevel"/>
    <w:tmpl w:val="5A8C1AA0"/>
    <w:lvl w:ilvl="0" w:tplc="C0A6468C">
      <w:start w:val="1"/>
      <w:numFmt w:val="decimal"/>
      <w:lvlText w:val="%1)"/>
      <w:lvlJc w:val="left"/>
      <w:pPr>
        <w:ind w:left="720" w:hanging="360"/>
      </w:pPr>
    </w:lvl>
    <w:lvl w:ilvl="1" w:tplc="E7065836">
      <w:start w:val="1"/>
      <w:numFmt w:val="lowerLetter"/>
      <w:lvlText w:val="%2."/>
      <w:lvlJc w:val="left"/>
      <w:pPr>
        <w:ind w:left="1440" w:hanging="360"/>
      </w:pPr>
    </w:lvl>
    <w:lvl w:ilvl="2" w:tplc="85E2CB8E">
      <w:start w:val="1"/>
      <w:numFmt w:val="lowerRoman"/>
      <w:lvlText w:val="%3."/>
      <w:lvlJc w:val="right"/>
      <w:pPr>
        <w:ind w:left="2160" w:hanging="180"/>
      </w:pPr>
    </w:lvl>
    <w:lvl w:ilvl="3" w:tplc="86665880">
      <w:start w:val="1"/>
      <w:numFmt w:val="decimal"/>
      <w:lvlText w:val="%4."/>
      <w:lvlJc w:val="left"/>
      <w:pPr>
        <w:ind w:left="2880" w:hanging="360"/>
      </w:pPr>
    </w:lvl>
    <w:lvl w:ilvl="4" w:tplc="9F7E20C4">
      <w:start w:val="1"/>
      <w:numFmt w:val="lowerLetter"/>
      <w:lvlText w:val="%5."/>
      <w:lvlJc w:val="left"/>
      <w:pPr>
        <w:ind w:left="3600" w:hanging="360"/>
      </w:pPr>
    </w:lvl>
    <w:lvl w:ilvl="5" w:tplc="741CCB3E">
      <w:start w:val="1"/>
      <w:numFmt w:val="lowerRoman"/>
      <w:lvlText w:val="%6."/>
      <w:lvlJc w:val="right"/>
      <w:pPr>
        <w:ind w:left="4320" w:hanging="180"/>
      </w:pPr>
    </w:lvl>
    <w:lvl w:ilvl="6" w:tplc="AC8E3462">
      <w:start w:val="1"/>
      <w:numFmt w:val="decimal"/>
      <w:lvlText w:val="%7."/>
      <w:lvlJc w:val="left"/>
      <w:pPr>
        <w:ind w:left="5040" w:hanging="360"/>
      </w:pPr>
    </w:lvl>
    <w:lvl w:ilvl="7" w:tplc="15A23ADE">
      <w:start w:val="1"/>
      <w:numFmt w:val="lowerLetter"/>
      <w:lvlText w:val="%8."/>
      <w:lvlJc w:val="left"/>
      <w:pPr>
        <w:ind w:left="5760" w:hanging="360"/>
      </w:pPr>
    </w:lvl>
    <w:lvl w:ilvl="8" w:tplc="DA86F5F4">
      <w:start w:val="1"/>
      <w:numFmt w:val="lowerRoman"/>
      <w:lvlText w:val="%9."/>
      <w:lvlJc w:val="right"/>
      <w:pPr>
        <w:ind w:left="6480" w:hanging="180"/>
      </w:pPr>
    </w:lvl>
  </w:abstractNum>
  <w:abstractNum w:abstractNumId="27" w15:restartNumberingAfterBreak="0">
    <w:nsid w:val="59E44B13"/>
    <w:multiLevelType w:val="hybridMultilevel"/>
    <w:tmpl w:val="B568F5EA"/>
    <w:lvl w:ilvl="0" w:tplc="BCD846A8">
      <w:start w:val="1"/>
      <w:numFmt w:val="bullet"/>
      <w:lvlText w:val=""/>
      <w:lvlJc w:val="left"/>
      <w:pPr>
        <w:ind w:left="1287" w:hanging="360"/>
      </w:pPr>
      <w:rPr>
        <w:rFonts w:ascii="Symbol" w:hAnsi="Symbol" w:hint="default"/>
      </w:rPr>
    </w:lvl>
    <w:lvl w:ilvl="1" w:tplc="309C5DC8">
      <w:start w:val="1"/>
      <w:numFmt w:val="bullet"/>
      <w:lvlText w:val="o"/>
      <w:lvlJc w:val="left"/>
      <w:pPr>
        <w:ind w:left="2007" w:hanging="360"/>
      </w:pPr>
      <w:rPr>
        <w:rFonts w:ascii="Courier New" w:hAnsi="Courier New" w:cs="Courier New" w:hint="default"/>
      </w:rPr>
    </w:lvl>
    <w:lvl w:ilvl="2" w:tplc="4F5877A2">
      <w:start w:val="1"/>
      <w:numFmt w:val="bullet"/>
      <w:lvlText w:val=""/>
      <w:lvlJc w:val="left"/>
      <w:pPr>
        <w:ind w:left="2727" w:hanging="360"/>
      </w:pPr>
      <w:rPr>
        <w:rFonts w:ascii="Wingdings" w:hAnsi="Wingdings" w:hint="default"/>
      </w:rPr>
    </w:lvl>
    <w:lvl w:ilvl="3" w:tplc="02EA12B2">
      <w:start w:val="1"/>
      <w:numFmt w:val="bullet"/>
      <w:lvlText w:val=""/>
      <w:lvlJc w:val="left"/>
      <w:pPr>
        <w:ind w:left="3447" w:hanging="360"/>
      </w:pPr>
      <w:rPr>
        <w:rFonts w:ascii="Symbol" w:hAnsi="Symbol" w:hint="default"/>
      </w:rPr>
    </w:lvl>
    <w:lvl w:ilvl="4" w:tplc="9FF27640">
      <w:start w:val="1"/>
      <w:numFmt w:val="bullet"/>
      <w:lvlText w:val="o"/>
      <w:lvlJc w:val="left"/>
      <w:pPr>
        <w:ind w:left="4167" w:hanging="360"/>
      </w:pPr>
      <w:rPr>
        <w:rFonts w:ascii="Courier New" w:hAnsi="Courier New" w:cs="Courier New" w:hint="default"/>
      </w:rPr>
    </w:lvl>
    <w:lvl w:ilvl="5" w:tplc="D1B24FF8">
      <w:start w:val="1"/>
      <w:numFmt w:val="bullet"/>
      <w:lvlText w:val=""/>
      <w:lvlJc w:val="left"/>
      <w:pPr>
        <w:ind w:left="4887" w:hanging="360"/>
      </w:pPr>
      <w:rPr>
        <w:rFonts w:ascii="Wingdings" w:hAnsi="Wingdings" w:hint="default"/>
      </w:rPr>
    </w:lvl>
    <w:lvl w:ilvl="6" w:tplc="59AEE6BC">
      <w:start w:val="1"/>
      <w:numFmt w:val="bullet"/>
      <w:lvlText w:val=""/>
      <w:lvlJc w:val="left"/>
      <w:pPr>
        <w:ind w:left="5607" w:hanging="360"/>
      </w:pPr>
      <w:rPr>
        <w:rFonts w:ascii="Symbol" w:hAnsi="Symbol" w:hint="default"/>
      </w:rPr>
    </w:lvl>
    <w:lvl w:ilvl="7" w:tplc="4AD66B30">
      <w:start w:val="1"/>
      <w:numFmt w:val="bullet"/>
      <w:lvlText w:val="o"/>
      <w:lvlJc w:val="left"/>
      <w:pPr>
        <w:ind w:left="6327" w:hanging="360"/>
      </w:pPr>
      <w:rPr>
        <w:rFonts w:ascii="Courier New" w:hAnsi="Courier New" w:cs="Courier New" w:hint="default"/>
      </w:rPr>
    </w:lvl>
    <w:lvl w:ilvl="8" w:tplc="8B48BFD2">
      <w:start w:val="1"/>
      <w:numFmt w:val="bullet"/>
      <w:lvlText w:val=""/>
      <w:lvlJc w:val="left"/>
      <w:pPr>
        <w:ind w:left="7047" w:hanging="360"/>
      </w:pPr>
      <w:rPr>
        <w:rFonts w:ascii="Wingdings" w:hAnsi="Wingdings" w:hint="default"/>
      </w:rPr>
    </w:lvl>
  </w:abstractNum>
  <w:abstractNum w:abstractNumId="28" w15:restartNumberingAfterBreak="0">
    <w:nsid w:val="5D7106F9"/>
    <w:multiLevelType w:val="hybridMultilevel"/>
    <w:tmpl w:val="6856280A"/>
    <w:lvl w:ilvl="0" w:tplc="75B28FAC">
      <w:start w:val="1"/>
      <w:numFmt w:val="bullet"/>
      <w:lvlText w:val="−"/>
      <w:lvlJc w:val="left"/>
      <w:pPr>
        <w:ind w:left="720" w:hanging="360"/>
      </w:pPr>
      <w:rPr>
        <w:rFonts w:ascii="Times New Roman" w:hAnsi="Times New Roman" w:cs="Times New Roman" w:hint="default"/>
      </w:rPr>
    </w:lvl>
    <w:lvl w:ilvl="1" w:tplc="24F4198A">
      <w:start w:val="1"/>
      <w:numFmt w:val="bullet"/>
      <w:lvlText w:val="o"/>
      <w:lvlJc w:val="left"/>
      <w:pPr>
        <w:ind w:left="1440" w:hanging="360"/>
      </w:pPr>
      <w:rPr>
        <w:rFonts w:ascii="Courier New" w:hAnsi="Courier New" w:cs="Courier New" w:hint="default"/>
      </w:rPr>
    </w:lvl>
    <w:lvl w:ilvl="2" w:tplc="49E072B6">
      <w:start w:val="1"/>
      <w:numFmt w:val="bullet"/>
      <w:lvlText w:val=""/>
      <w:lvlJc w:val="left"/>
      <w:pPr>
        <w:ind w:left="2160" w:hanging="360"/>
      </w:pPr>
      <w:rPr>
        <w:rFonts w:ascii="Wingdings" w:hAnsi="Wingdings" w:hint="default"/>
      </w:rPr>
    </w:lvl>
    <w:lvl w:ilvl="3" w:tplc="2B920548">
      <w:start w:val="1"/>
      <w:numFmt w:val="bullet"/>
      <w:lvlText w:val=""/>
      <w:lvlJc w:val="left"/>
      <w:pPr>
        <w:ind w:left="2880" w:hanging="360"/>
      </w:pPr>
      <w:rPr>
        <w:rFonts w:ascii="Symbol" w:hAnsi="Symbol" w:hint="default"/>
      </w:rPr>
    </w:lvl>
    <w:lvl w:ilvl="4" w:tplc="0E68141C">
      <w:start w:val="1"/>
      <w:numFmt w:val="bullet"/>
      <w:lvlText w:val="o"/>
      <w:lvlJc w:val="left"/>
      <w:pPr>
        <w:ind w:left="3600" w:hanging="360"/>
      </w:pPr>
      <w:rPr>
        <w:rFonts w:ascii="Courier New" w:hAnsi="Courier New" w:cs="Courier New" w:hint="default"/>
      </w:rPr>
    </w:lvl>
    <w:lvl w:ilvl="5" w:tplc="D2102D28">
      <w:start w:val="1"/>
      <w:numFmt w:val="bullet"/>
      <w:lvlText w:val=""/>
      <w:lvlJc w:val="left"/>
      <w:pPr>
        <w:ind w:left="4320" w:hanging="360"/>
      </w:pPr>
      <w:rPr>
        <w:rFonts w:ascii="Wingdings" w:hAnsi="Wingdings" w:hint="default"/>
      </w:rPr>
    </w:lvl>
    <w:lvl w:ilvl="6" w:tplc="C80CEF8C">
      <w:start w:val="1"/>
      <w:numFmt w:val="bullet"/>
      <w:lvlText w:val=""/>
      <w:lvlJc w:val="left"/>
      <w:pPr>
        <w:ind w:left="5040" w:hanging="360"/>
      </w:pPr>
      <w:rPr>
        <w:rFonts w:ascii="Symbol" w:hAnsi="Symbol" w:hint="default"/>
      </w:rPr>
    </w:lvl>
    <w:lvl w:ilvl="7" w:tplc="70A4C1E6">
      <w:start w:val="1"/>
      <w:numFmt w:val="bullet"/>
      <w:lvlText w:val="o"/>
      <w:lvlJc w:val="left"/>
      <w:pPr>
        <w:ind w:left="5760" w:hanging="360"/>
      </w:pPr>
      <w:rPr>
        <w:rFonts w:ascii="Courier New" w:hAnsi="Courier New" w:cs="Courier New" w:hint="default"/>
      </w:rPr>
    </w:lvl>
    <w:lvl w:ilvl="8" w:tplc="1AA0B294">
      <w:start w:val="1"/>
      <w:numFmt w:val="bullet"/>
      <w:lvlText w:val=""/>
      <w:lvlJc w:val="left"/>
      <w:pPr>
        <w:ind w:left="6480" w:hanging="360"/>
      </w:pPr>
      <w:rPr>
        <w:rFonts w:ascii="Wingdings" w:hAnsi="Wingdings" w:hint="default"/>
      </w:rPr>
    </w:lvl>
  </w:abstractNum>
  <w:abstractNum w:abstractNumId="29" w15:restartNumberingAfterBreak="0">
    <w:nsid w:val="5E4F3E32"/>
    <w:multiLevelType w:val="hybridMultilevel"/>
    <w:tmpl w:val="84320236"/>
    <w:lvl w:ilvl="0" w:tplc="50B22964">
      <w:start w:val="1"/>
      <w:numFmt w:val="decimal"/>
      <w:lvlText w:val="%1."/>
      <w:lvlJc w:val="left"/>
      <w:pPr>
        <w:ind w:left="720" w:hanging="360"/>
      </w:pPr>
    </w:lvl>
    <w:lvl w:ilvl="1" w:tplc="6CB827D8">
      <w:start w:val="1"/>
      <w:numFmt w:val="lowerLetter"/>
      <w:lvlText w:val="%2."/>
      <w:lvlJc w:val="left"/>
      <w:pPr>
        <w:ind w:left="1440" w:hanging="360"/>
      </w:pPr>
    </w:lvl>
    <w:lvl w:ilvl="2" w:tplc="E20A4316">
      <w:start w:val="1"/>
      <w:numFmt w:val="lowerRoman"/>
      <w:lvlText w:val="%3."/>
      <w:lvlJc w:val="right"/>
      <w:pPr>
        <w:ind w:left="2160" w:hanging="180"/>
      </w:pPr>
    </w:lvl>
    <w:lvl w:ilvl="3" w:tplc="29C4B21C">
      <w:start w:val="1"/>
      <w:numFmt w:val="decimal"/>
      <w:lvlText w:val="%4."/>
      <w:lvlJc w:val="left"/>
      <w:pPr>
        <w:ind w:left="2880" w:hanging="360"/>
      </w:pPr>
    </w:lvl>
    <w:lvl w:ilvl="4" w:tplc="83CC9108">
      <w:start w:val="1"/>
      <w:numFmt w:val="lowerLetter"/>
      <w:lvlText w:val="%5."/>
      <w:lvlJc w:val="left"/>
      <w:pPr>
        <w:ind w:left="3600" w:hanging="360"/>
      </w:pPr>
    </w:lvl>
    <w:lvl w:ilvl="5" w:tplc="8D3A8A54">
      <w:start w:val="1"/>
      <w:numFmt w:val="lowerRoman"/>
      <w:lvlText w:val="%6."/>
      <w:lvlJc w:val="right"/>
      <w:pPr>
        <w:ind w:left="4320" w:hanging="180"/>
      </w:pPr>
    </w:lvl>
    <w:lvl w:ilvl="6" w:tplc="2AF086CE">
      <w:start w:val="1"/>
      <w:numFmt w:val="decimal"/>
      <w:lvlText w:val="%7."/>
      <w:lvlJc w:val="left"/>
      <w:pPr>
        <w:ind w:left="5040" w:hanging="360"/>
      </w:pPr>
    </w:lvl>
    <w:lvl w:ilvl="7" w:tplc="F6A26742">
      <w:start w:val="1"/>
      <w:numFmt w:val="lowerLetter"/>
      <w:lvlText w:val="%8."/>
      <w:lvlJc w:val="left"/>
      <w:pPr>
        <w:ind w:left="5760" w:hanging="360"/>
      </w:pPr>
    </w:lvl>
    <w:lvl w:ilvl="8" w:tplc="E876A7E2">
      <w:start w:val="1"/>
      <w:numFmt w:val="lowerRoman"/>
      <w:lvlText w:val="%9."/>
      <w:lvlJc w:val="right"/>
      <w:pPr>
        <w:ind w:left="6480" w:hanging="180"/>
      </w:pPr>
    </w:lvl>
  </w:abstractNum>
  <w:abstractNum w:abstractNumId="30" w15:restartNumberingAfterBreak="0">
    <w:nsid w:val="5ED43D3B"/>
    <w:multiLevelType w:val="hybridMultilevel"/>
    <w:tmpl w:val="A4283AFC"/>
    <w:lvl w:ilvl="0" w:tplc="344CC50C">
      <w:start w:val="1"/>
      <w:numFmt w:val="bullet"/>
      <w:lvlText w:val=""/>
      <w:lvlJc w:val="left"/>
      <w:pPr>
        <w:ind w:left="1429" w:hanging="360"/>
      </w:pPr>
      <w:rPr>
        <w:rFonts w:ascii="Symbol" w:hAnsi="Symbol" w:hint="default"/>
      </w:rPr>
    </w:lvl>
    <w:lvl w:ilvl="1" w:tplc="FF32CA6A">
      <w:start w:val="1"/>
      <w:numFmt w:val="bullet"/>
      <w:lvlText w:val="o"/>
      <w:lvlJc w:val="left"/>
      <w:pPr>
        <w:ind w:left="2149" w:hanging="360"/>
      </w:pPr>
      <w:rPr>
        <w:rFonts w:ascii="Courier New" w:hAnsi="Courier New" w:cs="Courier New" w:hint="default"/>
      </w:rPr>
    </w:lvl>
    <w:lvl w:ilvl="2" w:tplc="CAEEB49A">
      <w:start w:val="1"/>
      <w:numFmt w:val="bullet"/>
      <w:lvlText w:val=""/>
      <w:lvlJc w:val="left"/>
      <w:pPr>
        <w:ind w:left="2869" w:hanging="360"/>
      </w:pPr>
      <w:rPr>
        <w:rFonts w:ascii="Wingdings" w:hAnsi="Wingdings" w:hint="default"/>
      </w:rPr>
    </w:lvl>
    <w:lvl w:ilvl="3" w:tplc="01A226F8">
      <w:start w:val="1"/>
      <w:numFmt w:val="bullet"/>
      <w:lvlText w:val=""/>
      <w:lvlJc w:val="left"/>
      <w:pPr>
        <w:ind w:left="3589" w:hanging="360"/>
      </w:pPr>
      <w:rPr>
        <w:rFonts w:ascii="Symbol" w:hAnsi="Symbol" w:hint="default"/>
      </w:rPr>
    </w:lvl>
    <w:lvl w:ilvl="4" w:tplc="3E082A10">
      <w:start w:val="1"/>
      <w:numFmt w:val="bullet"/>
      <w:lvlText w:val="o"/>
      <w:lvlJc w:val="left"/>
      <w:pPr>
        <w:ind w:left="4309" w:hanging="360"/>
      </w:pPr>
      <w:rPr>
        <w:rFonts w:ascii="Courier New" w:hAnsi="Courier New" w:cs="Courier New" w:hint="default"/>
      </w:rPr>
    </w:lvl>
    <w:lvl w:ilvl="5" w:tplc="F012A60A">
      <w:start w:val="1"/>
      <w:numFmt w:val="bullet"/>
      <w:lvlText w:val=""/>
      <w:lvlJc w:val="left"/>
      <w:pPr>
        <w:ind w:left="5029" w:hanging="360"/>
      </w:pPr>
      <w:rPr>
        <w:rFonts w:ascii="Wingdings" w:hAnsi="Wingdings" w:hint="default"/>
      </w:rPr>
    </w:lvl>
    <w:lvl w:ilvl="6" w:tplc="79368558">
      <w:start w:val="1"/>
      <w:numFmt w:val="bullet"/>
      <w:lvlText w:val=""/>
      <w:lvlJc w:val="left"/>
      <w:pPr>
        <w:ind w:left="5749" w:hanging="360"/>
      </w:pPr>
      <w:rPr>
        <w:rFonts w:ascii="Symbol" w:hAnsi="Symbol" w:hint="default"/>
      </w:rPr>
    </w:lvl>
    <w:lvl w:ilvl="7" w:tplc="1C86A9FC">
      <w:start w:val="1"/>
      <w:numFmt w:val="bullet"/>
      <w:lvlText w:val="o"/>
      <w:lvlJc w:val="left"/>
      <w:pPr>
        <w:ind w:left="6469" w:hanging="360"/>
      </w:pPr>
      <w:rPr>
        <w:rFonts w:ascii="Courier New" w:hAnsi="Courier New" w:cs="Courier New" w:hint="default"/>
      </w:rPr>
    </w:lvl>
    <w:lvl w:ilvl="8" w:tplc="CCCAFE08">
      <w:start w:val="1"/>
      <w:numFmt w:val="bullet"/>
      <w:lvlText w:val=""/>
      <w:lvlJc w:val="left"/>
      <w:pPr>
        <w:ind w:left="7189" w:hanging="360"/>
      </w:pPr>
      <w:rPr>
        <w:rFonts w:ascii="Wingdings" w:hAnsi="Wingdings" w:hint="default"/>
      </w:rPr>
    </w:lvl>
  </w:abstractNum>
  <w:abstractNum w:abstractNumId="31" w15:restartNumberingAfterBreak="0">
    <w:nsid w:val="5F7855D1"/>
    <w:multiLevelType w:val="hybridMultilevel"/>
    <w:tmpl w:val="11BCB454"/>
    <w:lvl w:ilvl="0" w:tplc="814C9E72">
      <w:start w:val="1"/>
      <w:numFmt w:val="decimal"/>
      <w:lvlText w:val="%1."/>
      <w:lvlJc w:val="left"/>
      <w:pPr>
        <w:ind w:left="720" w:hanging="360"/>
      </w:pPr>
    </w:lvl>
    <w:lvl w:ilvl="1" w:tplc="23D88EFC">
      <w:start w:val="1"/>
      <w:numFmt w:val="lowerLetter"/>
      <w:lvlText w:val="%2."/>
      <w:lvlJc w:val="left"/>
      <w:pPr>
        <w:ind w:left="1440" w:hanging="360"/>
      </w:pPr>
    </w:lvl>
    <w:lvl w:ilvl="2" w:tplc="C9A0B740">
      <w:start w:val="1"/>
      <w:numFmt w:val="lowerRoman"/>
      <w:lvlText w:val="%3."/>
      <w:lvlJc w:val="right"/>
      <w:pPr>
        <w:ind w:left="2160" w:hanging="180"/>
      </w:pPr>
    </w:lvl>
    <w:lvl w:ilvl="3" w:tplc="CAE2F792">
      <w:start w:val="1"/>
      <w:numFmt w:val="decimal"/>
      <w:lvlText w:val="%4."/>
      <w:lvlJc w:val="left"/>
      <w:pPr>
        <w:ind w:left="2880" w:hanging="360"/>
      </w:pPr>
    </w:lvl>
    <w:lvl w:ilvl="4" w:tplc="2A345FCA">
      <w:start w:val="1"/>
      <w:numFmt w:val="lowerLetter"/>
      <w:lvlText w:val="%5."/>
      <w:lvlJc w:val="left"/>
      <w:pPr>
        <w:ind w:left="3600" w:hanging="360"/>
      </w:pPr>
    </w:lvl>
    <w:lvl w:ilvl="5" w:tplc="31FE34C6">
      <w:start w:val="1"/>
      <w:numFmt w:val="lowerRoman"/>
      <w:lvlText w:val="%6."/>
      <w:lvlJc w:val="right"/>
      <w:pPr>
        <w:ind w:left="4320" w:hanging="180"/>
      </w:pPr>
    </w:lvl>
    <w:lvl w:ilvl="6" w:tplc="12B2BA1C">
      <w:start w:val="1"/>
      <w:numFmt w:val="decimal"/>
      <w:lvlText w:val="%7."/>
      <w:lvlJc w:val="left"/>
      <w:pPr>
        <w:ind w:left="5040" w:hanging="360"/>
      </w:pPr>
    </w:lvl>
    <w:lvl w:ilvl="7" w:tplc="4B463A6A">
      <w:start w:val="1"/>
      <w:numFmt w:val="lowerLetter"/>
      <w:lvlText w:val="%8."/>
      <w:lvlJc w:val="left"/>
      <w:pPr>
        <w:ind w:left="5760" w:hanging="360"/>
      </w:pPr>
    </w:lvl>
    <w:lvl w:ilvl="8" w:tplc="776C0062">
      <w:start w:val="1"/>
      <w:numFmt w:val="lowerRoman"/>
      <w:lvlText w:val="%9."/>
      <w:lvlJc w:val="right"/>
      <w:pPr>
        <w:ind w:left="6480" w:hanging="180"/>
      </w:pPr>
    </w:lvl>
  </w:abstractNum>
  <w:abstractNum w:abstractNumId="32" w15:restartNumberingAfterBreak="0">
    <w:nsid w:val="620760A9"/>
    <w:multiLevelType w:val="hybridMultilevel"/>
    <w:tmpl w:val="F45AC476"/>
    <w:lvl w:ilvl="0" w:tplc="82B4A7DC">
      <w:start w:val="1"/>
      <w:numFmt w:val="bullet"/>
      <w:lvlText w:val="−"/>
      <w:lvlJc w:val="left"/>
      <w:pPr>
        <w:ind w:left="720" w:hanging="360"/>
      </w:pPr>
      <w:rPr>
        <w:rFonts w:ascii="Times New Roman" w:hAnsi="Times New Roman" w:cs="Times New Roman" w:hint="default"/>
      </w:rPr>
    </w:lvl>
    <w:lvl w:ilvl="1" w:tplc="2C96BECE">
      <w:start w:val="1"/>
      <w:numFmt w:val="bullet"/>
      <w:lvlText w:val="o"/>
      <w:lvlJc w:val="left"/>
      <w:pPr>
        <w:ind w:left="1440" w:hanging="360"/>
      </w:pPr>
      <w:rPr>
        <w:rFonts w:ascii="Courier New" w:hAnsi="Courier New" w:cs="Courier New" w:hint="default"/>
      </w:rPr>
    </w:lvl>
    <w:lvl w:ilvl="2" w:tplc="778CC110">
      <w:start w:val="1"/>
      <w:numFmt w:val="bullet"/>
      <w:lvlText w:val=""/>
      <w:lvlJc w:val="left"/>
      <w:pPr>
        <w:ind w:left="2160" w:hanging="360"/>
      </w:pPr>
      <w:rPr>
        <w:rFonts w:ascii="Wingdings" w:hAnsi="Wingdings" w:hint="default"/>
      </w:rPr>
    </w:lvl>
    <w:lvl w:ilvl="3" w:tplc="3F286096">
      <w:start w:val="1"/>
      <w:numFmt w:val="bullet"/>
      <w:lvlText w:val=""/>
      <w:lvlJc w:val="left"/>
      <w:pPr>
        <w:ind w:left="2880" w:hanging="360"/>
      </w:pPr>
      <w:rPr>
        <w:rFonts w:ascii="Symbol" w:hAnsi="Symbol" w:hint="default"/>
      </w:rPr>
    </w:lvl>
    <w:lvl w:ilvl="4" w:tplc="D9063F16">
      <w:start w:val="1"/>
      <w:numFmt w:val="bullet"/>
      <w:lvlText w:val="o"/>
      <w:lvlJc w:val="left"/>
      <w:pPr>
        <w:ind w:left="3600" w:hanging="360"/>
      </w:pPr>
      <w:rPr>
        <w:rFonts w:ascii="Courier New" w:hAnsi="Courier New" w:cs="Courier New" w:hint="default"/>
      </w:rPr>
    </w:lvl>
    <w:lvl w:ilvl="5" w:tplc="97B81048">
      <w:start w:val="1"/>
      <w:numFmt w:val="bullet"/>
      <w:lvlText w:val=""/>
      <w:lvlJc w:val="left"/>
      <w:pPr>
        <w:ind w:left="4320" w:hanging="360"/>
      </w:pPr>
      <w:rPr>
        <w:rFonts w:ascii="Wingdings" w:hAnsi="Wingdings" w:hint="default"/>
      </w:rPr>
    </w:lvl>
    <w:lvl w:ilvl="6" w:tplc="07F6CD16">
      <w:start w:val="1"/>
      <w:numFmt w:val="bullet"/>
      <w:lvlText w:val=""/>
      <w:lvlJc w:val="left"/>
      <w:pPr>
        <w:ind w:left="5040" w:hanging="360"/>
      </w:pPr>
      <w:rPr>
        <w:rFonts w:ascii="Symbol" w:hAnsi="Symbol" w:hint="default"/>
      </w:rPr>
    </w:lvl>
    <w:lvl w:ilvl="7" w:tplc="4552A836">
      <w:start w:val="1"/>
      <w:numFmt w:val="bullet"/>
      <w:lvlText w:val="o"/>
      <w:lvlJc w:val="left"/>
      <w:pPr>
        <w:ind w:left="5760" w:hanging="360"/>
      </w:pPr>
      <w:rPr>
        <w:rFonts w:ascii="Courier New" w:hAnsi="Courier New" w:cs="Courier New" w:hint="default"/>
      </w:rPr>
    </w:lvl>
    <w:lvl w:ilvl="8" w:tplc="9B46552A">
      <w:start w:val="1"/>
      <w:numFmt w:val="bullet"/>
      <w:lvlText w:val=""/>
      <w:lvlJc w:val="left"/>
      <w:pPr>
        <w:ind w:left="6480" w:hanging="360"/>
      </w:pPr>
      <w:rPr>
        <w:rFonts w:ascii="Wingdings" w:hAnsi="Wingdings" w:hint="default"/>
      </w:rPr>
    </w:lvl>
  </w:abstractNum>
  <w:abstractNum w:abstractNumId="33" w15:restartNumberingAfterBreak="0">
    <w:nsid w:val="6237155D"/>
    <w:multiLevelType w:val="hybridMultilevel"/>
    <w:tmpl w:val="6AA6C1AE"/>
    <w:lvl w:ilvl="0" w:tplc="D8BE98B0">
      <w:start w:val="1"/>
      <w:numFmt w:val="decimal"/>
      <w:lvlText w:val="%1."/>
      <w:lvlJc w:val="left"/>
      <w:pPr>
        <w:ind w:left="1429" w:hanging="360"/>
      </w:pPr>
    </w:lvl>
    <w:lvl w:ilvl="1" w:tplc="39CE0330">
      <w:start w:val="1"/>
      <w:numFmt w:val="lowerLetter"/>
      <w:lvlText w:val="%2."/>
      <w:lvlJc w:val="left"/>
      <w:pPr>
        <w:ind w:left="2149" w:hanging="360"/>
      </w:pPr>
    </w:lvl>
    <w:lvl w:ilvl="2" w:tplc="A0B82C16">
      <w:start w:val="1"/>
      <w:numFmt w:val="lowerRoman"/>
      <w:lvlText w:val="%3."/>
      <w:lvlJc w:val="right"/>
      <w:pPr>
        <w:ind w:left="2869" w:hanging="180"/>
      </w:pPr>
    </w:lvl>
    <w:lvl w:ilvl="3" w:tplc="D43CA29C">
      <w:start w:val="1"/>
      <w:numFmt w:val="decimal"/>
      <w:lvlText w:val="%4."/>
      <w:lvlJc w:val="left"/>
      <w:pPr>
        <w:ind w:left="3589" w:hanging="360"/>
      </w:pPr>
    </w:lvl>
    <w:lvl w:ilvl="4" w:tplc="D1A8A1B4">
      <w:start w:val="1"/>
      <w:numFmt w:val="lowerLetter"/>
      <w:lvlText w:val="%5."/>
      <w:lvlJc w:val="left"/>
      <w:pPr>
        <w:ind w:left="4309" w:hanging="360"/>
      </w:pPr>
    </w:lvl>
    <w:lvl w:ilvl="5" w:tplc="12E67FEC">
      <w:start w:val="1"/>
      <w:numFmt w:val="lowerRoman"/>
      <w:lvlText w:val="%6."/>
      <w:lvlJc w:val="right"/>
      <w:pPr>
        <w:ind w:left="5029" w:hanging="180"/>
      </w:pPr>
    </w:lvl>
    <w:lvl w:ilvl="6" w:tplc="04BE6872">
      <w:start w:val="1"/>
      <w:numFmt w:val="decimal"/>
      <w:lvlText w:val="%7."/>
      <w:lvlJc w:val="left"/>
      <w:pPr>
        <w:ind w:left="5749" w:hanging="360"/>
      </w:pPr>
    </w:lvl>
    <w:lvl w:ilvl="7" w:tplc="3DF2FB60">
      <w:start w:val="1"/>
      <w:numFmt w:val="lowerLetter"/>
      <w:lvlText w:val="%8."/>
      <w:lvlJc w:val="left"/>
      <w:pPr>
        <w:ind w:left="6469" w:hanging="360"/>
      </w:pPr>
    </w:lvl>
    <w:lvl w:ilvl="8" w:tplc="4B1C098A">
      <w:start w:val="1"/>
      <w:numFmt w:val="lowerRoman"/>
      <w:lvlText w:val="%9."/>
      <w:lvlJc w:val="right"/>
      <w:pPr>
        <w:ind w:left="7189" w:hanging="180"/>
      </w:pPr>
    </w:lvl>
  </w:abstractNum>
  <w:abstractNum w:abstractNumId="34" w15:restartNumberingAfterBreak="0">
    <w:nsid w:val="65506A41"/>
    <w:multiLevelType w:val="hybridMultilevel"/>
    <w:tmpl w:val="2828CADA"/>
    <w:lvl w:ilvl="0" w:tplc="C8AE6848">
      <w:start w:val="1"/>
      <w:numFmt w:val="bullet"/>
      <w:lvlText w:val="−"/>
      <w:lvlJc w:val="left"/>
      <w:pPr>
        <w:ind w:left="928" w:hanging="360"/>
      </w:pPr>
      <w:rPr>
        <w:rFonts w:ascii="Times New Roman" w:hAnsi="Times New Roman" w:cs="Times New Roman" w:hint="default"/>
      </w:rPr>
    </w:lvl>
    <w:lvl w:ilvl="1" w:tplc="0CCEA00C">
      <w:start w:val="1"/>
      <w:numFmt w:val="bullet"/>
      <w:lvlText w:val="o"/>
      <w:lvlJc w:val="left"/>
      <w:pPr>
        <w:ind w:left="1980" w:hanging="360"/>
      </w:pPr>
      <w:rPr>
        <w:rFonts w:ascii="Courier New" w:hAnsi="Courier New" w:cs="Courier New" w:hint="default"/>
      </w:rPr>
    </w:lvl>
    <w:lvl w:ilvl="2" w:tplc="85D01C3C">
      <w:start w:val="1"/>
      <w:numFmt w:val="bullet"/>
      <w:lvlText w:val=""/>
      <w:lvlJc w:val="left"/>
      <w:pPr>
        <w:ind w:left="2700" w:hanging="360"/>
      </w:pPr>
      <w:rPr>
        <w:rFonts w:ascii="Wingdings" w:hAnsi="Wingdings" w:hint="default"/>
      </w:rPr>
    </w:lvl>
    <w:lvl w:ilvl="3" w:tplc="69EA9372">
      <w:start w:val="1"/>
      <w:numFmt w:val="bullet"/>
      <w:lvlText w:val=""/>
      <w:lvlJc w:val="left"/>
      <w:pPr>
        <w:ind w:left="3420" w:hanging="360"/>
      </w:pPr>
      <w:rPr>
        <w:rFonts w:ascii="Symbol" w:hAnsi="Symbol" w:hint="default"/>
      </w:rPr>
    </w:lvl>
    <w:lvl w:ilvl="4" w:tplc="08F870FA">
      <w:start w:val="1"/>
      <w:numFmt w:val="bullet"/>
      <w:lvlText w:val="o"/>
      <w:lvlJc w:val="left"/>
      <w:pPr>
        <w:ind w:left="4140" w:hanging="360"/>
      </w:pPr>
      <w:rPr>
        <w:rFonts w:ascii="Courier New" w:hAnsi="Courier New" w:cs="Courier New" w:hint="default"/>
      </w:rPr>
    </w:lvl>
    <w:lvl w:ilvl="5" w:tplc="931AB820">
      <w:start w:val="1"/>
      <w:numFmt w:val="bullet"/>
      <w:lvlText w:val=""/>
      <w:lvlJc w:val="left"/>
      <w:pPr>
        <w:ind w:left="4860" w:hanging="360"/>
      </w:pPr>
      <w:rPr>
        <w:rFonts w:ascii="Wingdings" w:hAnsi="Wingdings" w:hint="default"/>
      </w:rPr>
    </w:lvl>
    <w:lvl w:ilvl="6" w:tplc="3A02AD74">
      <w:start w:val="1"/>
      <w:numFmt w:val="bullet"/>
      <w:lvlText w:val=""/>
      <w:lvlJc w:val="left"/>
      <w:pPr>
        <w:ind w:left="5580" w:hanging="360"/>
      </w:pPr>
      <w:rPr>
        <w:rFonts w:ascii="Symbol" w:hAnsi="Symbol" w:hint="default"/>
      </w:rPr>
    </w:lvl>
    <w:lvl w:ilvl="7" w:tplc="D27A4244">
      <w:start w:val="1"/>
      <w:numFmt w:val="bullet"/>
      <w:lvlText w:val="o"/>
      <w:lvlJc w:val="left"/>
      <w:pPr>
        <w:ind w:left="6300" w:hanging="360"/>
      </w:pPr>
      <w:rPr>
        <w:rFonts w:ascii="Courier New" w:hAnsi="Courier New" w:cs="Courier New" w:hint="default"/>
      </w:rPr>
    </w:lvl>
    <w:lvl w:ilvl="8" w:tplc="74B0F6D6">
      <w:start w:val="1"/>
      <w:numFmt w:val="bullet"/>
      <w:lvlText w:val=""/>
      <w:lvlJc w:val="left"/>
      <w:pPr>
        <w:ind w:left="7020" w:hanging="360"/>
      </w:pPr>
      <w:rPr>
        <w:rFonts w:ascii="Wingdings" w:hAnsi="Wingdings" w:hint="default"/>
      </w:rPr>
    </w:lvl>
  </w:abstractNum>
  <w:abstractNum w:abstractNumId="35" w15:restartNumberingAfterBreak="0">
    <w:nsid w:val="69535906"/>
    <w:multiLevelType w:val="hybridMultilevel"/>
    <w:tmpl w:val="20CEF5B8"/>
    <w:lvl w:ilvl="0" w:tplc="50D44E46">
      <w:start w:val="1"/>
      <w:numFmt w:val="decimal"/>
      <w:lvlText w:val="%1."/>
      <w:lvlJc w:val="left"/>
      <w:pPr>
        <w:ind w:left="786" w:hanging="360"/>
      </w:pPr>
    </w:lvl>
    <w:lvl w:ilvl="1" w:tplc="3CC6EBBC">
      <w:start w:val="1"/>
      <w:numFmt w:val="lowerLetter"/>
      <w:lvlText w:val="%2."/>
      <w:lvlJc w:val="left"/>
      <w:pPr>
        <w:ind w:left="1440" w:hanging="360"/>
      </w:pPr>
    </w:lvl>
    <w:lvl w:ilvl="2" w:tplc="11AEA7DA">
      <w:start w:val="1"/>
      <w:numFmt w:val="lowerRoman"/>
      <w:lvlText w:val="%3."/>
      <w:lvlJc w:val="right"/>
      <w:pPr>
        <w:ind w:left="2160" w:hanging="180"/>
      </w:pPr>
    </w:lvl>
    <w:lvl w:ilvl="3" w:tplc="02DC2DCA">
      <w:start w:val="1"/>
      <w:numFmt w:val="decimal"/>
      <w:lvlText w:val="%4."/>
      <w:lvlJc w:val="left"/>
      <w:pPr>
        <w:ind w:left="2880" w:hanging="360"/>
      </w:pPr>
    </w:lvl>
    <w:lvl w:ilvl="4" w:tplc="F80814AE">
      <w:start w:val="1"/>
      <w:numFmt w:val="lowerLetter"/>
      <w:lvlText w:val="%5."/>
      <w:lvlJc w:val="left"/>
      <w:pPr>
        <w:ind w:left="3600" w:hanging="360"/>
      </w:pPr>
    </w:lvl>
    <w:lvl w:ilvl="5" w:tplc="D4D0DCDC">
      <w:start w:val="1"/>
      <w:numFmt w:val="lowerRoman"/>
      <w:lvlText w:val="%6."/>
      <w:lvlJc w:val="right"/>
      <w:pPr>
        <w:ind w:left="4320" w:hanging="180"/>
      </w:pPr>
    </w:lvl>
    <w:lvl w:ilvl="6" w:tplc="967A4396">
      <w:start w:val="1"/>
      <w:numFmt w:val="decimal"/>
      <w:lvlText w:val="%7."/>
      <w:lvlJc w:val="left"/>
      <w:pPr>
        <w:ind w:left="5040" w:hanging="360"/>
      </w:pPr>
    </w:lvl>
    <w:lvl w:ilvl="7" w:tplc="39FCDF94">
      <w:start w:val="1"/>
      <w:numFmt w:val="lowerLetter"/>
      <w:lvlText w:val="%8."/>
      <w:lvlJc w:val="left"/>
      <w:pPr>
        <w:ind w:left="5760" w:hanging="360"/>
      </w:pPr>
    </w:lvl>
    <w:lvl w:ilvl="8" w:tplc="EA9AD194">
      <w:start w:val="1"/>
      <w:numFmt w:val="lowerRoman"/>
      <w:lvlText w:val="%9."/>
      <w:lvlJc w:val="right"/>
      <w:pPr>
        <w:ind w:left="6480" w:hanging="180"/>
      </w:pPr>
    </w:lvl>
  </w:abstractNum>
  <w:abstractNum w:abstractNumId="36" w15:restartNumberingAfterBreak="0">
    <w:nsid w:val="70D97C08"/>
    <w:multiLevelType w:val="hybridMultilevel"/>
    <w:tmpl w:val="327064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1B74F9D"/>
    <w:multiLevelType w:val="hybridMultilevel"/>
    <w:tmpl w:val="14F09A1E"/>
    <w:lvl w:ilvl="0" w:tplc="DFF2E8D0">
      <w:start w:val="1"/>
      <w:numFmt w:val="bullet"/>
      <w:lvlText w:val="−"/>
      <w:lvlJc w:val="left"/>
      <w:pPr>
        <w:ind w:left="1429" w:hanging="360"/>
      </w:pPr>
      <w:rPr>
        <w:rFonts w:ascii="Times New Roman" w:hAnsi="Times New Roman" w:cs="Times New Roman" w:hint="default"/>
      </w:rPr>
    </w:lvl>
    <w:lvl w:ilvl="1" w:tplc="28DCD058">
      <w:start w:val="1"/>
      <w:numFmt w:val="bullet"/>
      <w:lvlText w:val="o"/>
      <w:lvlJc w:val="left"/>
      <w:pPr>
        <w:ind w:left="2149" w:hanging="360"/>
      </w:pPr>
      <w:rPr>
        <w:rFonts w:ascii="Courier New" w:hAnsi="Courier New" w:cs="Courier New" w:hint="default"/>
      </w:rPr>
    </w:lvl>
    <w:lvl w:ilvl="2" w:tplc="49CA1B70">
      <w:start w:val="1"/>
      <w:numFmt w:val="bullet"/>
      <w:lvlText w:val=""/>
      <w:lvlJc w:val="left"/>
      <w:pPr>
        <w:ind w:left="2869" w:hanging="360"/>
      </w:pPr>
      <w:rPr>
        <w:rFonts w:ascii="Wingdings" w:hAnsi="Wingdings" w:hint="default"/>
      </w:rPr>
    </w:lvl>
    <w:lvl w:ilvl="3" w:tplc="E9D6639A">
      <w:start w:val="1"/>
      <w:numFmt w:val="bullet"/>
      <w:lvlText w:val=""/>
      <w:lvlJc w:val="left"/>
      <w:pPr>
        <w:ind w:left="3589" w:hanging="360"/>
      </w:pPr>
      <w:rPr>
        <w:rFonts w:ascii="Symbol" w:hAnsi="Symbol" w:hint="default"/>
      </w:rPr>
    </w:lvl>
    <w:lvl w:ilvl="4" w:tplc="66E01B16">
      <w:start w:val="1"/>
      <w:numFmt w:val="bullet"/>
      <w:lvlText w:val="o"/>
      <w:lvlJc w:val="left"/>
      <w:pPr>
        <w:ind w:left="4309" w:hanging="360"/>
      </w:pPr>
      <w:rPr>
        <w:rFonts w:ascii="Courier New" w:hAnsi="Courier New" w:cs="Courier New" w:hint="default"/>
      </w:rPr>
    </w:lvl>
    <w:lvl w:ilvl="5" w:tplc="66647190">
      <w:start w:val="1"/>
      <w:numFmt w:val="bullet"/>
      <w:lvlText w:val=""/>
      <w:lvlJc w:val="left"/>
      <w:pPr>
        <w:ind w:left="5029" w:hanging="360"/>
      </w:pPr>
      <w:rPr>
        <w:rFonts w:ascii="Wingdings" w:hAnsi="Wingdings" w:hint="default"/>
      </w:rPr>
    </w:lvl>
    <w:lvl w:ilvl="6" w:tplc="0CAECC0E">
      <w:start w:val="1"/>
      <w:numFmt w:val="bullet"/>
      <w:lvlText w:val=""/>
      <w:lvlJc w:val="left"/>
      <w:pPr>
        <w:ind w:left="5749" w:hanging="360"/>
      </w:pPr>
      <w:rPr>
        <w:rFonts w:ascii="Symbol" w:hAnsi="Symbol" w:hint="default"/>
      </w:rPr>
    </w:lvl>
    <w:lvl w:ilvl="7" w:tplc="B0A0909C">
      <w:start w:val="1"/>
      <w:numFmt w:val="bullet"/>
      <w:lvlText w:val="o"/>
      <w:lvlJc w:val="left"/>
      <w:pPr>
        <w:ind w:left="6469" w:hanging="360"/>
      </w:pPr>
      <w:rPr>
        <w:rFonts w:ascii="Courier New" w:hAnsi="Courier New" w:cs="Courier New" w:hint="default"/>
      </w:rPr>
    </w:lvl>
    <w:lvl w:ilvl="8" w:tplc="41F0F036">
      <w:start w:val="1"/>
      <w:numFmt w:val="bullet"/>
      <w:lvlText w:val=""/>
      <w:lvlJc w:val="left"/>
      <w:pPr>
        <w:ind w:left="7189" w:hanging="360"/>
      </w:pPr>
      <w:rPr>
        <w:rFonts w:ascii="Wingdings" w:hAnsi="Wingdings" w:hint="default"/>
      </w:rPr>
    </w:lvl>
  </w:abstractNum>
  <w:abstractNum w:abstractNumId="38" w15:restartNumberingAfterBreak="0">
    <w:nsid w:val="74C20899"/>
    <w:multiLevelType w:val="multilevel"/>
    <w:tmpl w:val="4E62965C"/>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75D6729D"/>
    <w:multiLevelType w:val="hybridMultilevel"/>
    <w:tmpl w:val="8FF2ACF0"/>
    <w:lvl w:ilvl="0" w:tplc="F17829BE">
      <w:start w:val="1"/>
      <w:numFmt w:val="bullet"/>
      <w:lvlText w:val=""/>
      <w:lvlJc w:val="left"/>
      <w:pPr>
        <w:ind w:left="720" w:hanging="360"/>
      </w:pPr>
      <w:rPr>
        <w:rFonts w:ascii="Symbol" w:hAnsi="Symbol" w:hint="default"/>
      </w:rPr>
    </w:lvl>
    <w:lvl w:ilvl="1" w:tplc="D604171C">
      <w:start w:val="1"/>
      <w:numFmt w:val="bullet"/>
      <w:lvlText w:val="o"/>
      <w:lvlJc w:val="left"/>
      <w:pPr>
        <w:ind w:left="1440" w:hanging="360"/>
      </w:pPr>
      <w:rPr>
        <w:rFonts w:ascii="Courier New" w:hAnsi="Courier New" w:cs="Courier New" w:hint="default"/>
      </w:rPr>
    </w:lvl>
    <w:lvl w:ilvl="2" w:tplc="D474E918">
      <w:start w:val="1"/>
      <w:numFmt w:val="bullet"/>
      <w:lvlText w:val=""/>
      <w:lvlJc w:val="left"/>
      <w:pPr>
        <w:ind w:left="2160" w:hanging="360"/>
      </w:pPr>
      <w:rPr>
        <w:rFonts w:ascii="Wingdings" w:hAnsi="Wingdings" w:hint="default"/>
      </w:rPr>
    </w:lvl>
    <w:lvl w:ilvl="3" w:tplc="BA6A2046">
      <w:start w:val="1"/>
      <w:numFmt w:val="bullet"/>
      <w:lvlText w:val=""/>
      <w:lvlJc w:val="left"/>
      <w:pPr>
        <w:ind w:left="2880" w:hanging="360"/>
      </w:pPr>
      <w:rPr>
        <w:rFonts w:ascii="Symbol" w:hAnsi="Symbol" w:hint="default"/>
      </w:rPr>
    </w:lvl>
    <w:lvl w:ilvl="4" w:tplc="A9A48B86">
      <w:start w:val="1"/>
      <w:numFmt w:val="bullet"/>
      <w:lvlText w:val="o"/>
      <w:lvlJc w:val="left"/>
      <w:pPr>
        <w:ind w:left="3600" w:hanging="360"/>
      </w:pPr>
      <w:rPr>
        <w:rFonts w:ascii="Courier New" w:hAnsi="Courier New" w:cs="Courier New" w:hint="default"/>
      </w:rPr>
    </w:lvl>
    <w:lvl w:ilvl="5" w:tplc="14E040D0">
      <w:start w:val="1"/>
      <w:numFmt w:val="bullet"/>
      <w:lvlText w:val=""/>
      <w:lvlJc w:val="left"/>
      <w:pPr>
        <w:ind w:left="4320" w:hanging="360"/>
      </w:pPr>
      <w:rPr>
        <w:rFonts w:ascii="Wingdings" w:hAnsi="Wingdings" w:hint="default"/>
      </w:rPr>
    </w:lvl>
    <w:lvl w:ilvl="6" w:tplc="B67404E2">
      <w:start w:val="1"/>
      <w:numFmt w:val="bullet"/>
      <w:lvlText w:val=""/>
      <w:lvlJc w:val="left"/>
      <w:pPr>
        <w:ind w:left="5040" w:hanging="360"/>
      </w:pPr>
      <w:rPr>
        <w:rFonts w:ascii="Symbol" w:hAnsi="Symbol" w:hint="default"/>
      </w:rPr>
    </w:lvl>
    <w:lvl w:ilvl="7" w:tplc="C90A1D58">
      <w:start w:val="1"/>
      <w:numFmt w:val="bullet"/>
      <w:lvlText w:val="o"/>
      <w:lvlJc w:val="left"/>
      <w:pPr>
        <w:ind w:left="5760" w:hanging="360"/>
      </w:pPr>
      <w:rPr>
        <w:rFonts w:ascii="Courier New" w:hAnsi="Courier New" w:cs="Courier New" w:hint="default"/>
      </w:rPr>
    </w:lvl>
    <w:lvl w:ilvl="8" w:tplc="3A9821CC">
      <w:start w:val="1"/>
      <w:numFmt w:val="bullet"/>
      <w:lvlText w:val=""/>
      <w:lvlJc w:val="left"/>
      <w:pPr>
        <w:ind w:left="6480" w:hanging="360"/>
      </w:pPr>
      <w:rPr>
        <w:rFonts w:ascii="Wingdings" w:hAnsi="Wingdings" w:hint="default"/>
      </w:rPr>
    </w:lvl>
  </w:abstractNum>
  <w:abstractNum w:abstractNumId="40" w15:restartNumberingAfterBreak="0">
    <w:nsid w:val="7D0031B4"/>
    <w:multiLevelType w:val="hybridMultilevel"/>
    <w:tmpl w:val="FC26C9A4"/>
    <w:lvl w:ilvl="0" w:tplc="2606F9B2">
      <w:start w:val="1"/>
      <w:numFmt w:val="bullet"/>
      <w:lvlText w:val="−"/>
      <w:lvlJc w:val="left"/>
      <w:pPr>
        <w:ind w:left="720" w:hanging="360"/>
      </w:pPr>
      <w:rPr>
        <w:rFonts w:ascii="Times New Roman" w:hAnsi="Times New Roman" w:cs="Times New Roman" w:hint="default"/>
      </w:rPr>
    </w:lvl>
    <w:lvl w:ilvl="1" w:tplc="AF18CC08">
      <w:start w:val="1"/>
      <w:numFmt w:val="bullet"/>
      <w:lvlText w:val="o"/>
      <w:lvlJc w:val="left"/>
      <w:pPr>
        <w:ind w:left="1440" w:hanging="360"/>
      </w:pPr>
      <w:rPr>
        <w:rFonts w:ascii="Courier New" w:hAnsi="Courier New" w:cs="Courier New" w:hint="default"/>
      </w:rPr>
    </w:lvl>
    <w:lvl w:ilvl="2" w:tplc="E898A29E">
      <w:start w:val="1"/>
      <w:numFmt w:val="bullet"/>
      <w:lvlText w:val=""/>
      <w:lvlJc w:val="left"/>
      <w:pPr>
        <w:ind w:left="2160" w:hanging="360"/>
      </w:pPr>
      <w:rPr>
        <w:rFonts w:ascii="Wingdings" w:hAnsi="Wingdings" w:hint="default"/>
      </w:rPr>
    </w:lvl>
    <w:lvl w:ilvl="3" w:tplc="3A4CCFBC">
      <w:start w:val="1"/>
      <w:numFmt w:val="bullet"/>
      <w:lvlText w:val=""/>
      <w:lvlJc w:val="left"/>
      <w:pPr>
        <w:ind w:left="2880" w:hanging="360"/>
      </w:pPr>
      <w:rPr>
        <w:rFonts w:ascii="Symbol" w:hAnsi="Symbol" w:hint="default"/>
      </w:rPr>
    </w:lvl>
    <w:lvl w:ilvl="4" w:tplc="1BE6AE58">
      <w:start w:val="1"/>
      <w:numFmt w:val="bullet"/>
      <w:lvlText w:val="o"/>
      <w:lvlJc w:val="left"/>
      <w:pPr>
        <w:ind w:left="3600" w:hanging="360"/>
      </w:pPr>
      <w:rPr>
        <w:rFonts w:ascii="Courier New" w:hAnsi="Courier New" w:cs="Courier New" w:hint="default"/>
      </w:rPr>
    </w:lvl>
    <w:lvl w:ilvl="5" w:tplc="0FE2D7EE">
      <w:start w:val="1"/>
      <w:numFmt w:val="bullet"/>
      <w:lvlText w:val=""/>
      <w:lvlJc w:val="left"/>
      <w:pPr>
        <w:ind w:left="4320" w:hanging="360"/>
      </w:pPr>
      <w:rPr>
        <w:rFonts w:ascii="Wingdings" w:hAnsi="Wingdings" w:hint="default"/>
      </w:rPr>
    </w:lvl>
    <w:lvl w:ilvl="6" w:tplc="5330DFA0">
      <w:start w:val="1"/>
      <w:numFmt w:val="bullet"/>
      <w:lvlText w:val=""/>
      <w:lvlJc w:val="left"/>
      <w:pPr>
        <w:ind w:left="5040" w:hanging="360"/>
      </w:pPr>
      <w:rPr>
        <w:rFonts w:ascii="Symbol" w:hAnsi="Symbol" w:hint="default"/>
      </w:rPr>
    </w:lvl>
    <w:lvl w:ilvl="7" w:tplc="9514A764">
      <w:start w:val="1"/>
      <w:numFmt w:val="bullet"/>
      <w:lvlText w:val="o"/>
      <w:lvlJc w:val="left"/>
      <w:pPr>
        <w:ind w:left="5760" w:hanging="360"/>
      </w:pPr>
      <w:rPr>
        <w:rFonts w:ascii="Courier New" w:hAnsi="Courier New" w:cs="Courier New" w:hint="default"/>
      </w:rPr>
    </w:lvl>
    <w:lvl w:ilvl="8" w:tplc="2FCE71C2">
      <w:start w:val="1"/>
      <w:numFmt w:val="bullet"/>
      <w:lvlText w:val=""/>
      <w:lvlJc w:val="left"/>
      <w:pPr>
        <w:ind w:left="6480" w:hanging="360"/>
      </w:pPr>
      <w:rPr>
        <w:rFonts w:ascii="Wingdings" w:hAnsi="Wingdings" w:hint="default"/>
      </w:rPr>
    </w:lvl>
  </w:abstractNum>
  <w:abstractNum w:abstractNumId="41" w15:restartNumberingAfterBreak="0">
    <w:nsid w:val="7D021BF9"/>
    <w:multiLevelType w:val="hybridMultilevel"/>
    <w:tmpl w:val="B9A21E18"/>
    <w:lvl w:ilvl="0" w:tplc="028E5EF6">
      <w:start w:val="1"/>
      <w:numFmt w:val="decimal"/>
      <w:lvlText w:val="%1."/>
      <w:lvlJc w:val="left"/>
      <w:pPr>
        <w:ind w:left="720" w:hanging="360"/>
      </w:pPr>
    </w:lvl>
    <w:lvl w:ilvl="1" w:tplc="8C029C66">
      <w:start w:val="1"/>
      <w:numFmt w:val="lowerLetter"/>
      <w:lvlText w:val="%2."/>
      <w:lvlJc w:val="left"/>
      <w:pPr>
        <w:ind w:left="1440" w:hanging="360"/>
      </w:pPr>
    </w:lvl>
    <w:lvl w:ilvl="2" w:tplc="6ED44DD8">
      <w:start w:val="1"/>
      <w:numFmt w:val="lowerRoman"/>
      <w:lvlText w:val="%3."/>
      <w:lvlJc w:val="right"/>
      <w:pPr>
        <w:ind w:left="2160" w:hanging="180"/>
      </w:pPr>
    </w:lvl>
    <w:lvl w:ilvl="3" w:tplc="E074513A">
      <w:start w:val="1"/>
      <w:numFmt w:val="decimal"/>
      <w:lvlText w:val="%4."/>
      <w:lvlJc w:val="left"/>
      <w:pPr>
        <w:ind w:left="2880" w:hanging="360"/>
      </w:pPr>
    </w:lvl>
    <w:lvl w:ilvl="4" w:tplc="72FEF048">
      <w:start w:val="1"/>
      <w:numFmt w:val="lowerLetter"/>
      <w:lvlText w:val="%5."/>
      <w:lvlJc w:val="left"/>
      <w:pPr>
        <w:ind w:left="3600" w:hanging="360"/>
      </w:pPr>
    </w:lvl>
    <w:lvl w:ilvl="5" w:tplc="ACD040F2">
      <w:start w:val="1"/>
      <w:numFmt w:val="lowerRoman"/>
      <w:lvlText w:val="%6."/>
      <w:lvlJc w:val="right"/>
      <w:pPr>
        <w:ind w:left="4320" w:hanging="180"/>
      </w:pPr>
    </w:lvl>
    <w:lvl w:ilvl="6" w:tplc="0D5CE1E8">
      <w:start w:val="1"/>
      <w:numFmt w:val="decimal"/>
      <w:lvlText w:val="%7."/>
      <w:lvlJc w:val="left"/>
      <w:pPr>
        <w:ind w:left="5040" w:hanging="360"/>
      </w:pPr>
    </w:lvl>
    <w:lvl w:ilvl="7" w:tplc="0EC03C10">
      <w:start w:val="1"/>
      <w:numFmt w:val="lowerLetter"/>
      <w:lvlText w:val="%8."/>
      <w:lvlJc w:val="left"/>
      <w:pPr>
        <w:ind w:left="5760" w:hanging="360"/>
      </w:pPr>
    </w:lvl>
    <w:lvl w:ilvl="8" w:tplc="B35688F0">
      <w:start w:val="1"/>
      <w:numFmt w:val="lowerRoman"/>
      <w:lvlText w:val="%9."/>
      <w:lvlJc w:val="right"/>
      <w:pPr>
        <w:ind w:left="6480" w:hanging="180"/>
      </w:pPr>
    </w:lvl>
  </w:abstractNum>
  <w:abstractNum w:abstractNumId="42" w15:restartNumberingAfterBreak="0">
    <w:nsid w:val="7DFD1AB4"/>
    <w:multiLevelType w:val="hybridMultilevel"/>
    <w:tmpl w:val="4CB421F4"/>
    <w:lvl w:ilvl="0" w:tplc="116257D4">
      <w:start w:val="1"/>
      <w:numFmt w:val="decimal"/>
      <w:lvlText w:val="%1."/>
      <w:lvlJc w:val="left"/>
      <w:pPr>
        <w:ind w:left="1429" w:hanging="360"/>
      </w:pPr>
    </w:lvl>
    <w:lvl w:ilvl="1" w:tplc="D8941FDA">
      <w:start w:val="1"/>
      <w:numFmt w:val="decimal"/>
      <w:lvlText w:val="%2."/>
      <w:lvlJc w:val="left"/>
      <w:pPr>
        <w:ind w:left="2149" w:hanging="360"/>
      </w:pPr>
    </w:lvl>
    <w:lvl w:ilvl="2" w:tplc="4DD202EA">
      <w:start w:val="1"/>
      <w:numFmt w:val="lowerRoman"/>
      <w:lvlText w:val="%3."/>
      <w:lvlJc w:val="right"/>
      <w:pPr>
        <w:ind w:left="2869" w:hanging="180"/>
      </w:pPr>
    </w:lvl>
    <w:lvl w:ilvl="3" w:tplc="454CDE02">
      <w:start w:val="1"/>
      <w:numFmt w:val="decimal"/>
      <w:lvlText w:val="%4."/>
      <w:lvlJc w:val="left"/>
      <w:pPr>
        <w:ind w:left="3589" w:hanging="360"/>
      </w:pPr>
    </w:lvl>
    <w:lvl w:ilvl="4" w:tplc="ACE8D09E">
      <w:start w:val="1"/>
      <w:numFmt w:val="lowerLetter"/>
      <w:lvlText w:val="%5."/>
      <w:lvlJc w:val="left"/>
      <w:pPr>
        <w:ind w:left="4309" w:hanging="360"/>
      </w:pPr>
    </w:lvl>
    <w:lvl w:ilvl="5" w:tplc="F75E990A">
      <w:start w:val="1"/>
      <w:numFmt w:val="lowerRoman"/>
      <w:lvlText w:val="%6."/>
      <w:lvlJc w:val="right"/>
      <w:pPr>
        <w:ind w:left="5029" w:hanging="180"/>
      </w:pPr>
    </w:lvl>
    <w:lvl w:ilvl="6" w:tplc="B4D87942">
      <w:start w:val="1"/>
      <w:numFmt w:val="decimal"/>
      <w:lvlText w:val="%7."/>
      <w:lvlJc w:val="left"/>
      <w:pPr>
        <w:ind w:left="5749" w:hanging="360"/>
      </w:pPr>
    </w:lvl>
    <w:lvl w:ilvl="7" w:tplc="5BC28AD2">
      <w:start w:val="1"/>
      <w:numFmt w:val="lowerLetter"/>
      <w:lvlText w:val="%8."/>
      <w:lvlJc w:val="left"/>
      <w:pPr>
        <w:ind w:left="6469" w:hanging="360"/>
      </w:pPr>
    </w:lvl>
    <w:lvl w:ilvl="8" w:tplc="355A26B0">
      <w:start w:val="1"/>
      <w:numFmt w:val="lowerRoman"/>
      <w:lvlText w:val="%9."/>
      <w:lvlJc w:val="right"/>
      <w:pPr>
        <w:ind w:left="7189" w:hanging="180"/>
      </w:pPr>
    </w:lvl>
  </w:abstractNum>
  <w:abstractNum w:abstractNumId="43" w15:restartNumberingAfterBreak="0">
    <w:nsid w:val="7FF83158"/>
    <w:multiLevelType w:val="multilevel"/>
    <w:tmpl w:val="429A6B8C"/>
    <w:lvl w:ilvl="0">
      <w:start w:val="2"/>
      <w:numFmt w:val="decimal"/>
      <w:lvlText w:val="%1"/>
      <w:lvlJc w:val="left"/>
      <w:pPr>
        <w:ind w:left="1095" w:hanging="1095"/>
      </w:pPr>
      <w:rPr>
        <w:rFonts w:hint="default"/>
      </w:rPr>
    </w:lvl>
    <w:lvl w:ilvl="1">
      <w:start w:val="2"/>
      <w:numFmt w:val="decimal"/>
      <w:lvlText w:val="%1.%2"/>
      <w:lvlJc w:val="left"/>
      <w:pPr>
        <w:ind w:left="1331" w:hanging="1095"/>
      </w:pPr>
      <w:rPr>
        <w:rFonts w:hint="default"/>
      </w:rPr>
    </w:lvl>
    <w:lvl w:ilvl="2">
      <w:start w:val="13"/>
      <w:numFmt w:val="decimal"/>
      <w:lvlText w:val="%1.%2.%3"/>
      <w:lvlJc w:val="left"/>
      <w:pPr>
        <w:ind w:left="1567" w:hanging="1095"/>
      </w:pPr>
      <w:rPr>
        <w:rFonts w:hint="default"/>
      </w:rPr>
    </w:lvl>
    <w:lvl w:ilvl="3">
      <w:start w:val="11"/>
      <w:numFmt w:val="decimal"/>
      <w:lvlText w:val="%1.%2.%3.%4"/>
      <w:lvlJc w:val="left"/>
      <w:pPr>
        <w:ind w:left="1803" w:hanging="1095"/>
      </w:pPr>
      <w:rPr>
        <w:rFonts w:hint="default"/>
      </w:rPr>
    </w:lvl>
    <w:lvl w:ilvl="4">
      <w:start w:val="1"/>
      <w:numFmt w:val="decimal"/>
      <w:lvlText w:val="%1.%2.%3.%4.%5"/>
      <w:lvlJc w:val="left"/>
      <w:pPr>
        <w:ind w:left="2039" w:hanging="1095"/>
      </w:pPr>
      <w:rPr>
        <w:rFonts w:hint="default"/>
      </w:rPr>
    </w:lvl>
    <w:lvl w:ilvl="5">
      <w:start w:val="1"/>
      <w:numFmt w:val="decimal"/>
      <w:lvlText w:val="%1.%2.%3.%4.%5.%6"/>
      <w:lvlJc w:val="left"/>
      <w:pPr>
        <w:ind w:left="2620" w:hanging="144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452" w:hanging="1800"/>
      </w:pPr>
      <w:rPr>
        <w:rFonts w:hint="default"/>
      </w:rPr>
    </w:lvl>
    <w:lvl w:ilvl="8">
      <w:start w:val="1"/>
      <w:numFmt w:val="decimal"/>
      <w:lvlText w:val="%1.%2.%3.%4.%5.%6.%7.%8.%9"/>
      <w:lvlJc w:val="left"/>
      <w:pPr>
        <w:ind w:left="4048" w:hanging="2160"/>
      </w:pPr>
      <w:rPr>
        <w:rFonts w:hint="default"/>
      </w:rPr>
    </w:lvl>
  </w:abstractNum>
  <w:num w:numId="1">
    <w:abstractNumId w:val="6"/>
  </w:num>
  <w:num w:numId="2">
    <w:abstractNumId w:val="8"/>
  </w:num>
  <w:num w:numId="3">
    <w:abstractNumId w:val="34"/>
  </w:num>
  <w:num w:numId="4">
    <w:abstractNumId w:val="30"/>
  </w:num>
  <w:num w:numId="5">
    <w:abstractNumId w:val="1"/>
  </w:num>
  <w:num w:numId="6">
    <w:abstractNumId w:val="10"/>
  </w:num>
  <w:num w:numId="7">
    <w:abstractNumId w:val="35"/>
  </w:num>
  <w:num w:numId="8">
    <w:abstractNumId w:val="23"/>
  </w:num>
  <w:num w:numId="9">
    <w:abstractNumId w:val="27"/>
  </w:num>
  <w:num w:numId="10">
    <w:abstractNumId w:val="33"/>
  </w:num>
  <w:num w:numId="11">
    <w:abstractNumId w:val="25"/>
  </w:num>
  <w:num w:numId="12">
    <w:abstractNumId w:val="9"/>
  </w:num>
  <w:num w:numId="13">
    <w:abstractNumId w:val="0"/>
  </w:num>
  <w:num w:numId="14">
    <w:abstractNumId w:val="39"/>
  </w:num>
  <w:num w:numId="15">
    <w:abstractNumId w:val="7"/>
  </w:num>
  <w:num w:numId="16">
    <w:abstractNumId w:val="37"/>
  </w:num>
  <w:num w:numId="1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
  </w:num>
  <w:num w:numId="19">
    <w:abstractNumId w:val="16"/>
  </w:num>
  <w:num w:numId="20">
    <w:abstractNumId w:val="19"/>
  </w:num>
  <w:num w:numId="21">
    <w:abstractNumId w:val="28"/>
  </w:num>
  <w:num w:numId="22">
    <w:abstractNumId w:val="13"/>
  </w:num>
  <w:num w:numId="23">
    <w:abstractNumId w:val="21"/>
  </w:num>
  <w:num w:numId="24">
    <w:abstractNumId w:val="42"/>
  </w:num>
  <w:num w:numId="25">
    <w:abstractNumId w:val="32"/>
  </w:num>
  <w:num w:numId="26">
    <w:abstractNumId w:val="18"/>
  </w:num>
  <w:num w:numId="27">
    <w:abstractNumId w:val="2"/>
  </w:num>
  <w:num w:numId="28">
    <w:abstractNumId w:val="40"/>
  </w:num>
  <w:num w:numId="29">
    <w:abstractNumId w:val="26"/>
  </w:num>
  <w:num w:numId="30">
    <w:abstractNumId w:val="22"/>
  </w:num>
  <w:num w:numId="31">
    <w:abstractNumId w:val="3"/>
  </w:num>
  <w:num w:numId="32">
    <w:abstractNumId w:val="15"/>
  </w:num>
  <w:num w:numId="33">
    <w:abstractNumId w:val="12"/>
  </w:num>
  <w:num w:numId="34">
    <w:abstractNumId w:val="20"/>
  </w:num>
  <w:num w:numId="35">
    <w:abstractNumId w:val="41"/>
  </w:num>
  <w:num w:numId="3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4"/>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4"/>
  </w:num>
  <w:num w:numId="40">
    <w:abstractNumId w:val="24"/>
  </w:num>
  <w:num w:numId="41">
    <w:abstractNumId w:val="43"/>
  </w:num>
  <w:num w:numId="4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1"/>
  </w:num>
  <w:num w:numId="4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1"/>
  </w:num>
  <w:num w:numId="49">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229BC"/>
    <w:rsid w:val="000020EC"/>
    <w:rsid w:val="000036ED"/>
    <w:rsid w:val="00005D09"/>
    <w:rsid w:val="00007410"/>
    <w:rsid w:val="000173FF"/>
    <w:rsid w:val="000203E7"/>
    <w:rsid w:val="000342CC"/>
    <w:rsid w:val="00046F6B"/>
    <w:rsid w:val="0006123A"/>
    <w:rsid w:val="000677BF"/>
    <w:rsid w:val="00094554"/>
    <w:rsid w:val="000F2EFA"/>
    <w:rsid w:val="000F4135"/>
    <w:rsid w:val="00106982"/>
    <w:rsid w:val="001229BC"/>
    <w:rsid w:val="00146B08"/>
    <w:rsid w:val="0015330C"/>
    <w:rsid w:val="0018141E"/>
    <w:rsid w:val="001901BD"/>
    <w:rsid w:val="001A4CD7"/>
    <w:rsid w:val="001D4730"/>
    <w:rsid w:val="001D78CD"/>
    <w:rsid w:val="00224E80"/>
    <w:rsid w:val="0022723F"/>
    <w:rsid w:val="002319E7"/>
    <w:rsid w:val="002764AE"/>
    <w:rsid w:val="00291B39"/>
    <w:rsid w:val="002C7021"/>
    <w:rsid w:val="002C79B9"/>
    <w:rsid w:val="00323646"/>
    <w:rsid w:val="003A0807"/>
    <w:rsid w:val="003C7358"/>
    <w:rsid w:val="003D0A22"/>
    <w:rsid w:val="003F39B1"/>
    <w:rsid w:val="004159A3"/>
    <w:rsid w:val="004178CA"/>
    <w:rsid w:val="0043412B"/>
    <w:rsid w:val="0044085E"/>
    <w:rsid w:val="0047460B"/>
    <w:rsid w:val="004B4CA5"/>
    <w:rsid w:val="005054E0"/>
    <w:rsid w:val="00523DE5"/>
    <w:rsid w:val="005402AB"/>
    <w:rsid w:val="00564F7E"/>
    <w:rsid w:val="00566C7F"/>
    <w:rsid w:val="00587816"/>
    <w:rsid w:val="005916AB"/>
    <w:rsid w:val="005941E0"/>
    <w:rsid w:val="005D0D3D"/>
    <w:rsid w:val="005D4E14"/>
    <w:rsid w:val="005E7989"/>
    <w:rsid w:val="005F0CA5"/>
    <w:rsid w:val="005F64EE"/>
    <w:rsid w:val="005F7F1C"/>
    <w:rsid w:val="0060407B"/>
    <w:rsid w:val="0061342E"/>
    <w:rsid w:val="00615D5D"/>
    <w:rsid w:val="00620610"/>
    <w:rsid w:val="00647FDC"/>
    <w:rsid w:val="006517F1"/>
    <w:rsid w:val="0066154E"/>
    <w:rsid w:val="00687085"/>
    <w:rsid w:val="00695D07"/>
    <w:rsid w:val="006A1302"/>
    <w:rsid w:val="006B1D73"/>
    <w:rsid w:val="006E080D"/>
    <w:rsid w:val="0070578F"/>
    <w:rsid w:val="00715F46"/>
    <w:rsid w:val="00785245"/>
    <w:rsid w:val="007868BF"/>
    <w:rsid w:val="007B743B"/>
    <w:rsid w:val="007C0D4A"/>
    <w:rsid w:val="007D1A41"/>
    <w:rsid w:val="007E469D"/>
    <w:rsid w:val="007F09B3"/>
    <w:rsid w:val="007F69BC"/>
    <w:rsid w:val="00805C42"/>
    <w:rsid w:val="008163BE"/>
    <w:rsid w:val="0086242A"/>
    <w:rsid w:val="00870D19"/>
    <w:rsid w:val="008806ED"/>
    <w:rsid w:val="008A1BF0"/>
    <w:rsid w:val="008A748D"/>
    <w:rsid w:val="009029CC"/>
    <w:rsid w:val="00914AF7"/>
    <w:rsid w:val="009410F1"/>
    <w:rsid w:val="009436F2"/>
    <w:rsid w:val="00963856"/>
    <w:rsid w:val="009C6238"/>
    <w:rsid w:val="00A0175C"/>
    <w:rsid w:val="00A062B9"/>
    <w:rsid w:val="00A20C34"/>
    <w:rsid w:val="00A2274A"/>
    <w:rsid w:val="00A4516C"/>
    <w:rsid w:val="00A61552"/>
    <w:rsid w:val="00A70AEE"/>
    <w:rsid w:val="00A75783"/>
    <w:rsid w:val="00A81725"/>
    <w:rsid w:val="00A9677F"/>
    <w:rsid w:val="00AA7B3F"/>
    <w:rsid w:val="00AC13BE"/>
    <w:rsid w:val="00AC7371"/>
    <w:rsid w:val="00AF607E"/>
    <w:rsid w:val="00B33203"/>
    <w:rsid w:val="00BC4A2B"/>
    <w:rsid w:val="00BC6132"/>
    <w:rsid w:val="00C22844"/>
    <w:rsid w:val="00C26223"/>
    <w:rsid w:val="00C31EBF"/>
    <w:rsid w:val="00C60346"/>
    <w:rsid w:val="00C91A38"/>
    <w:rsid w:val="00CD0B0C"/>
    <w:rsid w:val="00D46E47"/>
    <w:rsid w:val="00DB4CD3"/>
    <w:rsid w:val="00DE5B46"/>
    <w:rsid w:val="00DF364C"/>
    <w:rsid w:val="00E26660"/>
    <w:rsid w:val="00E401FF"/>
    <w:rsid w:val="00E62DF4"/>
    <w:rsid w:val="00E646B3"/>
    <w:rsid w:val="00EA3058"/>
    <w:rsid w:val="00EC116F"/>
    <w:rsid w:val="00EC7CC6"/>
    <w:rsid w:val="00F00E29"/>
    <w:rsid w:val="00F04EBD"/>
    <w:rsid w:val="00F12ED7"/>
    <w:rsid w:val="00F4229A"/>
    <w:rsid w:val="00F53543"/>
    <w:rsid w:val="00F86222"/>
    <w:rsid w:val="00F93385"/>
    <w:rsid w:val="00F94009"/>
    <w:rsid w:val="00FA0B0C"/>
    <w:rsid w:val="00FA4939"/>
    <w:rsid w:val="00FE0BAA"/>
    <w:rsid w:val="00FE7E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5:docId w15:val="{B5A49DC2-C894-4D16-82F5-03AD370626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8"/>
        <w:szCs w:val="28"/>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0" w:line="240" w:lineRule="auto"/>
    </w:pPr>
    <w:rPr>
      <w:rFonts w:eastAsia="Times New Roman"/>
      <w:sz w:val="24"/>
      <w:szCs w:val="24"/>
      <w:lang w:eastAsia="ru-RU"/>
    </w:rPr>
  </w:style>
  <w:style w:type="paragraph" w:styleId="10">
    <w:name w:val="heading 1"/>
    <w:basedOn w:val="a1"/>
    <w:next w:val="a1"/>
    <w:link w:val="11"/>
    <w:qFormat/>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lang w:eastAsia="en-US"/>
    </w:rPr>
  </w:style>
  <w:style w:type="paragraph" w:styleId="2">
    <w:name w:val="heading 2"/>
    <w:basedOn w:val="a1"/>
    <w:next w:val="a1"/>
    <w:link w:val="20"/>
    <w:uiPriority w:val="9"/>
    <w:unhideWhenUsed/>
    <w:qFormat/>
    <w:pPr>
      <w:keepNext/>
      <w:keepLines/>
      <w:spacing w:before="200" w:line="276" w:lineRule="auto"/>
      <w:outlineLvl w:val="1"/>
    </w:pPr>
    <w:rPr>
      <w:rFonts w:asciiTheme="majorHAnsi" w:eastAsiaTheme="majorEastAsia" w:hAnsiTheme="majorHAnsi" w:cstheme="majorBidi"/>
      <w:b/>
      <w:bCs/>
      <w:color w:val="4F81BD" w:themeColor="accent1"/>
      <w:sz w:val="26"/>
      <w:szCs w:val="26"/>
      <w:lang w:eastAsia="en-US"/>
    </w:rPr>
  </w:style>
  <w:style w:type="paragraph" w:styleId="30">
    <w:name w:val="heading 3"/>
    <w:basedOn w:val="a1"/>
    <w:next w:val="a1"/>
    <w:link w:val="31"/>
    <w:uiPriority w:val="99"/>
    <w:unhideWhenUsed/>
    <w:qFormat/>
    <w:pPr>
      <w:keepNext/>
      <w:keepLines/>
      <w:spacing w:before="200" w:line="276" w:lineRule="auto"/>
      <w:outlineLvl w:val="2"/>
    </w:pPr>
    <w:rPr>
      <w:rFonts w:asciiTheme="majorHAnsi" w:eastAsiaTheme="majorEastAsia" w:hAnsiTheme="majorHAnsi" w:cstheme="majorBidi"/>
      <w:b/>
      <w:bCs/>
      <w:color w:val="4F81BD" w:themeColor="accent1"/>
      <w:sz w:val="28"/>
      <w:szCs w:val="28"/>
      <w:lang w:eastAsia="en-US"/>
    </w:rPr>
  </w:style>
  <w:style w:type="paragraph" w:styleId="40">
    <w:name w:val="heading 4"/>
    <w:basedOn w:val="a1"/>
    <w:next w:val="a1"/>
    <w:link w:val="41"/>
    <w:uiPriority w:val="9"/>
    <w:unhideWhenUsed/>
    <w:qFormat/>
    <w:pPr>
      <w:keepNext/>
      <w:keepLines/>
      <w:spacing w:before="200" w:line="276" w:lineRule="auto"/>
      <w:outlineLvl w:val="3"/>
    </w:pPr>
    <w:rPr>
      <w:rFonts w:asciiTheme="majorHAnsi" w:eastAsiaTheme="majorEastAsia" w:hAnsiTheme="majorHAnsi" w:cstheme="majorBidi"/>
      <w:b/>
      <w:bCs/>
      <w:i/>
      <w:iCs/>
      <w:color w:val="4F81BD" w:themeColor="accent1"/>
      <w:sz w:val="28"/>
      <w:szCs w:val="28"/>
      <w:lang w:eastAsia="en-US"/>
    </w:rPr>
  </w:style>
  <w:style w:type="paragraph" w:styleId="5">
    <w:name w:val="heading 5"/>
    <w:basedOn w:val="a1"/>
    <w:next w:val="a1"/>
    <w:link w:val="50"/>
    <w:unhideWhenUsed/>
    <w:qFormat/>
    <w:pPr>
      <w:keepNext/>
      <w:keepLines/>
      <w:spacing w:before="200" w:line="276" w:lineRule="auto"/>
      <w:outlineLvl w:val="4"/>
    </w:pPr>
    <w:rPr>
      <w:rFonts w:asciiTheme="majorHAnsi" w:eastAsiaTheme="majorEastAsia" w:hAnsiTheme="majorHAnsi" w:cstheme="majorBidi"/>
      <w:color w:val="243F60" w:themeColor="accent1" w:themeShade="7F"/>
      <w:sz w:val="28"/>
      <w:szCs w:val="28"/>
      <w:lang w:eastAsia="en-US"/>
    </w:rPr>
  </w:style>
  <w:style w:type="paragraph" w:styleId="6">
    <w:name w:val="heading 6"/>
    <w:basedOn w:val="a1"/>
    <w:next w:val="a1"/>
    <w:link w:val="60"/>
    <w:uiPriority w:val="9"/>
    <w:unhideWhenUsed/>
    <w:qFormat/>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1"/>
    <w:next w:val="a1"/>
    <w:link w:val="70"/>
    <w:unhideWhenUsed/>
    <w:qFormat/>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1"/>
    <w:next w:val="a1"/>
    <w:link w:val="80"/>
    <w:semiHidden/>
    <w:unhideWhenUsed/>
    <w:qFormat/>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1"/>
    <w:next w:val="a1"/>
    <w:link w:val="90"/>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Heading1Char">
    <w:name w:val="Heading 1 Char"/>
    <w:basedOn w:val="a2"/>
    <w:uiPriority w:val="9"/>
    <w:rPr>
      <w:rFonts w:ascii="Arial" w:eastAsia="Arial" w:hAnsi="Arial" w:cs="Arial"/>
      <w:sz w:val="40"/>
      <w:szCs w:val="40"/>
    </w:rPr>
  </w:style>
  <w:style w:type="character" w:customStyle="1" w:styleId="Heading2Char">
    <w:name w:val="Heading 2 Char"/>
    <w:basedOn w:val="a2"/>
    <w:uiPriority w:val="9"/>
    <w:rPr>
      <w:rFonts w:ascii="Arial" w:eastAsia="Arial" w:hAnsi="Arial" w:cs="Arial"/>
      <w:sz w:val="34"/>
    </w:rPr>
  </w:style>
  <w:style w:type="character" w:customStyle="1" w:styleId="Heading3Char">
    <w:name w:val="Heading 3 Char"/>
    <w:basedOn w:val="a2"/>
    <w:uiPriority w:val="9"/>
    <w:rPr>
      <w:rFonts w:ascii="Arial" w:eastAsia="Arial" w:hAnsi="Arial" w:cs="Arial"/>
      <w:sz w:val="30"/>
      <w:szCs w:val="30"/>
    </w:rPr>
  </w:style>
  <w:style w:type="character" w:customStyle="1" w:styleId="Heading4Char">
    <w:name w:val="Heading 4 Char"/>
    <w:basedOn w:val="a2"/>
    <w:uiPriority w:val="9"/>
    <w:rPr>
      <w:rFonts w:ascii="Arial" w:eastAsia="Arial" w:hAnsi="Arial" w:cs="Arial"/>
      <w:b/>
      <w:bCs/>
      <w:sz w:val="26"/>
      <w:szCs w:val="26"/>
    </w:rPr>
  </w:style>
  <w:style w:type="character" w:customStyle="1" w:styleId="Heading5Char">
    <w:name w:val="Heading 5 Char"/>
    <w:basedOn w:val="a2"/>
    <w:uiPriority w:val="9"/>
    <w:rPr>
      <w:rFonts w:ascii="Arial" w:eastAsia="Arial" w:hAnsi="Arial" w:cs="Arial"/>
      <w:b/>
      <w:bCs/>
      <w:sz w:val="24"/>
      <w:szCs w:val="24"/>
    </w:rPr>
  </w:style>
  <w:style w:type="character" w:customStyle="1" w:styleId="Heading6Char">
    <w:name w:val="Heading 6 Char"/>
    <w:basedOn w:val="a2"/>
    <w:uiPriority w:val="9"/>
    <w:rPr>
      <w:rFonts w:ascii="Arial" w:eastAsia="Arial" w:hAnsi="Arial" w:cs="Arial"/>
      <w:b/>
      <w:bCs/>
      <w:sz w:val="22"/>
      <w:szCs w:val="22"/>
    </w:rPr>
  </w:style>
  <w:style w:type="character" w:customStyle="1" w:styleId="Heading7Char">
    <w:name w:val="Heading 7 Char"/>
    <w:basedOn w:val="a2"/>
    <w:uiPriority w:val="9"/>
    <w:rPr>
      <w:rFonts w:ascii="Arial" w:eastAsia="Arial" w:hAnsi="Arial" w:cs="Arial"/>
      <w:b/>
      <w:bCs/>
      <w:i/>
      <w:iCs/>
      <w:sz w:val="22"/>
      <w:szCs w:val="22"/>
    </w:rPr>
  </w:style>
  <w:style w:type="character" w:customStyle="1" w:styleId="Heading8Char">
    <w:name w:val="Heading 8 Char"/>
    <w:basedOn w:val="a2"/>
    <w:uiPriority w:val="9"/>
    <w:rPr>
      <w:rFonts w:ascii="Arial" w:eastAsia="Arial" w:hAnsi="Arial" w:cs="Arial"/>
      <w:i/>
      <w:iCs/>
      <w:sz w:val="22"/>
      <w:szCs w:val="22"/>
    </w:rPr>
  </w:style>
  <w:style w:type="character" w:customStyle="1" w:styleId="Heading9Char">
    <w:name w:val="Heading 9 Char"/>
    <w:basedOn w:val="a2"/>
    <w:uiPriority w:val="9"/>
    <w:rPr>
      <w:rFonts w:ascii="Arial" w:eastAsia="Arial" w:hAnsi="Arial" w:cs="Arial"/>
      <w:i/>
      <w:iCs/>
      <w:sz w:val="21"/>
      <w:szCs w:val="21"/>
    </w:rPr>
  </w:style>
  <w:style w:type="character" w:customStyle="1" w:styleId="TitleChar">
    <w:name w:val="Title Char"/>
    <w:basedOn w:val="a2"/>
    <w:uiPriority w:val="10"/>
    <w:rPr>
      <w:sz w:val="48"/>
      <w:szCs w:val="48"/>
    </w:rPr>
  </w:style>
  <w:style w:type="character" w:customStyle="1" w:styleId="SubtitleChar">
    <w:name w:val="Subtitle Char"/>
    <w:basedOn w:val="a2"/>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HeaderChar">
    <w:name w:val="Header Char"/>
    <w:basedOn w:val="a2"/>
    <w:uiPriority w:val="99"/>
  </w:style>
  <w:style w:type="character" w:customStyle="1" w:styleId="FooterChar">
    <w:name w:val="Footer Char"/>
    <w:basedOn w:val="a2"/>
    <w:uiPriority w:val="99"/>
  </w:style>
  <w:style w:type="character" w:customStyle="1" w:styleId="CaptionChar">
    <w:name w:val="Caption Char"/>
    <w:uiPriority w:val="99"/>
  </w:style>
  <w:style w:type="table" w:customStyle="1" w:styleId="TableGridLight">
    <w:name w:val="Table Grid Light"/>
    <w:basedOn w:val="a3"/>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2">
    <w:name w:val="Plain Table 1"/>
    <w:basedOn w:val="a3"/>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1">
    <w:name w:val="Plain Table 2"/>
    <w:basedOn w:val="a3"/>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2">
    <w:name w:val="Plain Table 3"/>
    <w:basedOn w:val="a3"/>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2">
    <w:name w:val="Plain Table 4"/>
    <w:basedOn w:val="a3"/>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3"/>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3"/>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3"/>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3"/>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3"/>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3"/>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3"/>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3"/>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2">
    <w:name w:val="Grid Table 2"/>
    <w:basedOn w:val="a3"/>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3"/>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3"/>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3"/>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3"/>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3"/>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3"/>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3">
    <w:name w:val="Grid Table 3"/>
    <w:basedOn w:val="a3"/>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3"/>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3"/>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3"/>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3"/>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3"/>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3"/>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4">
    <w:name w:val="Grid Table 4"/>
    <w:basedOn w:val="a3"/>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3"/>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3"/>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3"/>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3"/>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3"/>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3"/>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5">
    <w:name w:val="Grid Table 5 Dark"/>
    <w:basedOn w:val="a3"/>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3"/>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3"/>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3"/>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3"/>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3"/>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3"/>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6">
    <w:name w:val="Grid Table 6 Colorful"/>
    <w:basedOn w:val="a3"/>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3"/>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3"/>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3"/>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3"/>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3"/>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3"/>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7">
    <w:name w:val="Grid Table 7 Colorful"/>
    <w:basedOn w:val="a3"/>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3"/>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000000"/>
          <w:left w:val="none" w:sz="0" w:space="0" w:color="000000"/>
          <w:bottom w:val="single" w:sz="4" w:space="0" w:color="A6BFDD" w:themeColor="accent1" w:themeTint="80"/>
          <w:right w:val="none" w:sz="0"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000000"/>
          <w:left w:val="none" w:sz="0" w:space="0" w:color="000000"/>
          <w:bottom w:val="none" w:sz="0"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000000"/>
          <w:left w:val="single" w:sz="4" w:space="0" w:color="A6BFDD" w:themeColor="accent1" w:themeTint="80"/>
          <w:bottom w:val="none" w:sz="0" w:space="0" w:color="000000"/>
          <w:right w:val="none" w:sz="0"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3"/>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3"/>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000000"/>
          <w:left w:val="none" w:sz="0" w:space="0" w:color="000000"/>
          <w:bottom w:val="single" w:sz="4" w:space="0" w:color="9ABB59" w:themeColor="accent3" w:themeTint="FE"/>
          <w:right w:val="none" w:sz="0"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000000"/>
          <w:left w:val="none" w:sz="0" w:space="0" w:color="000000"/>
          <w:bottom w:val="none" w:sz="0"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000000"/>
          <w:left w:val="single" w:sz="4" w:space="0" w:color="9ABB59" w:themeColor="accent3" w:themeTint="FE"/>
          <w:bottom w:val="none" w:sz="0" w:space="0" w:color="000000"/>
          <w:right w:val="none" w:sz="0"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3"/>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3"/>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000000"/>
          <w:left w:val="none" w:sz="0" w:space="0" w:color="000000"/>
          <w:bottom w:val="single" w:sz="4" w:space="0" w:color="99D0DE" w:themeColor="accent5" w:themeTint="90"/>
          <w:right w:val="none" w:sz="0"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000000"/>
          <w:left w:val="none" w:sz="0" w:space="0" w:color="000000"/>
          <w:bottom w:val="none" w:sz="0"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000000"/>
          <w:left w:val="single" w:sz="4" w:space="0" w:color="99D0DE" w:themeColor="accent5" w:themeTint="90"/>
          <w:bottom w:val="none" w:sz="0" w:space="0" w:color="000000"/>
          <w:right w:val="none" w:sz="0"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3"/>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000000"/>
          <w:left w:val="none" w:sz="0" w:space="0" w:color="000000"/>
          <w:bottom w:val="single" w:sz="4" w:space="0" w:color="FAC396" w:themeColor="accent6" w:themeTint="90"/>
          <w:right w:val="none" w:sz="0"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000000"/>
          <w:left w:val="none" w:sz="0" w:space="0" w:color="000000"/>
          <w:bottom w:val="none" w:sz="0"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000000"/>
          <w:left w:val="single" w:sz="4" w:space="0" w:color="FAC396" w:themeColor="accent6" w:themeTint="90"/>
          <w:bottom w:val="none" w:sz="0" w:space="0" w:color="000000"/>
          <w:right w:val="none" w:sz="0"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10">
    <w:name w:val="List Table 1 Light"/>
    <w:basedOn w:val="a3"/>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3"/>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3"/>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3"/>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3"/>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3"/>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3"/>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20">
    <w:name w:val="List Table 2"/>
    <w:basedOn w:val="a3"/>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3"/>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3"/>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3"/>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3"/>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3"/>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3"/>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30">
    <w:name w:val="List Table 3"/>
    <w:basedOn w:val="a3"/>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3"/>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3"/>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3"/>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3"/>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3"/>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3"/>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40">
    <w:name w:val="List Table 4"/>
    <w:basedOn w:val="a3"/>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3"/>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3"/>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3"/>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3"/>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3"/>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3"/>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50">
    <w:name w:val="List Table 5 Dark"/>
    <w:basedOn w:val="a3"/>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3"/>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3"/>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3"/>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3"/>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3"/>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3"/>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60">
    <w:name w:val="List Table 6 Colorful"/>
    <w:basedOn w:val="a3"/>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3"/>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3"/>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3"/>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3"/>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3"/>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3"/>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70">
    <w:name w:val="List Table 7 Colorful"/>
    <w:basedOn w:val="a3"/>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3"/>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000000"/>
          <w:left w:val="none" w:sz="0" w:space="0" w:color="000000"/>
          <w:bottom w:val="single" w:sz="4" w:space="0" w:color="4F81BD" w:themeColor="accent1"/>
          <w:right w:val="none" w:sz="0"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000000"/>
          <w:left w:val="none" w:sz="0" w:space="0" w:color="000000"/>
          <w:bottom w:val="none" w:sz="0"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000000"/>
          <w:left w:val="single" w:sz="4" w:space="0" w:color="4F81BD" w:themeColor="accent1"/>
          <w:bottom w:val="none" w:sz="0" w:space="0" w:color="000000"/>
          <w:right w:val="none" w:sz="0"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3"/>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3"/>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000000"/>
          <w:left w:val="none" w:sz="0" w:space="0" w:color="000000"/>
          <w:bottom w:val="single" w:sz="4" w:space="0" w:color="C3D69B" w:themeColor="accent3" w:themeTint="98"/>
          <w:right w:val="none" w:sz="0"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000000"/>
          <w:left w:val="none" w:sz="0" w:space="0" w:color="000000"/>
          <w:bottom w:val="none" w:sz="0"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000000"/>
          <w:left w:val="single" w:sz="4" w:space="0" w:color="C3D69B" w:themeColor="accent3" w:themeTint="98"/>
          <w:bottom w:val="none" w:sz="0" w:space="0" w:color="000000"/>
          <w:right w:val="none" w:sz="0"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3"/>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3"/>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000000"/>
          <w:left w:val="none" w:sz="0" w:space="0" w:color="000000"/>
          <w:bottom w:val="single" w:sz="4" w:space="0" w:color="92CCDC" w:themeColor="accent5" w:themeTint="9A"/>
          <w:right w:val="none" w:sz="0"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000000"/>
          <w:left w:val="none" w:sz="0" w:space="0" w:color="000000"/>
          <w:bottom w:val="none" w:sz="0"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000000"/>
          <w:left w:val="single" w:sz="4" w:space="0" w:color="92CCDC" w:themeColor="accent5" w:themeTint="9A"/>
          <w:bottom w:val="none" w:sz="0" w:space="0" w:color="000000"/>
          <w:right w:val="none" w:sz="0"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3"/>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000000"/>
          <w:left w:val="none" w:sz="0" w:space="0" w:color="000000"/>
          <w:bottom w:val="single" w:sz="4" w:space="0" w:color="FAC090" w:themeColor="accent6" w:themeTint="98"/>
          <w:right w:val="none" w:sz="0"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000000"/>
          <w:left w:val="none" w:sz="0" w:space="0" w:color="000000"/>
          <w:bottom w:val="none" w:sz="0"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000000"/>
          <w:left w:val="single" w:sz="4" w:space="0" w:color="FAC090" w:themeColor="accent6" w:themeTint="98"/>
          <w:bottom w:val="none" w:sz="0" w:space="0" w:color="000000"/>
          <w:right w:val="none" w:sz="0"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3"/>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3"/>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3"/>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3"/>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3"/>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3"/>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3"/>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3"/>
    <w:uiPriority w:val="99"/>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3"/>
    <w:uiPriority w:val="99"/>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3"/>
    <w:uiPriority w:val="99"/>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3"/>
    <w:uiPriority w:val="99"/>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3"/>
    <w:uiPriority w:val="99"/>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3"/>
    <w:uiPriority w:val="99"/>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3"/>
    <w:uiPriority w:val="99"/>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3"/>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3"/>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3"/>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3"/>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3"/>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3"/>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3"/>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paragraph" w:styleId="a5">
    <w:name w:val="table of figures"/>
    <w:basedOn w:val="a1"/>
    <w:next w:val="a1"/>
    <w:uiPriority w:val="99"/>
    <w:unhideWhenUsed/>
  </w:style>
  <w:style w:type="paragraph" w:styleId="a6">
    <w:name w:val="Balloon Text"/>
    <w:basedOn w:val="a1"/>
    <w:link w:val="a7"/>
    <w:uiPriority w:val="99"/>
    <w:semiHidden/>
    <w:unhideWhenUsed/>
    <w:rPr>
      <w:rFonts w:ascii="Tahoma" w:hAnsi="Tahoma" w:cs="Tahoma"/>
      <w:sz w:val="16"/>
      <w:szCs w:val="16"/>
    </w:rPr>
  </w:style>
  <w:style w:type="character" w:customStyle="1" w:styleId="a7">
    <w:name w:val="Текст выноски Знак"/>
    <w:basedOn w:val="a2"/>
    <w:link w:val="a6"/>
    <w:uiPriority w:val="99"/>
    <w:semiHidden/>
    <w:rPr>
      <w:rFonts w:ascii="Tahoma" w:hAnsi="Tahoma" w:cs="Tahoma"/>
      <w:sz w:val="16"/>
      <w:szCs w:val="16"/>
    </w:rPr>
  </w:style>
  <w:style w:type="paragraph" w:styleId="a8">
    <w:name w:val="footer"/>
    <w:basedOn w:val="a1"/>
    <w:link w:val="a9"/>
    <w:uiPriority w:val="99"/>
    <w:pPr>
      <w:tabs>
        <w:tab w:val="center" w:pos="4677"/>
        <w:tab w:val="right" w:pos="9355"/>
      </w:tabs>
    </w:pPr>
  </w:style>
  <w:style w:type="character" w:customStyle="1" w:styleId="a9">
    <w:name w:val="Нижний колонтитул Знак"/>
    <w:basedOn w:val="a2"/>
    <w:link w:val="a8"/>
    <w:uiPriority w:val="99"/>
    <w:rPr>
      <w:rFonts w:eastAsia="Times New Roman"/>
      <w:sz w:val="24"/>
      <w:szCs w:val="24"/>
      <w:lang w:eastAsia="ru-RU"/>
    </w:rPr>
  </w:style>
  <w:style w:type="paragraph" w:customStyle="1" w:styleId="aa">
    <w:name w:val="Нормальный"/>
    <w:pPr>
      <w:spacing w:after="0" w:line="240" w:lineRule="auto"/>
    </w:pPr>
    <w:rPr>
      <w:rFonts w:ascii="Arial" w:eastAsia="Times New Roman" w:hAnsi="Arial"/>
      <w:sz w:val="20"/>
      <w:szCs w:val="20"/>
      <w:lang w:eastAsia="ru-RU"/>
    </w:rPr>
  </w:style>
  <w:style w:type="paragraph" w:customStyle="1" w:styleId="zagc-0">
    <w:name w:val="zagc-0"/>
    <w:basedOn w:val="a1"/>
    <w:pPr>
      <w:spacing w:before="180" w:after="60"/>
      <w:ind w:firstLine="150"/>
      <w:jc w:val="center"/>
    </w:pPr>
    <w:rPr>
      <w:rFonts w:ascii="Arial" w:hAnsi="Arial" w:cs="Arial"/>
      <w:b/>
      <w:bCs/>
      <w:caps/>
      <w:color w:val="29211E"/>
    </w:rPr>
  </w:style>
  <w:style w:type="character" w:styleId="ab">
    <w:name w:val="Hyperlink"/>
    <w:basedOn w:val="a2"/>
    <w:uiPriority w:val="99"/>
    <w:rPr>
      <w:rFonts w:cs="Times New Roman"/>
      <w:color w:val="0000FF"/>
      <w:u w:val="single"/>
    </w:rPr>
  </w:style>
  <w:style w:type="paragraph" w:styleId="13">
    <w:name w:val="toc 1"/>
    <w:basedOn w:val="ac"/>
    <w:next w:val="a1"/>
    <w:link w:val="14"/>
    <w:uiPriority w:val="39"/>
    <w:pPr>
      <w:keepNext/>
      <w:keepLines/>
      <w:numPr>
        <w:ilvl w:val="0"/>
      </w:numPr>
      <w:tabs>
        <w:tab w:val="left" w:pos="709"/>
        <w:tab w:val="right" w:leader="dot" w:pos="9915"/>
      </w:tabs>
      <w:spacing w:after="0" w:line="240" w:lineRule="auto"/>
      <w:jc w:val="both"/>
    </w:pPr>
    <w:rPr>
      <w:rFonts w:ascii="Times New Roman" w:eastAsia="Times New Roman" w:hAnsi="Times New Roman" w:cs="Times New Roman"/>
      <w:b/>
      <w:i w:val="0"/>
      <w:iCs w:val="0"/>
      <w:color w:val="auto"/>
      <w:spacing w:val="-16"/>
      <w:sz w:val="28"/>
      <w:szCs w:val="28"/>
      <w:shd w:val="clear" w:color="auto" w:fill="FFFFFF"/>
    </w:rPr>
  </w:style>
  <w:style w:type="character" w:customStyle="1" w:styleId="11">
    <w:name w:val="Заголовок 1 Знак"/>
    <w:basedOn w:val="a2"/>
    <w:link w:val="10"/>
    <w:rPr>
      <w:rFonts w:asciiTheme="majorHAnsi" w:eastAsiaTheme="majorEastAsia" w:hAnsiTheme="majorHAnsi" w:cstheme="majorBidi"/>
      <w:b/>
      <w:bCs/>
      <w:color w:val="365F91" w:themeColor="accent1" w:themeShade="BF"/>
    </w:rPr>
  </w:style>
  <w:style w:type="paragraph" w:styleId="ad">
    <w:name w:val="TOC Heading"/>
    <w:basedOn w:val="10"/>
    <w:next w:val="a1"/>
    <w:uiPriority w:val="39"/>
    <w:qFormat/>
    <w:pPr>
      <w:outlineLvl w:val="9"/>
    </w:pPr>
    <w:rPr>
      <w:rFonts w:ascii="Cambria" w:eastAsia="Times New Roman" w:hAnsi="Cambria" w:cs="Times New Roman"/>
      <w:color w:val="365F91"/>
      <w:lang w:eastAsia="ru-RU"/>
    </w:rPr>
  </w:style>
  <w:style w:type="character" w:customStyle="1" w:styleId="14">
    <w:name w:val="Оглавление 1 Знак"/>
    <w:link w:val="13"/>
    <w:uiPriority w:val="39"/>
    <w:rPr>
      <w:rFonts w:eastAsia="Times New Roman"/>
      <w:b/>
      <w:spacing w:val="-16"/>
    </w:rPr>
  </w:style>
  <w:style w:type="paragraph" w:styleId="ac">
    <w:name w:val="Subtitle"/>
    <w:basedOn w:val="a1"/>
    <w:next w:val="a1"/>
    <w:link w:val="ae"/>
    <w:qFormat/>
    <w:pPr>
      <w:numPr>
        <w:ilvl w:val="1"/>
      </w:numPr>
      <w:spacing w:after="200" w:line="276" w:lineRule="auto"/>
    </w:pPr>
    <w:rPr>
      <w:rFonts w:asciiTheme="majorHAnsi" w:eastAsiaTheme="majorEastAsia" w:hAnsiTheme="majorHAnsi" w:cstheme="majorBidi"/>
      <w:i/>
      <w:iCs/>
      <w:color w:val="4F81BD" w:themeColor="accent1"/>
      <w:spacing w:val="15"/>
      <w:lang w:eastAsia="en-US"/>
    </w:rPr>
  </w:style>
  <w:style w:type="character" w:customStyle="1" w:styleId="ae">
    <w:name w:val="Подзаголовок Знак"/>
    <w:basedOn w:val="a2"/>
    <w:link w:val="ac"/>
    <w:rPr>
      <w:rFonts w:asciiTheme="majorHAnsi" w:eastAsiaTheme="majorEastAsia" w:hAnsiTheme="majorHAnsi" w:cstheme="majorBidi"/>
      <w:i/>
      <w:iCs/>
      <w:color w:val="4F81BD" w:themeColor="accent1"/>
      <w:spacing w:val="15"/>
      <w:sz w:val="24"/>
      <w:szCs w:val="24"/>
    </w:rPr>
  </w:style>
  <w:style w:type="character" w:customStyle="1" w:styleId="110">
    <w:name w:val="Заголовок 1 Знак1"/>
    <w:basedOn w:val="a2"/>
    <w:uiPriority w:val="99"/>
    <w:rPr>
      <w:sz w:val="28"/>
    </w:rPr>
  </w:style>
  <w:style w:type="character" w:customStyle="1" w:styleId="20">
    <w:name w:val="Заголовок 2 Знак"/>
    <w:basedOn w:val="a2"/>
    <w:link w:val="2"/>
    <w:uiPriority w:val="9"/>
    <w:rPr>
      <w:rFonts w:asciiTheme="majorHAnsi" w:eastAsiaTheme="majorEastAsia" w:hAnsiTheme="majorHAnsi" w:cstheme="majorBidi"/>
      <w:b/>
      <w:bCs/>
      <w:color w:val="4F81BD" w:themeColor="accent1"/>
      <w:sz w:val="26"/>
      <w:szCs w:val="26"/>
    </w:rPr>
  </w:style>
  <w:style w:type="character" w:customStyle="1" w:styleId="31">
    <w:name w:val="Заголовок 3 Знак"/>
    <w:basedOn w:val="a2"/>
    <w:link w:val="30"/>
    <w:uiPriority w:val="99"/>
    <w:rPr>
      <w:rFonts w:asciiTheme="majorHAnsi" w:eastAsiaTheme="majorEastAsia" w:hAnsiTheme="majorHAnsi" w:cstheme="majorBidi"/>
      <w:b/>
      <w:bCs/>
      <w:color w:val="4F81BD" w:themeColor="accent1"/>
    </w:rPr>
  </w:style>
  <w:style w:type="character" w:customStyle="1" w:styleId="41">
    <w:name w:val="Заголовок 4 Знак"/>
    <w:basedOn w:val="a2"/>
    <w:link w:val="40"/>
    <w:uiPriority w:val="9"/>
    <w:rPr>
      <w:rFonts w:asciiTheme="majorHAnsi" w:eastAsiaTheme="majorEastAsia" w:hAnsiTheme="majorHAnsi" w:cstheme="majorBidi"/>
      <w:b/>
      <w:bCs/>
      <w:i/>
      <w:iCs/>
      <w:color w:val="4F81BD" w:themeColor="accent1"/>
    </w:rPr>
  </w:style>
  <w:style w:type="paragraph" w:styleId="22">
    <w:name w:val="toc 2"/>
    <w:basedOn w:val="a1"/>
    <w:next w:val="a1"/>
    <w:uiPriority w:val="39"/>
    <w:unhideWhenUsed/>
    <w:pPr>
      <w:tabs>
        <w:tab w:val="right" w:leader="dot" w:pos="9915"/>
      </w:tabs>
      <w:ind w:left="280"/>
      <w:jc w:val="both"/>
    </w:pPr>
    <w:rPr>
      <w:rFonts w:eastAsiaTheme="minorHAnsi"/>
      <w:b/>
      <w:spacing w:val="-16"/>
      <w:sz w:val="28"/>
      <w:szCs w:val="28"/>
      <w:lang w:eastAsia="en-US"/>
    </w:rPr>
  </w:style>
  <w:style w:type="paragraph" w:styleId="af">
    <w:name w:val="Normal (Web)"/>
    <w:basedOn w:val="a1"/>
    <w:uiPriority w:val="99"/>
    <w:unhideWhenUsed/>
    <w:pPr>
      <w:spacing w:before="100" w:beforeAutospacing="1" w:after="100" w:afterAutospacing="1"/>
    </w:pPr>
  </w:style>
  <w:style w:type="paragraph" w:styleId="af0">
    <w:name w:val="No Spacing"/>
    <w:link w:val="af1"/>
    <w:uiPriority w:val="99"/>
    <w:qFormat/>
    <w:pPr>
      <w:spacing w:after="0" w:line="240" w:lineRule="auto"/>
    </w:pPr>
    <w:rPr>
      <w:rFonts w:ascii="Calibri" w:eastAsia="Times New Roman" w:hAnsi="Calibri"/>
      <w:sz w:val="22"/>
      <w:szCs w:val="22"/>
      <w:lang w:eastAsia="ru-RU"/>
    </w:rPr>
  </w:style>
  <w:style w:type="paragraph" w:customStyle="1" w:styleId="S0">
    <w:name w:val="S_Обычный"/>
    <w:basedOn w:val="a1"/>
    <w:link w:val="S3"/>
    <w:qFormat/>
    <w:pPr>
      <w:tabs>
        <w:tab w:val="left" w:pos="993"/>
      </w:tabs>
      <w:ind w:firstLine="709"/>
    </w:pPr>
    <w:rPr>
      <w:sz w:val="26"/>
      <w:szCs w:val="26"/>
    </w:rPr>
  </w:style>
  <w:style w:type="character" w:customStyle="1" w:styleId="S3">
    <w:name w:val="S_Обычный Знак"/>
    <w:basedOn w:val="a2"/>
    <w:link w:val="S0"/>
    <w:rPr>
      <w:rFonts w:eastAsia="Times New Roman"/>
      <w:sz w:val="26"/>
      <w:szCs w:val="26"/>
      <w:lang w:eastAsia="ru-RU"/>
    </w:rPr>
  </w:style>
  <w:style w:type="character" w:customStyle="1" w:styleId="512">
    <w:name w:val="Основной текст (5)12"/>
    <w:basedOn w:val="a2"/>
    <w:uiPriority w:val="99"/>
    <w:rPr>
      <w:rFonts w:ascii="Times New Roman" w:hAnsi="Times New Roman" w:cs="Times New Roman"/>
      <w:sz w:val="22"/>
      <w:szCs w:val="22"/>
      <w:u w:val="none"/>
    </w:rPr>
  </w:style>
  <w:style w:type="table" w:styleId="af2">
    <w:name w:val="Table Grid"/>
    <w:basedOn w:val="a3"/>
    <w:uiPriority w:val="39"/>
    <w:qFormat/>
    <w:pPr>
      <w:spacing w:after="0" w:line="240" w:lineRule="auto"/>
    </w:pPr>
    <w:rPr>
      <w:rFonts w:ascii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5">
    <w:name w:val="S_Маркированный"/>
    <w:basedOn w:val="af3"/>
    <w:link w:val="S20"/>
    <w:qFormat/>
    <w:pPr>
      <w:tabs>
        <w:tab w:val="num" w:pos="360"/>
        <w:tab w:val="left" w:pos="900"/>
      </w:tabs>
      <w:spacing w:after="0" w:line="360" w:lineRule="auto"/>
      <w:ind w:left="0" w:firstLine="720"/>
      <w:contextualSpacing w:val="0"/>
      <w:jc w:val="both"/>
    </w:pPr>
    <w:rPr>
      <w:rFonts w:eastAsia="Times New Roman"/>
      <w:sz w:val="24"/>
      <w:szCs w:val="24"/>
      <w:lang w:eastAsia="ru-RU"/>
    </w:rPr>
  </w:style>
  <w:style w:type="character" w:customStyle="1" w:styleId="S20">
    <w:name w:val="S_Маркированный Знак2"/>
    <w:basedOn w:val="a2"/>
    <w:link w:val="S5"/>
    <w:rPr>
      <w:rFonts w:eastAsia="Times New Roman"/>
      <w:sz w:val="24"/>
      <w:szCs w:val="24"/>
      <w:lang w:eastAsia="ru-RU"/>
    </w:rPr>
  </w:style>
  <w:style w:type="paragraph" w:styleId="af3">
    <w:name w:val="List Bullet"/>
    <w:basedOn w:val="a1"/>
    <w:uiPriority w:val="99"/>
    <w:semiHidden/>
    <w:unhideWhenUsed/>
    <w:pPr>
      <w:spacing w:after="200" w:line="276" w:lineRule="auto"/>
      <w:ind w:left="1400" w:hanging="360"/>
      <w:contextualSpacing/>
    </w:pPr>
    <w:rPr>
      <w:rFonts w:eastAsiaTheme="minorHAnsi"/>
      <w:sz w:val="28"/>
      <w:szCs w:val="28"/>
      <w:lang w:eastAsia="en-US"/>
    </w:rPr>
  </w:style>
  <w:style w:type="paragraph" w:customStyle="1" w:styleId="af4">
    <w:name w:val="Обычный + По ширине"/>
    <w:basedOn w:val="a1"/>
    <w:pPr>
      <w:ind w:firstLine="720"/>
      <w:jc w:val="both"/>
    </w:pPr>
    <w:rPr>
      <w:sz w:val="28"/>
      <w:szCs w:val="20"/>
    </w:rPr>
  </w:style>
  <w:style w:type="paragraph" w:customStyle="1" w:styleId="S6">
    <w:name w:val="S_Обычный жирный"/>
    <w:basedOn w:val="a1"/>
    <w:link w:val="S7"/>
    <w:qFormat/>
    <w:pPr>
      <w:ind w:firstLine="709"/>
      <w:jc w:val="both"/>
    </w:pPr>
    <w:rPr>
      <w:sz w:val="28"/>
    </w:rPr>
  </w:style>
  <w:style w:type="paragraph" w:customStyle="1" w:styleId="S8">
    <w:name w:val="S_Обычный в таблице"/>
    <w:basedOn w:val="a1"/>
    <w:link w:val="S9"/>
    <w:pPr>
      <w:spacing w:line="360" w:lineRule="auto"/>
      <w:jc w:val="center"/>
    </w:pPr>
    <w:rPr>
      <w:lang w:eastAsia="en-US"/>
    </w:rPr>
  </w:style>
  <w:style w:type="character" w:customStyle="1" w:styleId="S9">
    <w:name w:val="S_Обычный в таблице Знак"/>
    <w:link w:val="S8"/>
    <w:rPr>
      <w:rFonts w:eastAsia="Times New Roman"/>
      <w:sz w:val="24"/>
      <w:szCs w:val="24"/>
    </w:rPr>
  </w:style>
  <w:style w:type="paragraph" w:customStyle="1" w:styleId="15">
    <w:name w:val="Знак Знак Знак Знак Знак Знак1 Знак"/>
    <w:basedOn w:val="a1"/>
    <w:pPr>
      <w:widowControl w:val="0"/>
      <w:spacing w:after="160" w:line="240" w:lineRule="exact"/>
      <w:jc w:val="right"/>
    </w:pPr>
    <w:rPr>
      <w:sz w:val="20"/>
      <w:szCs w:val="20"/>
      <w:lang w:val="en-GB" w:eastAsia="en-US"/>
    </w:rPr>
  </w:style>
  <w:style w:type="paragraph" w:styleId="af5">
    <w:name w:val="Body Text Indent"/>
    <w:basedOn w:val="a1"/>
    <w:link w:val="af6"/>
    <w:uiPriority w:val="99"/>
    <w:pPr>
      <w:spacing w:after="120"/>
      <w:ind w:left="283"/>
    </w:pPr>
  </w:style>
  <w:style w:type="character" w:customStyle="1" w:styleId="af6">
    <w:name w:val="Основной текст с отступом Знак"/>
    <w:basedOn w:val="a2"/>
    <w:link w:val="af5"/>
    <w:uiPriority w:val="99"/>
    <w:rPr>
      <w:rFonts w:eastAsia="Times New Roman"/>
      <w:sz w:val="24"/>
      <w:szCs w:val="24"/>
      <w:lang w:eastAsia="ru-RU"/>
    </w:rPr>
  </w:style>
  <w:style w:type="paragraph" w:styleId="af7">
    <w:name w:val="List Paragraph"/>
    <w:basedOn w:val="a1"/>
    <w:link w:val="af8"/>
    <w:uiPriority w:val="34"/>
    <w:qFormat/>
    <w:pPr>
      <w:spacing w:after="200" w:line="276" w:lineRule="auto"/>
      <w:ind w:left="720"/>
      <w:contextualSpacing/>
    </w:pPr>
    <w:rPr>
      <w:rFonts w:ascii="Calibri" w:eastAsia="Calibri" w:hAnsi="Calibri"/>
      <w:sz w:val="22"/>
      <w:szCs w:val="22"/>
      <w:lang w:eastAsia="en-US"/>
    </w:rPr>
  </w:style>
  <w:style w:type="paragraph" w:customStyle="1" w:styleId="1">
    <w:name w:val="Маркированный_1"/>
    <w:basedOn w:val="a1"/>
    <w:link w:val="111"/>
    <w:uiPriority w:val="99"/>
    <w:semiHidden/>
    <w:pPr>
      <w:numPr>
        <w:ilvl w:val="1"/>
        <w:numId w:val="1"/>
      </w:numPr>
      <w:tabs>
        <w:tab w:val="left" w:pos="900"/>
      </w:tabs>
      <w:spacing w:line="360" w:lineRule="auto"/>
      <w:ind w:firstLine="720"/>
      <w:jc w:val="both"/>
    </w:pPr>
  </w:style>
  <w:style w:type="numbering" w:customStyle="1" w:styleId="11111111">
    <w:name w:val="1 / 1.1 / 1.1.111"/>
    <w:pPr>
      <w:numPr>
        <w:numId w:val="1"/>
      </w:numPr>
    </w:pPr>
  </w:style>
  <w:style w:type="paragraph" w:customStyle="1" w:styleId="Default">
    <w:name w:val="Default"/>
    <w:link w:val="Default0"/>
    <w:qFormat/>
    <w:pPr>
      <w:spacing w:after="0" w:line="240" w:lineRule="auto"/>
    </w:pPr>
    <w:rPr>
      <w:rFonts w:eastAsia="Calibri"/>
      <w:color w:val="000000"/>
      <w:sz w:val="24"/>
      <w:szCs w:val="24"/>
    </w:rPr>
  </w:style>
  <w:style w:type="character" w:styleId="af9">
    <w:name w:val="page number"/>
    <w:basedOn w:val="a2"/>
  </w:style>
  <w:style w:type="paragraph" w:customStyle="1" w:styleId="16">
    <w:name w:val="Абзац списка1"/>
    <w:basedOn w:val="a1"/>
    <w:pPr>
      <w:ind w:left="720"/>
    </w:pPr>
    <w:rPr>
      <w:rFonts w:eastAsia="Calibri"/>
    </w:rPr>
  </w:style>
  <w:style w:type="character" w:customStyle="1" w:styleId="FontStyle11">
    <w:name w:val="Font Style11"/>
    <w:basedOn w:val="a2"/>
    <w:uiPriority w:val="99"/>
    <w:rPr>
      <w:rFonts w:ascii="Times New Roman" w:hAnsi="Times New Roman" w:cs="Times New Roman"/>
      <w:sz w:val="26"/>
      <w:szCs w:val="26"/>
    </w:rPr>
  </w:style>
  <w:style w:type="paragraph" w:styleId="afa">
    <w:name w:val="Body Text"/>
    <w:basedOn w:val="a1"/>
    <w:link w:val="afb"/>
    <w:unhideWhenUsed/>
    <w:qFormat/>
    <w:pPr>
      <w:spacing w:after="120" w:line="276" w:lineRule="auto"/>
    </w:pPr>
    <w:rPr>
      <w:rFonts w:eastAsiaTheme="minorHAnsi"/>
      <w:sz w:val="28"/>
      <w:szCs w:val="28"/>
      <w:lang w:eastAsia="en-US"/>
    </w:rPr>
  </w:style>
  <w:style w:type="character" w:customStyle="1" w:styleId="afb">
    <w:name w:val="Основной текст Знак"/>
    <w:basedOn w:val="a2"/>
    <w:link w:val="afa"/>
  </w:style>
  <w:style w:type="paragraph" w:styleId="23">
    <w:name w:val="Body Text 2"/>
    <w:basedOn w:val="a1"/>
    <w:link w:val="24"/>
    <w:unhideWhenUsed/>
    <w:pPr>
      <w:spacing w:after="120" w:line="480" w:lineRule="auto"/>
    </w:pPr>
    <w:rPr>
      <w:rFonts w:eastAsiaTheme="minorHAnsi"/>
      <w:sz w:val="28"/>
      <w:szCs w:val="28"/>
      <w:lang w:eastAsia="en-US"/>
    </w:rPr>
  </w:style>
  <w:style w:type="character" w:customStyle="1" w:styleId="24">
    <w:name w:val="Основной текст 2 Знак"/>
    <w:basedOn w:val="a2"/>
    <w:link w:val="23"/>
  </w:style>
  <w:style w:type="paragraph" w:styleId="25">
    <w:name w:val="Body Text Indent 2"/>
    <w:basedOn w:val="a1"/>
    <w:link w:val="26"/>
    <w:uiPriority w:val="99"/>
    <w:unhideWhenUsed/>
    <w:pPr>
      <w:spacing w:after="120" w:line="480" w:lineRule="auto"/>
      <w:ind w:left="283"/>
    </w:pPr>
    <w:rPr>
      <w:rFonts w:eastAsiaTheme="minorHAnsi"/>
      <w:sz w:val="28"/>
      <w:szCs w:val="28"/>
      <w:lang w:eastAsia="en-US"/>
    </w:rPr>
  </w:style>
  <w:style w:type="character" w:customStyle="1" w:styleId="26">
    <w:name w:val="Основной текст с отступом 2 Знак"/>
    <w:basedOn w:val="a2"/>
    <w:link w:val="25"/>
    <w:uiPriority w:val="99"/>
  </w:style>
  <w:style w:type="character" w:customStyle="1" w:styleId="60">
    <w:name w:val="Заголовок 6 Знак"/>
    <w:basedOn w:val="a2"/>
    <w:link w:val="6"/>
    <w:uiPriority w:val="9"/>
    <w:rPr>
      <w:rFonts w:asciiTheme="majorHAnsi" w:eastAsiaTheme="majorEastAsia" w:hAnsiTheme="majorHAnsi" w:cstheme="majorBidi"/>
      <w:i/>
      <w:iCs/>
      <w:color w:val="243F60" w:themeColor="accent1" w:themeShade="7F"/>
      <w:sz w:val="24"/>
      <w:szCs w:val="24"/>
      <w:lang w:eastAsia="ru-RU"/>
    </w:rPr>
  </w:style>
  <w:style w:type="character" w:customStyle="1" w:styleId="70">
    <w:name w:val="Заголовок 7 Знак"/>
    <w:basedOn w:val="a2"/>
    <w:link w:val="7"/>
    <w:rPr>
      <w:rFonts w:asciiTheme="majorHAnsi" w:eastAsiaTheme="majorEastAsia" w:hAnsiTheme="majorHAnsi" w:cstheme="majorBidi"/>
      <w:i/>
      <w:iCs/>
      <w:color w:val="404040" w:themeColor="text1" w:themeTint="BF"/>
      <w:sz w:val="24"/>
      <w:szCs w:val="24"/>
      <w:lang w:eastAsia="ru-RU"/>
    </w:rPr>
  </w:style>
  <w:style w:type="character" w:customStyle="1" w:styleId="80">
    <w:name w:val="Заголовок 8 Знак"/>
    <w:basedOn w:val="a2"/>
    <w:link w:val="8"/>
    <w:semiHidden/>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basedOn w:val="a2"/>
    <w:link w:val="9"/>
    <w:semiHidden/>
    <w:rPr>
      <w:rFonts w:asciiTheme="majorHAnsi" w:eastAsiaTheme="majorEastAsia" w:hAnsiTheme="majorHAnsi" w:cstheme="majorBidi"/>
      <w:i/>
      <w:iCs/>
      <w:color w:val="404040" w:themeColor="text1" w:themeTint="BF"/>
      <w:sz w:val="20"/>
      <w:szCs w:val="20"/>
      <w:lang w:eastAsia="ru-RU"/>
    </w:rPr>
  </w:style>
  <w:style w:type="paragraph" w:styleId="afc">
    <w:name w:val="Title"/>
    <w:basedOn w:val="a1"/>
    <w:link w:val="afd"/>
    <w:qFormat/>
    <w:pPr>
      <w:jc w:val="center"/>
    </w:pPr>
    <w:rPr>
      <w:sz w:val="28"/>
    </w:rPr>
  </w:style>
  <w:style w:type="character" w:customStyle="1" w:styleId="afd">
    <w:name w:val="Заголовок Знак"/>
    <w:basedOn w:val="a2"/>
    <w:link w:val="afc"/>
    <w:rPr>
      <w:rFonts w:eastAsia="Times New Roman"/>
      <w:szCs w:val="24"/>
      <w:lang w:eastAsia="ru-RU"/>
    </w:rPr>
  </w:style>
  <w:style w:type="paragraph" w:styleId="33">
    <w:name w:val="Body Text Indent 3"/>
    <w:basedOn w:val="a1"/>
    <w:link w:val="34"/>
    <w:pPr>
      <w:spacing w:after="120"/>
      <w:ind w:left="283"/>
    </w:pPr>
    <w:rPr>
      <w:sz w:val="16"/>
      <w:szCs w:val="16"/>
    </w:rPr>
  </w:style>
  <w:style w:type="character" w:customStyle="1" w:styleId="34">
    <w:name w:val="Основной текст с отступом 3 Знак"/>
    <w:basedOn w:val="a2"/>
    <w:link w:val="33"/>
    <w:rPr>
      <w:rFonts w:eastAsia="Times New Roman"/>
      <w:sz w:val="16"/>
      <w:szCs w:val="16"/>
      <w:lang w:eastAsia="ru-RU"/>
    </w:rPr>
  </w:style>
  <w:style w:type="paragraph" w:styleId="afe">
    <w:name w:val="Block Text"/>
    <w:basedOn w:val="a1"/>
    <w:pPr>
      <w:ind w:left="-709" w:right="43" w:firstLine="851"/>
      <w:jc w:val="both"/>
    </w:pPr>
    <w:rPr>
      <w:sz w:val="28"/>
    </w:rPr>
  </w:style>
  <w:style w:type="paragraph" w:customStyle="1" w:styleId="27">
    <w:name w:val="Заголовок_2 Знак"/>
    <w:basedOn w:val="a1"/>
    <w:next w:val="a1"/>
    <w:pPr>
      <w:keepNext/>
      <w:tabs>
        <w:tab w:val="num" w:pos="360"/>
      </w:tabs>
      <w:spacing w:before="60" w:after="60"/>
      <w:jc w:val="center"/>
      <w:outlineLvl w:val="0"/>
    </w:pPr>
    <w:rPr>
      <w:b/>
      <w:sz w:val="28"/>
      <w:szCs w:val="28"/>
      <w:lang w:val="en-US"/>
    </w:rPr>
  </w:style>
  <w:style w:type="paragraph" w:styleId="28">
    <w:name w:val="Body Text First Indent 2"/>
    <w:basedOn w:val="af5"/>
    <w:link w:val="29"/>
    <w:uiPriority w:val="99"/>
    <w:pPr>
      <w:ind w:firstLine="210"/>
    </w:pPr>
  </w:style>
  <w:style w:type="character" w:customStyle="1" w:styleId="29">
    <w:name w:val="Красная строка 2 Знак"/>
    <w:basedOn w:val="af6"/>
    <w:link w:val="28"/>
    <w:uiPriority w:val="99"/>
    <w:rPr>
      <w:rFonts w:eastAsia="Times New Roman"/>
      <w:sz w:val="24"/>
      <w:szCs w:val="24"/>
      <w:lang w:eastAsia="ru-RU"/>
    </w:rPr>
  </w:style>
  <w:style w:type="character" w:customStyle="1" w:styleId="apple-converted-space">
    <w:name w:val="apple-converted-space"/>
    <w:basedOn w:val="a2"/>
  </w:style>
  <w:style w:type="character" w:customStyle="1" w:styleId="toctoggle">
    <w:name w:val="toctoggle"/>
    <w:basedOn w:val="a2"/>
  </w:style>
  <w:style w:type="character" w:customStyle="1" w:styleId="tocnumber">
    <w:name w:val="tocnumber"/>
    <w:basedOn w:val="a2"/>
  </w:style>
  <w:style w:type="character" w:customStyle="1" w:styleId="toctext">
    <w:name w:val="toctext"/>
    <w:basedOn w:val="a2"/>
  </w:style>
  <w:style w:type="character" w:customStyle="1" w:styleId="mw-headline">
    <w:name w:val="mw-headline"/>
    <w:basedOn w:val="a2"/>
  </w:style>
  <w:style w:type="character" w:customStyle="1" w:styleId="mw-editsection">
    <w:name w:val="mw-editsection"/>
    <w:basedOn w:val="a2"/>
  </w:style>
  <w:style w:type="character" w:customStyle="1" w:styleId="mw-editsection-bracket">
    <w:name w:val="mw-editsection-bracket"/>
    <w:basedOn w:val="a2"/>
  </w:style>
  <w:style w:type="character" w:customStyle="1" w:styleId="mw-editsection-divider">
    <w:name w:val="mw-editsection-divider"/>
    <w:basedOn w:val="a2"/>
  </w:style>
  <w:style w:type="character" w:customStyle="1" w:styleId="17">
    <w:name w:val="Текст выноски Знак1"/>
    <w:basedOn w:val="a2"/>
    <w:uiPriority w:val="99"/>
    <w:semiHidden/>
    <w:rPr>
      <w:rFonts w:ascii="Tahoma" w:hAnsi="Tahoma" w:cs="Tahoma"/>
      <w:sz w:val="16"/>
      <w:szCs w:val="16"/>
    </w:rPr>
  </w:style>
  <w:style w:type="character" w:customStyle="1" w:styleId="aff">
    <w:name w:val="Верхний колонтитул Знак"/>
    <w:basedOn w:val="a2"/>
    <w:link w:val="aff0"/>
    <w:uiPriority w:val="99"/>
    <w:rPr>
      <w:rFonts w:eastAsia="Times New Roman"/>
      <w:sz w:val="24"/>
      <w:szCs w:val="24"/>
      <w:lang w:eastAsia="ru-RU"/>
    </w:rPr>
  </w:style>
  <w:style w:type="paragraph" w:styleId="aff0">
    <w:name w:val="header"/>
    <w:basedOn w:val="a1"/>
    <w:link w:val="aff"/>
    <w:uiPriority w:val="99"/>
    <w:unhideWhenUsed/>
    <w:pPr>
      <w:tabs>
        <w:tab w:val="center" w:pos="4677"/>
        <w:tab w:val="right" w:pos="9355"/>
      </w:tabs>
    </w:pPr>
  </w:style>
  <w:style w:type="character" w:customStyle="1" w:styleId="18">
    <w:name w:val="Верхний колонтитул Знак1"/>
    <w:basedOn w:val="a2"/>
    <w:uiPriority w:val="99"/>
    <w:semiHidden/>
  </w:style>
  <w:style w:type="paragraph" w:customStyle="1" w:styleId="Sa">
    <w:name w:val="S_Обычный Знак Знак"/>
    <w:basedOn w:val="a1"/>
    <w:pPr>
      <w:spacing w:line="360" w:lineRule="auto"/>
      <w:ind w:firstLine="709"/>
      <w:jc w:val="both"/>
    </w:pPr>
    <w:rPr>
      <w:lang w:eastAsia="ar-SA"/>
    </w:rPr>
  </w:style>
  <w:style w:type="paragraph" w:customStyle="1" w:styleId="Sb">
    <w:name w:val="S_Заголовок таблицы"/>
    <w:basedOn w:val="a1"/>
    <w:link w:val="Sc"/>
    <w:pPr>
      <w:spacing w:before="120" w:after="120"/>
      <w:ind w:firstLine="709"/>
      <w:jc w:val="center"/>
    </w:pPr>
    <w:rPr>
      <w:color w:val="000000" w:themeColor="text1"/>
      <w:sz w:val="28"/>
      <w:szCs w:val="28"/>
    </w:rPr>
  </w:style>
  <w:style w:type="character" w:customStyle="1" w:styleId="Sc">
    <w:name w:val="S_Заголовок таблицы Знак"/>
    <w:basedOn w:val="S3"/>
    <w:link w:val="Sb"/>
    <w:rPr>
      <w:rFonts w:eastAsia="Times New Roman"/>
      <w:color w:val="000000" w:themeColor="text1"/>
      <w:sz w:val="24"/>
      <w:szCs w:val="24"/>
      <w:lang w:eastAsia="ru-RU"/>
    </w:rPr>
  </w:style>
  <w:style w:type="paragraph" w:customStyle="1" w:styleId="Sd">
    <w:name w:val="S_Таблица"/>
    <w:basedOn w:val="a1"/>
    <w:link w:val="S10"/>
    <w:pPr>
      <w:jc w:val="right"/>
    </w:pPr>
    <w:rPr>
      <w:color w:val="000000" w:themeColor="text1"/>
    </w:rPr>
  </w:style>
  <w:style w:type="character" w:customStyle="1" w:styleId="S10">
    <w:name w:val="S_Таблица Знак1"/>
    <w:basedOn w:val="a2"/>
    <w:link w:val="Sd"/>
    <w:rPr>
      <w:rFonts w:eastAsia="Times New Roman"/>
      <w:color w:val="000000" w:themeColor="text1"/>
      <w:sz w:val="24"/>
      <w:szCs w:val="24"/>
      <w:lang w:eastAsia="ru-RU"/>
    </w:rPr>
  </w:style>
  <w:style w:type="character" w:customStyle="1" w:styleId="af1">
    <w:name w:val="Без интервала Знак"/>
    <w:basedOn w:val="a2"/>
    <w:link w:val="af0"/>
    <w:uiPriority w:val="1"/>
    <w:rPr>
      <w:rFonts w:ascii="Calibri" w:eastAsia="Times New Roman" w:hAnsi="Calibri"/>
      <w:sz w:val="22"/>
      <w:szCs w:val="22"/>
      <w:lang w:eastAsia="ru-RU"/>
    </w:rPr>
  </w:style>
  <w:style w:type="character" w:customStyle="1" w:styleId="111">
    <w:name w:val="Маркированный_1 Знак1"/>
    <w:basedOn w:val="a2"/>
    <w:link w:val="1"/>
    <w:uiPriority w:val="99"/>
    <w:semiHidden/>
    <w:rPr>
      <w:rFonts w:eastAsia="Times New Roman"/>
      <w:sz w:val="24"/>
      <w:szCs w:val="24"/>
      <w:lang w:eastAsia="ru-RU"/>
    </w:rPr>
  </w:style>
  <w:style w:type="paragraph" w:customStyle="1" w:styleId="2a">
    <w:name w:val="Заголовок (Уровень 2)"/>
    <w:basedOn w:val="a1"/>
    <w:next w:val="afa"/>
    <w:link w:val="2b"/>
    <w:qFormat/>
    <w:pPr>
      <w:spacing w:after="120"/>
      <w:ind w:firstLine="709"/>
      <w:outlineLvl w:val="0"/>
    </w:pPr>
    <w:rPr>
      <w:b/>
      <w:bCs/>
      <w:color w:val="00B050"/>
      <w:sz w:val="28"/>
      <w:szCs w:val="28"/>
    </w:rPr>
  </w:style>
  <w:style w:type="character" w:customStyle="1" w:styleId="2b">
    <w:name w:val="Заголовок (Уровень 2) Знак"/>
    <w:basedOn w:val="a2"/>
    <w:link w:val="2a"/>
    <w:rPr>
      <w:rFonts w:eastAsia="Times New Roman"/>
      <w:b/>
      <w:bCs/>
      <w:color w:val="00B050"/>
      <w:lang w:eastAsia="ru-RU"/>
    </w:rPr>
  </w:style>
  <w:style w:type="paragraph" w:customStyle="1" w:styleId="ConsPlusCell">
    <w:name w:val="ConsPlusCell"/>
    <w:uiPriority w:val="99"/>
    <w:pPr>
      <w:spacing w:after="0" w:line="240" w:lineRule="auto"/>
    </w:pPr>
    <w:rPr>
      <w:sz w:val="24"/>
      <w:szCs w:val="24"/>
    </w:rPr>
  </w:style>
  <w:style w:type="character" w:customStyle="1" w:styleId="FontStyle100">
    <w:name w:val="Font Style100"/>
    <w:basedOn w:val="a2"/>
    <w:uiPriority w:val="99"/>
    <w:rPr>
      <w:rFonts w:ascii="Times New Roman" w:hAnsi="Times New Roman" w:cs="Times New Roman"/>
      <w:sz w:val="26"/>
      <w:szCs w:val="26"/>
    </w:rPr>
  </w:style>
  <w:style w:type="paragraph" w:styleId="35">
    <w:name w:val="toc 3"/>
    <w:basedOn w:val="a1"/>
    <w:next w:val="a1"/>
    <w:uiPriority w:val="39"/>
    <w:unhideWhenUsed/>
    <w:pPr>
      <w:tabs>
        <w:tab w:val="right" w:leader="dot" w:pos="9923"/>
      </w:tabs>
      <w:ind w:right="-8" w:firstLine="709"/>
      <w:jc w:val="both"/>
    </w:pPr>
    <w:rPr>
      <w:rFonts w:eastAsiaTheme="minorHAnsi"/>
      <w:sz w:val="28"/>
      <w:szCs w:val="28"/>
      <w:lang w:eastAsia="en-US"/>
    </w:rPr>
  </w:style>
  <w:style w:type="paragraph" w:customStyle="1" w:styleId="19">
    <w:name w:val="Знак Знак Знак Знак Знак Знак1 Знак"/>
    <w:basedOn w:val="a1"/>
    <w:pPr>
      <w:widowControl w:val="0"/>
      <w:spacing w:after="160" w:line="240" w:lineRule="exact"/>
      <w:jc w:val="right"/>
    </w:pPr>
    <w:rPr>
      <w:sz w:val="20"/>
      <w:szCs w:val="20"/>
      <w:lang w:val="en-GB" w:eastAsia="en-US"/>
    </w:rPr>
  </w:style>
  <w:style w:type="character" w:customStyle="1" w:styleId="50">
    <w:name w:val="Заголовок 5 Знак"/>
    <w:basedOn w:val="a2"/>
    <w:link w:val="5"/>
    <w:rPr>
      <w:rFonts w:asciiTheme="majorHAnsi" w:eastAsiaTheme="majorEastAsia" w:hAnsiTheme="majorHAnsi" w:cstheme="majorBidi"/>
      <w:color w:val="243F60" w:themeColor="accent1" w:themeShade="7F"/>
    </w:rPr>
  </w:style>
  <w:style w:type="character" w:customStyle="1" w:styleId="S7">
    <w:name w:val="S_Обычный жирный Знак"/>
    <w:link w:val="S6"/>
    <w:rPr>
      <w:rFonts w:eastAsia="Times New Roman"/>
      <w:szCs w:val="24"/>
      <w:lang w:eastAsia="ru-RU"/>
    </w:rPr>
  </w:style>
  <w:style w:type="paragraph" w:customStyle="1" w:styleId="200">
    <w:name w:val="Основной текст20"/>
    <w:basedOn w:val="a1"/>
    <w:link w:val="aff1"/>
    <w:pPr>
      <w:widowControl w:val="0"/>
      <w:shd w:val="clear" w:color="auto" w:fill="FFFFFF"/>
      <w:spacing w:line="0" w:lineRule="atLeast"/>
      <w:ind w:hanging="340"/>
      <w:jc w:val="center"/>
    </w:pPr>
    <w:rPr>
      <w:sz w:val="20"/>
      <w:szCs w:val="20"/>
    </w:rPr>
  </w:style>
  <w:style w:type="character" w:customStyle="1" w:styleId="Default0">
    <w:name w:val="Default Знак"/>
    <w:link w:val="Default"/>
    <w:rPr>
      <w:rFonts w:eastAsia="Calibri"/>
      <w:color w:val="000000"/>
      <w:sz w:val="24"/>
      <w:szCs w:val="24"/>
    </w:rPr>
  </w:style>
  <w:style w:type="paragraph" w:customStyle="1" w:styleId="aff2">
    <w:name w:val="Новый абзац"/>
    <w:basedOn w:val="a1"/>
    <w:link w:val="2c"/>
    <w:pPr>
      <w:spacing w:after="120"/>
      <w:ind w:firstLine="567"/>
      <w:jc w:val="both"/>
    </w:pPr>
    <w:rPr>
      <w:rFonts w:ascii="Arial" w:hAnsi="Arial"/>
      <w:szCs w:val="20"/>
    </w:rPr>
  </w:style>
  <w:style w:type="character" w:customStyle="1" w:styleId="2c">
    <w:name w:val="Новый абзац Знак2"/>
    <w:link w:val="aff2"/>
    <w:rPr>
      <w:rFonts w:ascii="Arial" w:eastAsia="Times New Roman" w:hAnsi="Arial"/>
      <w:sz w:val="24"/>
      <w:szCs w:val="20"/>
      <w:lang w:eastAsia="ru-RU"/>
    </w:rPr>
  </w:style>
  <w:style w:type="paragraph" w:customStyle="1" w:styleId="formattext">
    <w:name w:val="formattext"/>
    <w:pPr>
      <w:widowControl w:val="0"/>
      <w:spacing w:after="0" w:line="240" w:lineRule="auto"/>
    </w:pPr>
    <w:rPr>
      <w:rFonts w:eastAsia="Times New Roman"/>
      <w:sz w:val="18"/>
      <w:szCs w:val="18"/>
      <w:lang w:eastAsia="ru-RU"/>
    </w:rPr>
  </w:style>
  <w:style w:type="character" w:customStyle="1" w:styleId="aff1">
    <w:name w:val="Основной текст_"/>
    <w:basedOn w:val="a2"/>
    <w:link w:val="200"/>
    <w:rPr>
      <w:rFonts w:eastAsia="Times New Roman"/>
      <w:sz w:val="20"/>
      <w:szCs w:val="20"/>
      <w:shd w:val="clear" w:color="auto" w:fill="FFFFFF"/>
      <w:lang w:eastAsia="ru-RU"/>
    </w:rPr>
  </w:style>
  <w:style w:type="character" w:customStyle="1" w:styleId="FontStyle13">
    <w:name w:val="Font Style13"/>
    <w:basedOn w:val="a2"/>
    <w:rPr>
      <w:rFonts w:ascii="Arial Narrow" w:hAnsi="Arial Narrow" w:cs="Arial Narrow"/>
      <w:sz w:val="34"/>
      <w:szCs w:val="34"/>
    </w:rPr>
  </w:style>
  <w:style w:type="character" w:customStyle="1" w:styleId="blk">
    <w:name w:val="blk"/>
    <w:basedOn w:val="a2"/>
  </w:style>
  <w:style w:type="paragraph" w:customStyle="1" w:styleId="ConsPlusNormal">
    <w:name w:val="ConsPlusNormal"/>
    <w:link w:val="ConsPlusNormal0"/>
    <w:pPr>
      <w:widowControl w:val="0"/>
      <w:spacing w:after="0" w:line="240" w:lineRule="auto"/>
    </w:pPr>
    <w:rPr>
      <w:rFonts w:ascii="Calibri" w:eastAsia="Times New Roman" w:hAnsi="Calibri" w:cs="Calibri"/>
      <w:sz w:val="22"/>
      <w:szCs w:val="22"/>
      <w:lang w:eastAsia="ru-RU"/>
    </w:rPr>
  </w:style>
  <w:style w:type="character" w:customStyle="1" w:styleId="2d">
    <w:name w:val="Основной текст2"/>
    <w:basedOn w:val="aff1"/>
    <w:rPr>
      <w:rFonts w:eastAsia="Times New Roman"/>
      <w:color w:val="000000"/>
      <w:spacing w:val="0"/>
      <w:position w:val="0"/>
      <w:sz w:val="21"/>
      <w:szCs w:val="21"/>
      <w:shd w:val="clear" w:color="auto" w:fill="FFFFFF"/>
      <w:lang w:val="ru-RU" w:eastAsia="ru-RU" w:bidi="ru-RU"/>
    </w:rPr>
  </w:style>
  <w:style w:type="paragraph" w:customStyle="1" w:styleId="Style25">
    <w:name w:val="Style25"/>
    <w:basedOn w:val="a1"/>
    <w:pPr>
      <w:widowControl w:val="0"/>
      <w:spacing w:line="274" w:lineRule="exact"/>
      <w:ind w:firstLine="355"/>
      <w:jc w:val="both"/>
    </w:pPr>
  </w:style>
  <w:style w:type="paragraph" w:customStyle="1" w:styleId="b">
    <w:name w:val="b_обычный"/>
    <w:link w:val="b0"/>
    <w:qFormat/>
    <w:pPr>
      <w:spacing w:after="0" w:line="240" w:lineRule="auto"/>
      <w:ind w:firstLine="709"/>
      <w:jc w:val="both"/>
    </w:pPr>
    <w:rPr>
      <w:rFonts w:eastAsia="Times New Roman"/>
      <w:szCs w:val="24"/>
      <w:lang w:eastAsia="ru-RU"/>
    </w:rPr>
  </w:style>
  <w:style w:type="character" w:customStyle="1" w:styleId="b0">
    <w:name w:val="b_обычный Знак"/>
    <w:link w:val="b"/>
    <w:rPr>
      <w:rFonts w:eastAsia="Times New Roman"/>
      <w:szCs w:val="24"/>
      <w:lang w:eastAsia="ru-RU"/>
    </w:rPr>
  </w:style>
  <w:style w:type="paragraph" w:customStyle="1" w:styleId="aff3">
    <w:name w:val="Подчеркнутый"/>
    <w:basedOn w:val="a1"/>
    <w:link w:val="aff4"/>
    <w:semiHidden/>
    <w:pPr>
      <w:spacing w:line="360" w:lineRule="auto"/>
      <w:ind w:firstLine="709"/>
      <w:jc w:val="both"/>
    </w:pPr>
    <w:rPr>
      <w:u w:val="single"/>
    </w:rPr>
  </w:style>
  <w:style w:type="character" w:customStyle="1" w:styleId="aff4">
    <w:name w:val="Подчеркнутый Знак"/>
    <w:basedOn w:val="a2"/>
    <w:link w:val="aff3"/>
    <w:semiHidden/>
    <w:rPr>
      <w:rFonts w:eastAsia="Times New Roman"/>
      <w:sz w:val="24"/>
      <w:szCs w:val="24"/>
      <w:u w:val="single"/>
      <w:lang w:eastAsia="ru-RU"/>
    </w:rPr>
  </w:style>
  <w:style w:type="paragraph" w:customStyle="1" w:styleId="S">
    <w:name w:val="S_рисунок"/>
    <w:basedOn w:val="a1"/>
    <w:pPr>
      <w:numPr>
        <w:numId w:val="2"/>
      </w:numPr>
      <w:tabs>
        <w:tab w:val="clear" w:pos="1494"/>
        <w:tab w:val="num" w:pos="360"/>
        <w:tab w:val="left" w:pos="1080"/>
      </w:tabs>
      <w:ind w:left="360"/>
      <w:jc w:val="right"/>
    </w:pPr>
  </w:style>
  <w:style w:type="character" w:customStyle="1" w:styleId="Se">
    <w:name w:val="S_Маркированный Знак Знак"/>
    <w:basedOn w:val="a2"/>
    <w:rPr>
      <w:sz w:val="24"/>
      <w:szCs w:val="24"/>
    </w:rPr>
  </w:style>
  <w:style w:type="paragraph" w:customStyle="1" w:styleId="b1">
    <w:name w:val="b_табл_номер"/>
    <w:basedOn w:val="b"/>
    <w:next w:val="b2"/>
    <w:link w:val="b3"/>
    <w:qFormat/>
    <w:pPr>
      <w:ind w:firstLine="0"/>
      <w:jc w:val="right"/>
    </w:pPr>
    <w:rPr>
      <w:i/>
      <w:shd w:val="clear" w:color="auto" w:fill="FFFFFF"/>
    </w:rPr>
  </w:style>
  <w:style w:type="paragraph" w:customStyle="1" w:styleId="b2">
    <w:name w:val="b_табл_назв"/>
    <w:basedOn w:val="a1"/>
    <w:qFormat/>
    <w:pPr>
      <w:widowControl w:val="0"/>
      <w:jc w:val="center"/>
    </w:pPr>
    <w:rPr>
      <w:rFonts w:eastAsia="Calibri"/>
      <w:i/>
      <w:sz w:val="28"/>
      <w:szCs w:val="22"/>
      <w:shd w:val="clear" w:color="auto" w:fill="FFFFFF"/>
      <w:lang w:eastAsia="en-US"/>
    </w:rPr>
  </w:style>
  <w:style w:type="character" w:customStyle="1" w:styleId="b3">
    <w:name w:val="b_табл_номер Знак"/>
    <w:link w:val="b1"/>
    <w:rPr>
      <w:rFonts w:eastAsia="Times New Roman"/>
      <w:i/>
      <w:szCs w:val="24"/>
      <w:lang w:eastAsia="ru-RU"/>
    </w:rPr>
  </w:style>
  <w:style w:type="character" w:customStyle="1" w:styleId="Sf">
    <w:name w:val="S_Таблица Знак Знак"/>
    <w:basedOn w:val="a2"/>
    <w:rPr>
      <w:color w:val="000000"/>
      <w:sz w:val="24"/>
      <w:szCs w:val="24"/>
    </w:rPr>
  </w:style>
  <w:style w:type="paragraph" w:customStyle="1" w:styleId="S1">
    <w:name w:val="S_Заголовок 1"/>
    <w:basedOn w:val="a1"/>
    <w:pPr>
      <w:numPr>
        <w:numId w:val="6"/>
      </w:numPr>
      <w:jc w:val="center"/>
    </w:pPr>
    <w:rPr>
      <w:b/>
      <w:caps/>
    </w:rPr>
  </w:style>
  <w:style w:type="paragraph" w:customStyle="1" w:styleId="S2">
    <w:name w:val="S_Заголовок 2"/>
    <w:basedOn w:val="2"/>
    <w:pPr>
      <w:keepLines w:val="0"/>
      <w:numPr>
        <w:ilvl w:val="1"/>
        <w:numId w:val="6"/>
      </w:numPr>
      <w:tabs>
        <w:tab w:val="clear" w:pos="786"/>
        <w:tab w:val="left" w:pos="1276"/>
      </w:tabs>
      <w:spacing w:before="0" w:line="240" w:lineRule="auto"/>
      <w:ind w:left="0" w:firstLine="709"/>
      <w:jc w:val="both"/>
    </w:pPr>
    <w:rPr>
      <w:rFonts w:ascii="Times New Roman" w:eastAsia="Times New Roman" w:hAnsi="Times New Roman" w:cs="Times New Roman"/>
      <w:bCs w:val="0"/>
      <w:color w:val="auto"/>
      <w:sz w:val="24"/>
      <w:szCs w:val="24"/>
      <w:lang w:eastAsia="ru-RU"/>
    </w:rPr>
  </w:style>
  <w:style w:type="paragraph" w:customStyle="1" w:styleId="S30">
    <w:name w:val="S_Заголовок 3"/>
    <w:basedOn w:val="30"/>
    <w:link w:val="S31"/>
    <w:pPr>
      <w:keepLines w:val="0"/>
      <w:spacing w:before="0" w:line="240" w:lineRule="auto"/>
      <w:ind w:left="709"/>
    </w:pPr>
    <w:rPr>
      <w:rFonts w:ascii="Times New Roman" w:eastAsia="Times New Roman" w:hAnsi="Times New Roman" w:cs="Times New Roman"/>
      <w:bCs w:val="0"/>
      <w:color w:val="auto"/>
      <w:sz w:val="24"/>
      <w:szCs w:val="24"/>
      <w:lang w:eastAsia="ru-RU"/>
    </w:rPr>
  </w:style>
  <w:style w:type="paragraph" w:customStyle="1" w:styleId="S4">
    <w:name w:val="S_Заголовок 4"/>
    <w:basedOn w:val="40"/>
    <w:pPr>
      <w:keepNext w:val="0"/>
      <w:keepLines w:val="0"/>
      <w:numPr>
        <w:ilvl w:val="3"/>
        <w:numId w:val="6"/>
      </w:numPr>
      <w:spacing w:before="0" w:line="240" w:lineRule="auto"/>
    </w:pPr>
    <w:rPr>
      <w:rFonts w:ascii="Times New Roman" w:eastAsia="Times New Roman" w:hAnsi="Times New Roman" w:cs="Times New Roman"/>
      <w:b w:val="0"/>
      <w:bCs w:val="0"/>
      <w:iCs w:val="0"/>
      <w:color w:val="auto"/>
      <w:sz w:val="24"/>
      <w:szCs w:val="24"/>
      <w:lang w:eastAsia="ru-RU"/>
    </w:rPr>
  </w:style>
  <w:style w:type="character" w:customStyle="1" w:styleId="S31">
    <w:name w:val="S_Заголовок 3 Знак"/>
    <w:basedOn w:val="a2"/>
    <w:link w:val="S30"/>
    <w:rPr>
      <w:rFonts w:eastAsia="Times New Roman"/>
      <w:b/>
      <w:sz w:val="24"/>
      <w:szCs w:val="24"/>
      <w:lang w:eastAsia="ru-RU"/>
    </w:rPr>
  </w:style>
  <w:style w:type="paragraph" w:styleId="43">
    <w:name w:val="toc 4"/>
    <w:basedOn w:val="a1"/>
    <w:next w:val="a1"/>
    <w:uiPriority w:val="39"/>
    <w:unhideWhenUsed/>
    <w:pPr>
      <w:spacing w:after="100" w:line="259" w:lineRule="auto"/>
      <w:ind w:left="660"/>
    </w:pPr>
    <w:rPr>
      <w:rFonts w:asciiTheme="minorHAnsi" w:eastAsiaTheme="minorEastAsia" w:hAnsiTheme="minorHAnsi" w:cstheme="minorBidi"/>
      <w:sz w:val="22"/>
      <w:szCs w:val="22"/>
    </w:rPr>
  </w:style>
  <w:style w:type="paragraph" w:styleId="52">
    <w:name w:val="toc 5"/>
    <w:basedOn w:val="a1"/>
    <w:next w:val="a1"/>
    <w:uiPriority w:val="39"/>
    <w:unhideWhenUsed/>
    <w:pPr>
      <w:spacing w:after="100" w:line="259" w:lineRule="auto"/>
      <w:ind w:left="880"/>
    </w:pPr>
    <w:rPr>
      <w:rFonts w:asciiTheme="minorHAnsi" w:eastAsiaTheme="minorEastAsia" w:hAnsiTheme="minorHAnsi" w:cstheme="minorBidi"/>
      <w:sz w:val="22"/>
      <w:szCs w:val="22"/>
    </w:rPr>
  </w:style>
  <w:style w:type="paragraph" w:styleId="61">
    <w:name w:val="toc 6"/>
    <w:basedOn w:val="a1"/>
    <w:next w:val="a1"/>
    <w:uiPriority w:val="39"/>
    <w:unhideWhenUsed/>
    <w:pPr>
      <w:spacing w:after="100" w:line="259" w:lineRule="auto"/>
      <w:ind w:left="1100"/>
    </w:pPr>
    <w:rPr>
      <w:rFonts w:asciiTheme="minorHAnsi" w:eastAsiaTheme="minorEastAsia" w:hAnsiTheme="minorHAnsi" w:cstheme="minorBidi"/>
      <w:sz w:val="22"/>
      <w:szCs w:val="22"/>
    </w:rPr>
  </w:style>
  <w:style w:type="paragraph" w:styleId="71">
    <w:name w:val="toc 7"/>
    <w:basedOn w:val="a1"/>
    <w:next w:val="a1"/>
    <w:uiPriority w:val="39"/>
    <w:unhideWhenUsed/>
    <w:pPr>
      <w:spacing w:after="100" w:line="259" w:lineRule="auto"/>
      <w:ind w:left="1320"/>
    </w:pPr>
    <w:rPr>
      <w:rFonts w:asciiTheme="minorHAnsi" w:eastAsiaTheme="minorEastAsia" w:hAnsiTheme="minorHAnsi" w:cstheme="minorBidi"/>
      <w:sz w:val="22"/>
      <w:szCs w:val="22"/>
    </w:rPr>
  </w:style>
  <w:style w:type="paragraph" w:styleId="81">
    <w:name w:val="toc 8"/>
    <w:basedOn w:val="a1"/>
    <w:next w:val="a1"/>
    <w:uiPriority w:val="39"/>
    <w:unhideWhenUsed/>
    <w:pPr>
      <w:spacing w:after="100" w:line="259" w:lineRule="auto"/>
      <w:ind w:left="1540"/>
    </w:pPr>
    <w:rPr>
      <w:rFonts w:asciiTheme="minorHAnsi" w:eastAsiaTheme="minorEastAsia" w:hAnsiTheme="minorHAnsi" w:cstheme="minorBidi"/>
      <w:sz w:val="22"/>
      <w:szCs w:val="22"/>
    </w:rPr>
  </w:style>
  <w:style w:type="paragraph" w:styleId="91">
    <w:name w:val="toc 9"/>
    <w:basedOn w:val="a1"/>
    <w:next w:val="a1"/>
    <w:uiPriority w:val="39"/>
    <w:unhideWhenUsed/>
    <w:pPr>
      <w:spacing w:after="100" w:line="259" w:lineRule="auto"/>
      <w:ind w:left="1760"/>
    </w:pPr>
    <w:rPr>
      <w:rFonts w:asciiTheme="minorHAnsi" w:eastAsiaTheme="minorEastAsia" w:hAnsiTheme="minorHAnsi" w:cstheme="minorBidi"/>
      <w:sz w:val="22"/>
      <w:szCs w:val="22"/>
    </w:rPr>
  </w:style>
  <w:style w:type="paragraph" w:customStyle="1" w:styleId="112">
    <w:name w:val="Табличный_боковик_11"/>
    <w:link w:val="113"/>
    <w:qFormat/>
    <w:pPr>
      <w:spacing w:after="0" w:line="240" w:lineRule="auto"/>
    </w:pPr>
    <w:rPr>
      <w:rFonts w:eastAsia="Times New Roman"/>
      <w:sz w:val="22"/>
      <w:szCs w:val="24"/>
      <w:lang w:eastAsia="ru-RU"/>
    </w:rPr>
  </w:style>
  <w:style w:type="character" w:customStyle="1" w:styleId="113">
    <w:name w:val="Табличный_боковик_11 Знак"/>
    <w:link w:val="112"/>
    <w:rPr>
      <w:rFonts w:eastAsia="Times New Roman"/>
      <w:sz w:val="22"/>
      <w:szCs w:val="24"/>
      <w:lang w:eastAsia="ru-RU"/>
    </w:rPr>
  </w:style>
  <w:style w:type="paragraph" w:customStyle="1" w:styleId="b4">
    <w:name w:val="_b_обычный"/>
    <w:link w:val="b5"/>
    <w:qFormat/>
    <w:pPr>
      <w:spacing w:after="0" w:line="240" w:lineRule="auto"/>
      <w:ind w:firstLine="709"/>
      <w:jc w:val="both"/>
    </w:pPr>
    <w:rPr>
      <w:rFonts w:eastAsia="Times New Roman"/>
      <w:szCs w:val="20"/>
      <w:lang w:eastAsia="ru-RU"/>
    </w:rPr>
  </w:style>
  <w:style w:type="character" w:styleId="aff5">
    <w:name w:val="Emphasis"/>
    <w:basedOn w:val="a2"/>
    <w:qFormat/>
    <w:rPr>
      <w:i/>
      <w:iCs/>
    </w:rPr>
  </w:style>
  <w:style w:type="paragraph" w:styleId="aff6">
    <w:name w:val="footnote text"/>
    <w:basedOn w:val="a1"/>
    <w:link w:val="aff7"/>
    <w:uiPriority w:val="99"/>
    <w:unhideWhenUsed/>
    <w:rPr>
      <w:sz w:val="20"/>
      <w:szCs w:val="20"/>
    </w:rPr>
  </w:style>
  <w:style w:type="character" w:customStyle="1" w:styleId="aff7">
    <w:name w:val="Текст сноски Знак"/>
    <w:basedOn w:val="a2"/>
    <w:link w:val="aff6"/>
    <w:uiPriority w:val="99"/>
    <w:rPr>
      <w:rFonts w:eastAsia="Times New Roman"/>
      <w:sz w:val="20"/>
      <w:szCs w:val="20"/>
      <w:lang w:eastAsia="ru-RU"/>
    </w:rPr>
  </w:style>
  <w:style w:type="character" w:styleId="aff8">
    <w:name w:val="footnote reference"/>
    <w:basedOn w:val="a2"/>
    <w:uiPriority w:val="99"/>
    <w:semiHidden/>
    <w:unhideWhenUsed/>
    <w:rPr>
      <w:vertAlign w:val="superscript"/>
    </w:rPr>
  </w:style>
  <w:style w:type="paragraph" w:customStyle="1" w:styleId="00">
    <w:name w:val="00"/>
    <w:basedOn w:val="a1"/>
    <w:link w:val="000"/>
    <w:qFormat/>
    <w:pPr>
      <w:spacing w:line="259" w:lineRule="auto"/>
      <w:jc w:val="both"/>
    </w:pPr>
    <w:rPr>
      <w:rFonts w:eastAsiaTheme="minorHAnsi"/>
      <w:sz w:val="26"/>
      <w:szCs w:val="26"/>
      <w:lang w:eastAsia="en-US"/>
    </w:rPr>
  </w:style>
  <w:style w:type="character" w:customStyle="1" w:styleId="000">
    <w:name w:val="00 Знак"/>
    <w:basedOn w:val="a2"/>
    <w:link w:val="00"/>
    <w:rPr>
      <w:sz w:val="26"/>
      <w:szCs w:val="26"/>
    </w:rPr>
  </w:style>
  <w:style w:type="paragraph" w:customStyle="1" w:styleId="36">
    <w:name w:val="3"/>
    <w:basedOn w:val="2"/>
    <w:link w:val="37"/>
    <w:qFormat/>
    <w:pPr>
      <w:spacing w:before="0" w:line="259" w:lineRule="auto"/>
      <w:ind w:firstLine="708"/>
      <w:jc w:val="both"/>
    </w:pPr>
    <w:rPr>
      <w:color w:val="000000" w:themeColor="text1"/>
    </w:rPr>
  </w:style>
  <w:style w:type="character" w:customStyle="1" w:styleId="37">
    <w:name w:val="3 Знак"/>
    <w:basedOn w:val="20"/>
    <w:link w:val="36"/>
    <w:rPr>
      <w:rFonts w:asciiTheme="majorHAnsi" w:eastAsiaTheme="majorEastAsia" w:hAnsiTheme="majorHAnsi" w:cstheme="majorBidi"/>
      <w:b/>
      <w:bCs/>
      <w:color w:val="000000" w:themeColor="text1"/>
      <w:sz w:val="26"/>
      <w:szCs w:val="26"/>
    </w:rPr>
  </w:style>
  <w:style w:type="paragraph" w:customStyle="1" w:styleId="2e">
    <w:name w:val="2!"/>
    <w:basedOn w:val="a1"/>
    <w:link w:val="2f"/>
    <w:qFormat/>
    <w:pPr>
      <w:keepNext/>
      <w:keepLines/>
      <w:spacing w:before="80"/>
      <w:outlineLvl w:val="0"/>
    </w:pPr>
    <w:rPr>
      <w:rFonts w:eastAsiaTheme="minorHAnsi"/>
      <w:b/>
      <w:bCs/>
      <w:color w:val="000000" w:themeColor="text1"/>
      <w:sz w:val="28"/>
      <w:szCs w:val="28"/>
      <w:lang w:eastAsia="en-US"/>
    </w:rPr>
  </w:style>
  <w:style w:type="character" w:customStyle="1" w:styleId="2f">
    <w:name w:val="2! Знак"/>
    <w:basedOn w:val="a2"/>
    <w:link w:val="2e"/>
    <w:rPr>
      <w:b/>
      <w:bCs/>
      <w:color w:val="000000" w:themeColor="text1"/>
    </w:rPr>
  </w:style>
  <w:style w:type="paragraph" w:customStyle="1" w:styleId="2f0">
    <w:name w:val="2"/>
    <w:basedOn w:val="10"/>
    <w:link w:val="2f1"/>
    <w:qFormat/>
    <w:rPr>
      <w:rFonts w:ascii="Times New Roman" w:eastAsiaTheme="minorHAnsi" w:hAnsi="Times New Roman" w:cs="Times New Roman"/>
      <w:color w:val="000000" w:themeColor="text1"/>
    </w:rPr>
  </w:style>
  <w:style w:type="character" w:customStyle="1" w:styleId="2f1">
    <w:name w:val="2 Знак"/>
    <w:basedOn w:val="a2"/>
    <w:link w:val="2f0"/>
    <w:rPr>
      <w:b/>
      <w:bCs/>
      <w:color w:val="000000" w:themeColor="text1"/>
    </w:rPr>
  </w:style>
  <w:style w:type="paragraph" w:customStyle="1" w:styleId="01">
    <w:name w:val="01"/>
    <w:basedOn w:val="a1"/>
    <w:link w:val="010"/>
    <w:qFormat/>
    <w:pPr>
      <w:keepNext/>
      <w:keepLines/>
      <w:spacing w:before="480" w:line="276" w:lineRule="auto"/>
      <w:jc w:val="both"/>
      <w:outlineLvl w:val="0"/>
    </w:pPr>
    <w:rPr>
      <w:b/>
      <w:bCs/>
      <w:color w:val="000000"/>
      <w:sz w:val="28"/>
      <w:szCs w:val="28"/>
      <w:lang w:eastAsia="en-US"/>
    </w:rPr>
  </w:style>
  <w:style w:type="character" w:customStyle="1" w:styleId="010">
    <w:name w:val="01 Знак"/>
    <w:basedOn w:val="a2"/>
    <w:link w:val="01"/>
    <w:rPr>
      <w:rFonts w:eastAsia="Times New Roman"/>
      <w:b/>
      <w:bCs/>
      <w:color w:val="000000"/>
    </w:rPr>
  </w:style>
  <w:style w:type="paragraph" w:customStyle="1" w:styleId="aff9">
    <w:name w:val="Абзац"/>
    <w:basedOn w:val="a1"/>
    <w:link w:val="affa"/>
    <w:qFormat/>
    <w:pPr>
      <w:spacing w:before="120" w:after="60"/>
      <w:ind w:firstLine="567"/>
      <w:jc w:val="both"/>
    </w:pPr>
    <w:rPr>
      <w:lang w:eastAsia="ar-SA"/>
    </w:rPr>
  </w:style>
  <w:style w:type="character" w:customStyle="1" w:styleId="affa">
    <w:name w:val="Абзац Знак"/>
    <w:link w:val="aff9"/>
    <w:rPr>
      <w:rFonts w:eastAsia="Times New Roman"/>
      <w:sz w:val="24"/>
      <w:szCs w:val="24"/>
      <w:lang w:eastAsia="ar-SA"/>
    </w:rPr>
  </w:style>
  <w:style w:type="paragraph" w:styleId="a">
    <w:name w:val="List"/>
    <w:basedOn w:val="a1"/>
    <w:link w:val="affb"/>
    <w:qFormat/>
    <w:pPr>
      <w:numPr>
        <w:numId w:val="15"/>
      </w:numPr>
      <w:spacing w:after="60"/>
      <w:jc w:val="both"/>
    </w:pPr>
  </w:style>
  <w:style w:type="character" w:customStyle="1" w:styleId="affb">
    <w:name w:val="Список Знак"/>
    <w:link w:val="a"/>
    <w:rPr>
      <w:rFonts w:eastAsia="Times New Roman"/>
      <w:sz w:val="24"/>
      <w:szCs w:val="24"/>
    </w:rPr>
  </w:style>
  <w:style w:type="numbering" w:customStyle="1" w:styleId="1111111">
    <w:name w:val="1 / 1.1 / 1.1.11"/>
    <w:basedOn w:val="a4"/>
    <w:next w:val="111111"/>
    <w:pPr>
      <w:numPr>
        <w:numId w:val="13"/>
      </w:numPr>
    </w:pPr>
  </w:style>
  <w:style w:type="numbering" w:styleId="111111">
    <w:name w:val="Outline List 2"/>
    <w:basedOn w:val="a4"/>
    <w:uiPriority w:val="99"/>
    <w:semiHidden/>
    <w:unhideWhenUsed/>
  </w:style>
  <w:style w:type="paragraph" w:customStyle="1" w:styleId="1a">
    <w:name w:val="Стиль1"/>
    <w:basedOn w:val="a1"/>
    <w:link w:val="1b"/>
    <w:qFormat/>
    <w:pPr>
      <w:keepNext/>
      <w:keepLines/>
      <w:spacing w:before="40"/>
      <w:outlineLvl w:val="1"/>
    </w:pPr>
    <w:rPr>
      <w:rFonts w:eastAsiaTheme="majorEastAsia"/>
      <w:b/>
      <w:color w:val="000000" w:themeColor="text1"/>
      <w:sz w:val="26"/>
      <w:szCs w:val="26"/>
    </w:rPr>
  </w:style>
  <w:style w:type="character" w:customStyle="1" w:styleId="1b">
    <w:name w:val="Стиль1 Знак"/>
    <w:basedOn w:val="a2"/>
    <w:link w:val="1a"/>
    <w:rPr>
      <w:rFonts w:eastAsiaTheme="majorEastAsia"/>
      <w:b/>
      <w:color w:val="000000" w:themeColor="text1"/>
      <w:sz w:val="26"/>
      <w:szCs w:val="26"/>
      <w:lang w:eastAsia="ru-RU"/>
    </w:rPr>
  </w:style>
  <w:style w:type="paragraph" w:customStyle="1" w:styleId="affc">
    <w:name w:val="рорллд"/>
    <w:basedOn w:val="10"/>
    <w:link w:val="affd"/>
    <w:qFormat/>
    <w:pPr>
      <w:spacing w:before="240" w:line="240" w:lineRule="auto"/>
    </w:pPr>
    <w:rPr>
      <w:rFonts w:ascii="Times New Roman" w:hAnsi="Times New Roman" w:cs="Times New Roman"/>
      <w:bCs w:val="0"/>
      <w:color w:val="000000" w:themeColor="text1"/>
      <w:sz w:val="32"/>
      <w:szCs w:val="32"/>
      <w:lang w:eastAsia="ru-RU"/>
    </w:rPr>
  </w:style>
  <w:style w:type="character" w:customStyle="1" w:styleId="affd">
    <w:name w:val="рорллд Знак"/>
    <w:basedOn w:val="a2"/>
    <w:link w:val="affc"/>
    <w:rPr>
      <w:rFonts w:eastAsiaTheme="majorEastAsia"/>
      <w:b/>
      <w:color w:val="000000" w:themeColor="text1"/>
      <w:sz w:val="32"/>
      <w:szCs w:val="32"/>
      <w:lang w:eastAsia="ru-RU"/>
    </w:rPr>
  </w:style>
  <w:style w:type="character" w:customStyle="1" w:styleId="FontStyle95">
    <w:name w:val="Font Style95"/>
    <w:uiPriority w:val="99"/>
    <w:rPr>
      <w:rFonts w:ascii="Bookman Old Style" w:hAnsi="Bookman Old Style" w:cs="Bookman Old Style"/>
      <w:sz w:val="18"/>
      <w:szCs w:val="18"/>
    </w:rPr>
  </w:style>
  <w:style w:type="table" w:styleId="affe">
    <w:name w:val="Grid Table Light"/>
    <w:basedOn w:val="a3"/>
    <w:uiPriority w:val="4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1111110">
    <w:name w:val="111111"/>
    <w:basedOn w:val="2"/>
    <w:link w:val="1111112"/>
    <w:qFormat/>
    <w:pPr>
      <w:keepLines w:val="0"/>
      <w:spacing w:before="0" w:line="259" w:lineRule="auto"/>
      <w:ind w:firstLine="567"/>
      <w:jc w:val="both"/>
    </w:pPr>
    <w:rPr>
      <w:rFonts w:eastAsia="Times New Roman"/>
      <w:iCs/>
      <w:lang w:eastAsia="ru-RU"/>
    </w:rPr>
  </w:style>
  <w:style w:type="character" w:customStyle="1" w:styleId="1111112">
    <w:name w:val="111111 Знак"/>
    <w:basedOn w:val="20"/>
    <w:link w:val="1111110"/>
    <w:rPr>
      <w:rFonts w:asciiTheme="majorHAnsi" w:eastAsia="Times New Roman" w:hAnsiTheme="majorHAnsi" w:cstheme="majorBidi"/>
      <w:b/>
      <w:bCs/>
      <w:iCs/>
      <w:color w:val="4F81BD" w:themeColor="accent1"/>
      <w:sz w:val="26"/>
      <w:szCs w:val="26"/>
      <w:lang w:eastAsia="ru-RU"/>
    </w:rPr>
  </w:style>
  <w:style w:type="paragraph" w:customStyle="1" w:styleId="TableParagraph">
    <w:name w:val="Table Paragraph"/>
    <w:basedOn w:val="a1"/>
    <w:uiPriority w:val="1"/>
    <w:qFormat/>
    <w:pPr>
      <w:widowControl w:val="0"/>
      <w:spacing w:after="160" w:line="259" w:lineRule="auto"/>
    </w:pPr>
    <w:rPr>
      <w:rFonts w:asciiTheme="minorHAnsi" w:eastAsiaTheme="minorHAnsi" w:hAnsiTheme="minorHAnsi" w:cstheme="minorBidi"/>
      <w:sz w:val="22"/>
      <w:szCs w:val="22"/>
      <w:lang w:val="en-US"/>
    </w:rPr>
  </w:style>
  <w:style w:type="paragraph" w:customStyle="1" w:styleId="afff">
    <w:name w:val="Обычный маркер. список"/>
    <w:basedOn w:val="a1"/>
    <w:qFormat/>
    <w:pPr>
      <w:tabs>
        <w:tab w:val="num" w:pos="720"/>
      </w:tabs>
      <w:spacing w:after="160" w:line="259" w:lineRule="auto"/>
      <w:ind w:left="720" w:hanging="360"/>
    </w:pPr>
    <w:rPr>
      <w:rFonts w:ascii="Calibri" w:hAnsi="Calibri"/>
      <w:sz w:val="22"/>
      <w:szCs w:val="22"/>
      <w:lang w:eastAsia="ar-SA"/>
    </w:rPr>
  </w:style>
  <w:style w:type="paragraph" w:customStyle="1" w:styleId="afff0">
    <w:name w:val="Обычный нум. список"/>
    <w:basedOn w:val="a1"/>
    <w:qFormat/>
    <w:pPr>
      <w:tabs>
        <w:tab w:val="num" w:pos="0"/>
      </w:tabs>
      <w:spacing w:before="45" w:after="160" w:line="259" w:lineRule="auto"/>
      <w:ind w:left="147"/>
    </w:pPr>
    <w:rPr>
      <w:rFonts w:ascii="Calibri" w:hAnsi="Calibri"/>
      <w:sz w:val="22"/>
      <w:szCs w:val="22"/>
      <w:lang w:eastAsia="ar-SA"/>
    </w:rPr>
  </w:style>
  <w:style w:type="paragraph" w:styleId="afff1">
    <w:name w:val="caption"/>
    <w:basedOn w:val="a1"/>
    <w:next w:val="a1"/>
    <w:uiPriority w:val="99"/>
    <w:qFormat/>
    <w:pPr>
      <w:spacing w:after="160" w:line="360" w:lineRule="auto"/>
      <w:ind w:firstLine="709"/>
    </w:pPr>
    <w:rPr>
      <w:rFonts w:ascii="Calibri" w:hAnsi="Calibri"/>
      <w:b/>
      <w:bCs/>
      <w:sz w:val="20"/>
      <w:szCs w:val="20"/>
    </w:rPr>
  </w:style>
  <w:style w:type="character" w:styleId="afff2">
    <w:name w:val="Strong"/>
    <w:uiPriority w:val="22"/>
    <w:qFormat/>
    <w:rPr>
      <w:b/>
      <w:bCs/>
    </w:rPr>
  </w:style>
  <w:style w:type="character" w:customStyle="1" w:styleId="af8">
    <w:name w:val="Абзац списка Знак"/>
    <w:link w:val="af7"/>
    <w:uiPriority w:val="34"/>
    <w:rPr>
      <w:rFonts w:ascii="Calibri" w:eastAsia="Calibri" w:hAnsi="Calibri"/>
      <w:sz w:val="22"/>
      <w:szCs w:val="22"/>
    </w:rPr>
  </w:style>
  <w:style w:type="paragraph" w:styleId="2f2">
    <w:name w:val="Quote"/>
    <w:basedOn w:val="a1"/>
    <w:next w:val="a1"/>
    <w:link w:val="2f3"/>
    <w:uiPriority w:val="29"/>
    <w:qFormat/>
    <w:pPr>
      <w:spacing w:after="160" w:line="360" w:lineRule="auto"/>
      <w:ind w:firstLine="680"/>
    </w:pPr>
    <w:rPr>
      <w:rFonts w:ascii="Calibri" w:hAnsi="Calibri"/>
      <w:i/>
      <w:iCs/>
      <w:sz w:val="20"/>
      <w:szCs w:val="22"/>
    </w:rPr>
  </w:style>
  <w:style w:type="character" w:customStyle="1" w:styleId="2f3">
    <w:name w:val="Цитата 2 Знак"/>
    <w:basedOn w:val="a2"/>
    <w:link w:val="2f2"/>
    <w:uiPriority w:val="29"/>
    <w:rPr>
      <w:rFonts w:ascii="Calibri" w:eastAsia="Times New Roman" w:hAnsi="Calibri"/>
      <w:i/>
      <w:iCs/>
      <w:sz w:val="20"/>
      <w:szCs w:val="22"/>
    </w:rPr>
  </w:style>
  <w:style w:type="paragraph" w:styleId="afff3">
    <w:name w:val="Intense Quote"/>
    <w:basedOn w:val="a1"/>
    <w:next w:val="a1"/>
    <w:link w:val="afff4"/>
    <w:uiPriority w:val="30"/>
    <w:qFormat/>
    <w:pPr>
      <w:pBdr>
        <w:bottom w:val="single" w:sz="4" w:space="4" w:color="4F81BD"/>
      </w:pBdr>
      <w:spacing w:before="200" w:after="280" w:line="360" w:lineRule="auto"/>
      <w:ind w:left="936" w:right="936" w:firstLine="680"/>
    </w:pPr>
    <w:rPr>
      <w:rFonts w:ascii="Calibri" w:hAnsi="Calibri"/>
      <w:b/>
      <w:bCs/>
      <w:i/>
      <w:iCs/>
      <w:color w:val="4F81BD"/>
      <w:sz w:val="20"/>
      <w:szCs w:val="22"/>
    </w:rPr>
  </w:style>
  <w:style w:type="character" w:customStyle="1" w:styleId="afff4">
    <w:name w:val="Выделенная цитата Знак"/>
    <w:basedOn w:val="a2"/>
    <w:link w:val="afff3"/>
    <w:uiPriority w:val="30"/>
    <w:rPr>
      <w:rFonts w:ascii="Calibri" w:eastAsia="Times New Roman" w:hAnsi="Calibri"/>
      <w:b/>
      <w:bCs/>
      <w:i/>
      <w:iCs/>
      <w:color w:val="4F81BD"/>
      <w:sz w:val="20"/>
      <w:szCs w:val="22"/>
    </w:rPr>
  </w:style>
  <w:style w:type="character" w:styleId="afff5">
    <w:name w:val="Subtle Emphasis"/>
    <w:uiPriority w:val="19"/>
    <w:qFormat/>
    <w:rPr>
      <w:i/>
      <w:iCs/>
      <w:color w:val="808080"/>
    </w:rPr>
  </w:style>
  <w:style w:type="character" w:styleId="afff6">
    <w:name w:val="Intense Emphasis"/>
    <w:uiPriority w:val="21"/>
    <w:qFormat/>
  </w:style>
  <w:style w:type="character" w:styleId="afff7">
    <w:name w:val="Subtle Reference"/>
    <w:uiPriority w:val="31"/>
    <w:qFormat/>
    <w:rPr>
      <w:smallCaps/>
      <w:color w:val="C0504D"/>
      <w:u w:val="single"/>
    </w:rPr>
  </w:style>
  <w:style w:type="character" w:styleId="afff8">
    <w:name w:val="Intense Reference"/>
    <w:uiPriority w:val="32"/>
    <w:qFormat/>
    <w:rPr>
      <w:b/>
      <w:bCs/>
      <w:smallCaps/>
      <w:color w:val="C0504D"/>
      <w:spacing w:val="5"/>
      <w:u w:val="single"/>
    </w:rPr>
  </w:style>
  <w:style w:type="character" w:styleId="afff9">
    <w:name w:val="Book Title"/>
    <w:uiPriority w:val="33"/>
    <w:qFormat/>
    <w:rPr>
      <w:b/>
      <w:bCs/>
      <w:smallCaps/>
      <w:color w:val="C0504D"/>
      <w:spacing w:val="5"/>
      <w:u w:val="single"/>
    </w:rPr>
  </w:style>
  <w:style w:type="paragraph" w:customStyle="1" w:styleId="Style2">
    <w:name w:val="Style2"/>
    <w:basedOn w:val="a1"/>
    <w:uiPriority w:val="99"/>
    <w:pPr>
      <w:widowControl w:val="0"/>
      <w:spacing w:line="253" w:lineRule="exact"/>
      <w:ind w:firstLine="506"/>
    </w:pPr>
    <w:rPr>
      <w:rFonts w:ascii="Bookman Old Style" w:hAnsi="Bookman Old Style"/>
    </w:rPr>
  </w:style>
  <w:style w:type="paragraph" w:customStyle="1" w:styleId="afffa">
    <w:name w:val="Обычный текст"/>
    <w:basedOn w:val="a1"/>
    <w:link w:val="afffb"/>
    <w:qFormat/>
    <w:pPr>
      <w:ind w:firstLine="709"/>
      <w:jc w:val="both"/>
    </w:pPr>
    <w:rPr>
      <w:sz w:val="28"/>
      <w:szCs w:val="28"/>
    </w:rPr>
  </w:style>
  <w:style w:type="character" w:customStyle="1" w:styleId="afffb">
    <w:name w:val="Обычный текст Знак"/>
    <w:link w:val="afffa"/>
    <w:rPr>
      <w:rFonts w:eastAsia="Times New Roman"/>
      <w:lang w:eastAsia="ru-RU"/>
    </w:rPr>
  </w:style>
  <w:style w:type="paragraph" w:customStyle="1" w:styleId="ConsTitle">
    <w:name w:val="ConsTitle"/>
    <w:pPr>
      <w:widowControl w:val="0"/>
      <w:spacing w:after="0" w:line="240" w:lineRule="auto"/>
    </w:pPr>
    <w:rPr>
      <w:rFonts w:ascii="Arial" w:eastAsia="Times New Roman" w:hAnsi="Arial" w:cs="Arial"/>
      <w:b/>
      <w:bCs/>
      <w:sz w:val="16"/>
      <w:szCs w:val="16"/>
      <w:lang w:eastAsia="ru-RU"/>
    </w:rPr>
  </w:style>
  <w:style w:type="character" w:customStyle="1" w:styleId="ConsPlusNormal0">
    <w:name w:val="ConsPlusNormal Знак"/>
    <w:link w:val="ConsPlusNormal"/>
    <w:rPr>
      <w:rFonts w:ascii="Calibri" w:eastAsia="Times New Roman" w:hAnsi="Calibri" w:cs="Calibri"/>
      <w:sz w:val="22"/>
      <w:szCs w:val="22"/>
      <w:lang w:eastAsia="ru-RU"/>
    </w:rPr>
  </w:style>
  <w:style w:type="character" w:customStyle="1" w:styleId="afffc">
    <w:name w:val="Знак Знак Знак"/>
    <w:rPr>
      <w:rFonts w:ascii="Courier New" w:hAnsi="Courier New"/>
      <w:lang w:val="ru-RU" w:eastAsia="ru-RU" w:bidi="ar-SA"/>
    </w:rPr>
  </w:style>
  <w:style w:type="numbering" w:customStyle="1" w:styleId="1111113">
    <w:name w:val="1 / 1.1 / 1.1.13"/>
    <w:basedOn w:val="a4"/>
    <w:next w:val="111111"/>
    <w:pPr>
      <w:numPr>
        <w:numId w:val="23"/>
      </w:numPr>
    </w:pPr>
  </w:style>
  <w:style w:type="character" w:customStyle="1" w:styleId="ArNar">
    <w:name w:val="Обычный ArNar Знак"/>
    <w:basedOn w:val="a2"/>
    <w:link w:val="ArNar0"/>
    <w:rPr>
      <w:rFonts w:ascii="Arial Narrow" w:hAnsi="Arial Narrow"/>
      <w:color w:val="000000"/>
    </w:rPr>
  </w:style>
  <w:style w:type="paragraph" w:customStyle="1" w:styleId="ArNar0">
    <w:name w:val="Обычный ArNar"/>
    <w:basedOn w:val="a1"/>
    <w:link w:val="ArNar"/>
    <w:pPr>
      <w:ind w:firstLine="709"/>
      <w:jc w:val="both"/>
    </w:pPr>
    <w:rPr>
      <w:rFonts w:ascii="Arial Narrow" w:eastAsiaTheme="minorHAnsi" w:hAnsi="Arial Narrow"/>
      <w:color w:val="000000"/>
      <w:sz w:val="28"/>
      <w:szCs w:val="28"/>
      <w:lang w:eastAsia="en-US"/>
    </w:rPr>
  </w:style>
  <w:style w:type="paragraph" w:customStyle="1" w:styleId="a0">
    <w:name w:val="Перечисление + инт"/>
    <w:basedOn w:val="a1"/>
    <w:pPr>
      <w:numPr>
        <w:numId w:val="26"/>
      </w:numPr>
      <w:spacing w:before="60" w:after="60"/>
      <w:jc w:val="both"/>
    </w:pPr>
    <w:rPr>
      <w:rFonts w:ascii="Arial Narrow" w:hAnsi="Arial Narrow"/>
      <w:color w:val="000000"/>
      <w:sz w:val="22"/>
      <w:szCs w:val="20"/>
    </w:rPr>
  </w:style>
  <w:style w:type="paragraph" w:customStyle="1" w:styleId="100">
    <w:name w:val="Стиль10"/>
    <w:basedOn w:val="a1"/>
    <w:link w:val="101"/>
    <w:qFormat/>
    <w:pPr>
      <w:jc w:val="center"/>
    </w:pPr>
    <w:rPr>
      <w:sz w:val="17"/>
      <w:szCs w:val="17"/>
    </w:rPr>
  </w:style>
  <w:style w:type="character" w:customStyle="1" w:styleId="101">
    <w:name w:val="Стиль10 Знак"/>
    <w:basedOn w:val="a2"/>
    <w:link w:val="100"/>
    <w:rPr>
      <w:rFonts w:eastAsia="Times New Roman"/>
      <w:sz w:val="17"/>
      <w:szCs w:val="17"/>
      <w:lang w:eastAsia="ru-RU"/>
    </w:rPr>
  </w:style>
  <w:style w:type="character" w:customStyle="1" w:styleId="fontstyle01">
    <w:name w:val="fontstyle01"/>
    <w:basedOn w:val="a2"/>
    <w:rPr>
      <w:rFonts w:ascii="TimesNewRomanPSMT" w:eastAsia="TimesNewRomanPSMT" w:hint="eastAsia"/>
      <w:b w:val="0"/>
      <w:bCs w:val="0"/>
      <w:i w:val="0"/>
      <w:iCs w:val="0"/>
      <w:color w:val="000000"/>
      <w:sz w:val="20"/>
      <w:szCs w:val="20"/>
    </w:rPr>
  </w:style>
  <w:style w:type="paragraph" w:customStyle="1" w:styleId="2f4">
    <w:name w:val="çàãîëîâîê 2"/>
    <w:basedOn w:val="a1"/>
    <w:next w:val="a1"/>
    <w:pPr>
      <w:keepNext/>
      <w:spacing w:line="360" w:lineRule="auto"/>
      <w:ind w:firstLine="709"/>
      <w:jc w:val="right"/>
    </w:pPr>
    <w:rPr>
      <w:b/>
      <w:szCs w:val="20"/>
    </w:rPr>
  </w:style>
  <w:style w:type="paragraph" w:customStyle="1" w:styleId="53">
    <w:name w:val="Стиль5"/>
    <w:basedOn w:val="2"/>
    <w:link w:val="54"/>
    <w:qFormat/>
    <w:pPr>
      <w:jc w:val="both"/>
    </w:pPr>
    <w:rPr>
      <w:rFonts w:ascii="Times New Roman" w:eastAsia="Times New Roman" w:hAnsi="Times New Roman" w:cs="Times New Roman"/>
      <w:color w:val="000000" w:themeColor="text1"/>
      <w:sz w:val="28"/>
      <w:szCs w:val="28"/>
      <w:lang w:eastAsia="ru-RU"/>
    </w:rPr>
  </w:style>
  <w:style w:type="character" w:customStyle="1" w:styleId="54">
    <w:name w:val="Стиль5 Знак"/>
    <w:basedOn w:val="a2"/>
    <w:link w:val="53"/>
    <w:rPr>
      <w:rFonts w:eastAsia="Times New Roman"/>
      <w:b/>
      <w:bCs/>
      <w:color w:val="000000" w:themeColor="text1"/>
      <w:lang w:eastAsia="ru-RU"/>
    </w:rPr>
  </w:style>
  <w:style w:type="paragraph" w:styleId="afffd">
    <w:name w:val="endnote text"/>
    <w:basedOn w:val="a1"/>
    <w:link w:val="afffe"/>
    <w:uiPriority w:val="99"/>
    <w:semiHidden/>
    <w:unhideWhenUsed/>
    <w:rPr>
      <w:sz w:val="20"/>
      <w:szCs w:val="20"/>
    </w:rPr>
  </w:style>
  <w:style w:type="character" w:customStyle="1" w:styleId="afffe">
    <w:name w:val="Текст концевой сноски Знак"/>
    <w:basedOn w:val="a2"/>
    <w:link w:val="afffd"/>
    <w:uiPriority w:val="99"/>
    <w:semiHidden/>
    <w:rPr>
      <w:rFonts w:eastAsia="Times New Roman"/>
      <w:sz w:val="20"/>
      <w:szCs w:val="20"/>
      <w:lang w:eastAsia="ru-RU"/>
    </w:rPr>
  </w:style>
  <w:style w:type="character" w:styleId="affff">
    <w:name w:val="endnote reference"/>
    <w:basedOn w:val="a2"/>
    <w:uiPriority w:val="99"/>
    <w:unhideWhenUsed/>
    <w:rPr>
      <w:vertAlign w:val="superscript"/>
    </w:rPr>
  </w:style>
  <w:style w:type="character" w:styleId="affff0">
    <w:name w:val="FollowedHyperlink"/>
    <w:basedOn w:val="a2"/>
    <w:uiPriority w:val="99"/>
    <w:semiHidden/>
    <w:unhideWhenUsed/>
    <w:rPr>
      <w:color w:val="954F72"/>
      <w:u w:val="single"/>
    </w:rPr>
  </w:style>
  <w:style w:type="paragraph" w:customStyle="1" w:styleId="msonormal0">
    <w:name w:val="msonormal"/>
    <w:basedOn w:val="a1"/>
    <w:pPr>
      <w:spacing w:before="100" w:beforeAutospacing="1" w:after="100" w:afterAutospacing="1"/>
    </w:pPr>
  </w:style>
  <w:style w:type="paragraph" w:customStyle="1" w:styleId="affff1">
    <w:name w:val="_Обычный_текст"/>
    <w:link w:val="affff2"/>
    <w:qFormat/>
    <w:pPr>
      <w:spacing w:after="0" w:line="240" w:lineRule="auto"/>
      <w:ind w:firstLine="709"/>
      <w:jc w:val="both"/>
    </w:pPr>
    <w:rPr>
      <w:rFonts w:eastAsia="Times New Roman"/>
      <w:szCs w:val="24"/>
      <w:lang w:eastAsia="ru-RU"/>
    </w:rPr>
  </w:style>
  <w:style w:type="character" w:customStyle="1" w:styleId="affff2">
    <w:name w:val="_Обычный_текст Знак"/>
    <w:link w:val="affff1"/>
    <w:qFormat/>
    <w:rPr>
      <w:rFonts w:eastAsia="Times New Roman"/>
      <w:szCs w:val="24"/>
      <w:lang w:eastAsia="ru-RU"/>
    </w:rPr>
  </w:style>
  <w:style w:type="character" w:customStyle="1" w:styleId="b5">
    <w:name w:val="_b_обычный Знак"/>
    <w:basedOn w:val="a2"/>
    <w:link w:val="b4"/>
    <w:rPr>
      <w:rFonts w:eastAsia="Times New Roman"/>
      <w:szCs w:val="20"/>
      <w:lang w:eastAsia="ru-RU"/>
    </w:rPr>
  </w:style>
  <w:style w:type="character" w:customStyle="1" w:styleId="affff3">
    <w:name w:val="_Обычный Знак"/>
    <w:link w:val="affff4"/>
    <w:qFormat/>
    <w:rPr>
      <w:rFonts w:eastAsia="Times New Roman"/>
      <w:lang w:eastAsia="ru-RU"/>
    </w:rPr>
  </w:style>
  <w:style w:type="paragraph" w:customStyle="1" w:styleId="affff4">
    <w:name w:val="_Обычный"/>
    <w:basedOn w:val="a1"/>
    <w:link w:val="affff3"/>
    <w:qFormat/>
    <w:pPr>
      <w:widowControl w:val="0"/>
      <w:tabs>
        <w:tab w:val="left" w:pos="851"/>
      </w:tabs>
      <w:spacing w:before="120" w:after="120"/>
      <w:ind w:firstLine="709"/>
      <w:contextualSpacing/>
      <w:jc w:val="both"/>
    </w:pPr>
    <w:rPr>
      <w:sz w:val="28"/>
      <w:szCs w:val="28"/>
    </w:rPr>
  </w:style>
  <w:style w:type="paragraph" w:customStyle="1" w:styleId="affff5">
    <w:name w:val="Текст_в_таблице"/>
    <w:link w:val="affff6"/>
    <w:qFormat/>
    <w:rsid w:val="00566C7F"/>
    <w:pPr>
      <w:spacing w:after="0" w:line="240" w:lineRule="auto"/>
      <w:jc w:val="center"/>
    </w:pPr>
    <w:rPr>
      <w:rFonts w:eastAsia="Calibri"/>
      <w:bCs/>
      <w:sz w:val="24"/>
      <w:szCs w:val="26"/>
    </w:rPr>
  </w:style>
  <w:style w:type="character" w:customStyle="1" w:styleId="affff6">
    <w:name w:val="Текст_в_таблице Знак"/>
    <w:basedOn w:val="a2"/>
    <w:link w:val="affff5"/>
    <w:rsid w:val="00566C7F"/>
    <w:rPr>
      <w:rFonts w:eastAsia="Calibri"/>
      <w:bCs/>
      <w:sz w:val="24"/>
      <w:szCs w:val="26"/>
    </w:rPr>
  </w:style>
  <w:style w:type="paragraph" w:customStyle="1" w:styleId="affff7">
    <w:name w:val="Для_таблиц"/>
    <w:link w:val="affff8"/>
    <w:qFormat/>
    <w:rsid w:val="002C7021"/>
    <w:pPr>
      <w:spacing w:after="0" w:line="240" w:lineRule="auto"/>
      <w:jc w:val="right"/>
    </w:pPr>
    <w:rPr>
      <w:rFonts w:eastAsia="Times New Roman"/>
      <w:i/>
      <w:szCs w:val="24"/>
    </w:rPr>
  </w:style>
  <w:style w:type="character" w:customStyle="1" w:styleId="affff8">
    <w:name w:val="Для_таблиц Знак"/>
    <w:basedOn w:val="a2"/>
    <w:link w:val="affff7"/>
    <w:rsid w:val="002C7021"/>
    <w:rPr>
      <w:rFonts w:eastAsia="Times New Roman"/>
      <w:i/>
      <w:szCs w:val="24"/>
    </w:rPr>
  </w:style>
  <w:style w:type="paragraph" w:customStyle="1" w:styleId="3">
    <w:name w:val="Стиль3"/>
    <w:basedOn w:val="30"/>
    <w:qFormat/>
    <w:rsid w:val="002C7021"/>
    <w:pPr>
      <w:numPr>
        <w:ilvl w:val="2"/>
        <w:numId w:val="40"/>
      </w:numPr>
      <w:spacing w:before="0" w:line="240" w:lineRule="auto"/>
      <w:jc w:val="both"/>
    </w:pPr>
    <w:rPr>
      <w:rFonts w:ascii="Times New Roman" w:hAnsi="Times New Roman"/>
      <w:bCs w:val="0"/>
      <w:color w:val="auto"/>
      <w:szCs w:val="24"/>
    </w:rPr>
  </w:style>
  <w:style w:type="paragraph" w:customStyle="1" w:styleId="4">
    <w:name w:val="Стиль4"/>
    <w:basedOn w:val="2"/>
    <w:qFormat/>
    <w:rsid w:val="002C7021"/>
    <w:pPr>
      <w:numPr>
        <w:ilvl w:val="1"/>
        <w:numId w:val="40"/>
      </w:numPr>
      <w:spacing w:before="0" w:line="240" w:lineRule="auto"/>
      <w:jc w:val="both"/>
    </w:pPr>
    <w:rPr>
      <w:rFonts w:ascii="Times New Roman" w:hAnsi="Times New Roman"/>
      <w:color w:val="auto"/>
      <w:sz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5711457">
      <w:bodyDiv w:val="1"/>
      <w:marLeft w:val="0"/>
      <w:marRight w:val="0"/>
      <w:marTop w:val="0"/>
      <w:marBottom w:val="0"/>
      <w:divBdr>
        <w:top w:val="none" w:sz="0" w:space="0" w:color="auto"/>
        <w:left w:val="none" w:sz="0" w:space="0" w:color="auto"/>
        <w:bottom w:val="none" w:sz="0" w:space="0" w:color="auto"/>
        <w:right w:val="none" w:sz="0" w:space="0" w:color="auto"/>
      </w:divBdr>
    </w:div>
    <w:div w:id="228392997">
      <w:bodyDiv w:val="1"/>
      <w:marLeft w:val="0"/>
      <w:marRight w:val="0"/>
      <w:marTop w:val="0"/>
      <w:marBottom w:val="0"/>
      <w:divBdr>
        <w:top w:val="none" w:sz="0" w:space="0" w:color="auto"/>
        <w:left w:val="none" w:sz="0" w:space="0" w:color="auto"/>
        <w:bottom w:val="none" w:sz="0" w:space="0" w:color="auto"/>
        <w:right w:val="none" w:sz="0" w:space="0" w:color="auto"/>
      </w:divBdr>
    </w:div>
    <w:div w:id="383064232">
      <w:bodyDiv w:val="1"/>
      <w:marLeft w:val="0"/>
      <w:marRight w:val="0"/>
      <w:marTop w:val="0"/>
      <w:marBottom w:val="0"/>
      <w:divBdr>
        <w:top w:val="none" w:sz="0" w:space="0" w:color="auto"/>
        <w:left w:val="none" w:sz="0" w:space="0" w:color="auto"/>
        <w:bottom w:val="none" w:sz="0" w:space="0" w:color="auto"/>
        <w:right w:val="none" w:sz="0" w:space="0" w:color="auto"/>
      </w:divBdr>
    </w:div>
    <w:div w:id="459804678">
      <w:bodyDiv w:val="1"/>
      <w:marLeft w:val="0"/>
      <w:marRight w:val="0"/>
      <w:marTop w:val="0"/>
      <w:marBottom w:val="0"/>
      <w:divBdr>
        <w:top w:val="none" w:sz="0" w:space="0" w:color="auto"/>
        <w:left w:val="none" w:sz="0" w:space="0" w:color="auto"/>
        <w:bottom w:val="none" w:sz="0" w:space="0" w:color="auto"/>
        <w:right w:val="none" w:sz="0" w:space="0" w:color="auto"/>
      </w:divBdr>
    </w:div>
    <w:div w:id="574167372">
      <w:bodyDiv w:val="1"/>
      <w:marLeft w:val="0"/>
      <w:marRight w:val="0"/>
      <w:marTop w:val="0"/>
      <w:marBottom w:val="0"/>
      <w:divBdr>
        <w:top w:val="none" w:sz="0" w:space="0" w:color="auto"/>
        <w:left w:val="none" w:sz="0" w:space="0" w:color="auto"/>
        <w:bottom w:val="none" w:sz="0" w:space="0" w:color="auto"/>
        <w:right w:val="none" w:sz="0" w:space="0" w:color="auto"/>
      </w:divBdr>
    </w:div>
    <w:div w:id="690230128">
      <w:bodyDiv w:val="1"/>
      <w:marLeft w:val="0"/>
      <w:marRight w:val="0"/>
      <w:marTop w:val="0"/>
      <w:marBottom w:val="0"/>
      <w:divBdr>
        <w:top w:val="none" w:sz="0" w:space="0" w:color="auto"/>
        <w:left w:val="none" w:sz="0" w:space="0" w:color="auto"/>
        <w:bottom w:val="none" w:sz="0" w:space="0" w:color="auto"/>
        <w:right w:val="none" w:sz="0" w:space="0" w:color="auto"/>
      </w:divBdr>
    </w:div>
    <w:div w:id="1095440941">
      <w:bodyDiv w:val="1"/>
      <w:marLeft w:val="0"/>
      <w:marRight w:val="0"/>
      <w:marTop w:val="0"/>
      <w:marBottom w:val="0"/>
      <w:divBdr>
        <w:top w:val="none" w:sz="0" w:space="0" w:color="auto"/>
        <w:left w:val="none" w:sz="0" w:space="0" w:color="auto"/>
        <w:bottom w:val="none" w:sz="0" w:space="0" w:color="auto"/>
        <w:right w:val="none" w:sz="0" w:space="0" w:color="auto"/>
      </w:divBdr>
    </w:div>
    <w:div w:id="1187403815">
      <w:bodyDiv w:val="1"/>
      <w:marLeft w:val="0"/>
      <w:marRight w:val="0"/>
      <w:marTop w:val="0"/>
      <w:marBottom w:val="0"/>
      <w:divBdr>
        <w:top w:val="none" w:sz="0" w:space="0" w:color="auto"/>
        <w:left w:val="none" w:sz="0" w:space="0" w:color="auto"/>
        <w:bottom w:val="none" w:sz="0" w:space="0" w:color="auto"/>
        <w:right w:val="none" w:sz="0" w:space="0" w:color="auto"/>
      </w:divBdr>
    </w:div>
    <w:div w:id="1274166030">
      <w:bodyDiv w:val="1"/>
      <w:marLeft w:val="0"/>
      <w:marRight w:val="0"/>
      <w:marTop w:val="0"/>
      <w:marBottom w:val="0"/>
      <w:divBdr>
        <w:top w:val="none" w:sz="0" w:space="0" w:color="auto"/>
        <w:left w:val="none" w:sz="0" w:space="0" w:color="auto"/>
        <w:bottom w:val="none" w:sz="0" w:space="0" w:color="auto"/>
        <w:right w:val="none" w:sz="0" w:space="0" w:color="auto"/>
      </w:divBdr>
    </w:div>
    <w:div w:id="1340619739">
      <w:bodyDiv w:val="1"/>
      <w:marLeft w:val="0"/>
      <w:marRight w:val="0"/>
      <w:marTop w:val="0"/>
      <w:marBottom w:val="0"/>
      <w:divBdr>
        <w:top w:val="none" w:sz="0" w:space="0" w:color="auto"/>
        <w:left w:val="none" w:sz="0" w:space="0" w:color="auto"/>
        <w:bottom w:val="none" w:sz="0" w:space="0" w:color="auto"/>
        <w:right w:val="none" w:sz="0" w:space="0" w:color="auto"/>
      </w:divBdr>
    </w:div>
    <w:div w:id="1416392737">
      <w:bodyDiv w:val="1"/>
      <w:marLeft w:val="0"/>
      <w:marRight w:val="0"/>
      <w:marTop w:val="0"/>
      <w:marBottom w:val="0"/>
      <w:divBdr>
        <w:top w:val="none" w:sz="0" w:space="0" w:color="auto"/>
        <w:left w:val="none" w:sz="0" w:space="0" w:color="auto"/>
        <w:bottom w:val="none" w:sz="0" w:space="0" w:color="auto"/>
        <w:right w:val="none" w:sz="0" w:space="0" w:color="auto"/>
      </w:divBdr>
    </w:div>
    <w:div w:id="16232260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26" Type="http://schemas.openxmlformats.org/officeDocument/2006/relationships/chart" Target="charts/chart3.xml"/><Relationship Id="rId39" Type="http://schemas.openxmlformats.org/officeDocument/2006/relationships/image" Target="media/image8.jpg"/><Relationship Id="rId34" Type="http://schemas.openxmlformats.org/officeDocument/2006/relationships/image" Target="media/image60.jpg"/><Relationship Id="rId42" Type="http://schemas.openxmlformats.org/officeDocument/2006/relationships/image" Target="media/image10.png"/><Relationship Id="rId47" Type="http://schemas.openxmlformats.org/officeDocument/2006/relationships/image" Target="media/image21.jpg"/><Relationship Id="rId50" Type="http://schemas.openxmlformats.org/officeDocument/2006/relationships/image" Target="media/image15.jpg"/><Relationship Id="rId55" Type="http://schemas.openxmlformats.org/officeDocument/2006/relationships/image" Target="media/image140.jpg"/><Relationship Id="rId63" Type="http://schemas.openxmlformats.org/officeDocument/2006/relationships/image" Target="media/image180.jpg"/><Relationship Id="rId68"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jpg"/><Relationship Id="rId25" Type="http://schemas.openxmlformats.org/officeDocument/2006/relationships/chart" Target="charts/chart2.xml"/><Relationship Id="rId33" Type="http://schemas.openxmlformats.org/officeDocument/2006/relationships/image" Target="media/image6.jpg"/><Relationship Id="rId38" Type="http://schemas.openxmlformats.org/officeDocument/2006/relationships/image" Target="media/image80.jpg"/><Relationship Id="rId46" Type="http://schemas.openxmlformats.org/officeDocument/2006/relationships/image" Target="media/image13.jpg"/><Relationship Id="rId59" Type="http://schemas.openxmlformats.org/officeDocument/2006/relationships/image" Target="media/image160.jpg"/><Relationship Id="rId67" Type="http://schemas.openxmlformats.org/officeDocument/2006/relationships/footer" Target="footer6.xml"/><Relationship Id="rId2" Type="http://schemas.openxmlformats.org/officeDocument/2006/relationships/numbering" Target="numbering.xml"/><Relationship Id="rId29" Type="http://schemas.openxmlformats.org/officeDocument/2006/relationships/image" Target="media/image4.jpg"/><Relationship Id="rId41" Type="http://schemas.openxmlformats.org/officeDocument/2006/relationships/image" Target="media/image9.png"/><Relationship Id="rId54" Type="http://schemas.openxmlformats.org/officeDocument/2006/relationships/image" Target="media/image17.jpg"/><Relationship Id="rId62" Type="http://schemas.openxmlformats.org/officeDocument/2006/relationships/image" Target="media/image26.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chart" Target="charts/chart1.xml"/><Relationship Id="rId32" Type="http://schemas.openxmlformats.org/officeDocument/2006/relationships/image" Target="media/image50.jpg"/><Relationship Id="rId40" Type="http://schemas.openxmlformats.org/officeDocument/2006/relationships/image" Target="media/image90.jpg"/><Relationship Id="rId45" Type="http://schemas.openxmlformats.org/officeDocument/2006/relationships/image" Target="media/image20.jpg"/><Relationship Id="rId53" Type="http://schemas.openxmlformats.org/officeDocument/2006/relationships/image" Target="media/image24.jpg"/><Relationship Id="rId58" Type="http://schemas.openxmlformats.org/officeDocument/2006/relationships/image" Target="media/image19.jpg"/><Relationship Id="rId66"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image" Target="media/image3.jpg"/><Relationship Id="rId23" Type="http://schemas.openxmlformats.org/officeDocument/2006/relationships/image" Target="media/image30.jpg"/><Relationship Id="rId28" Type="http://schemas.openxmlformats.org/officeDocument/2006/relationships/footer" Target="footer4.xml"/><Relationship Id="rId49" Type="http://schemas.openxmlformats.org/officeDocument/2006/relationships/image" Target="media/image22.jpg"/><Relationship Id="rId57" Type="http://schemas.openxmlformats.org/officeDocument/2006/relationships/image" Target="media/image150.jpg"/><Relationship Id="rId61" Type="http://schemas.openxmlformats.org/officeDocument/2006/relationships/image" Target="media/image170.jpg"/><Relationship Id="rId10" Type="http://schemas.openxmlformats.org/officeDocument/2006/relationships/header" Target="header2.xml"/><Relationship Id="rId31" Type="http://schemas.openxmlformats.org/officeDocument/2006/relationships/image" Target="media/image5.jpg"/><Relationship Id="rId44" Type="http://schemas.openxmlformats.org/officeDocument/2006/relationships/image" Target="media/image12.jpg"/><Relationship Id="rId52" Type="http://schemas.openxmlformats.org/officeDocument/2006/relationships/image" Target="media/image16.jpg"/><Relationship Id="rId60" Type="http://schemas.openxmlformats.org/officeDocument/2006/relationships/image" Target="media/image25.jpg"/><Relationship Id="rId65" Type="http://schemas.openxmlformats.org/officeDocument/2006/relationships/image" Target="media/image190.jp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 Id="rId27" Type="http://schemas.openxmlformats.org/officeDocument/2006/relationships/footer" Target="footer3.xml"/><Relationship Id="rId30" Type="http://schemas.openxmlformats.org/officeDocument/2006/relationships/image" Target="media/image40.jpg"/><Relationship Id="rId35" Type="http://schemas.openxmlformats.org/officeDocument/2006/relationships/image" Target="media/image7.jpg"/><Relationship Id="rId43" Type="http://schemas.openxmlformats.org/officeDocument/2006/relationships/image" Target="media/image11.png"/><Relationship Id="rId48" Type="http://schemas.openxmlformats.org/officeDocument/2006/relationships/image" Target="media/image14.jpg"/><Relationship Id="rId56" Type="http://schemas.openxmlformats.org/officeDocument/2006/relationships/image" Target="media/image18.jpg"/><Relationship Id="rId64" Type="http://schemas.openxmlformats.org/officeDocument/2006/relationships/image" Target="media/image27.jpg"/><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3.jp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520000000000006E-2"/>
          <c:y val="6.3494999999999996E-2"/>
          <c:w val="0.85882000000000003"/>
          <c:h val="0.83707600000000004"/>
        </c:manualLayout>
      </c:layout>
      <c:lineChart>
        <c:grouping val="standard"/>
        <c:varyColors val="0"/>
        <c:ser>
          <c:idx val="0"/>
          <c:order val="0"/>
          <c:spPr>
            <a:prstGeom prst="rect">
              <a:avLst/>
            </a:prstGeom>
            <a:ln w="28575" cap="rnd">
              <a:solidFill>
                <a:srgbClr val="AD4829"/>
              </a:solidFill>
              <a:round/>
            </a:ln>
            <a:effectLst/>
          </c:spPr>
          <c:marker>
            <c:symbol val="circle"/>
            <c:size val="7"/>
            <c:spPr>
              <a:prstGeom prst="rect">
                <a:avLst/>
              </a:prstGeom>
              <a:solidFill>
                <a:srgbClr val="FFC000"/>
              </a:solidFill>
              <a:ln w="9525">
                <a:solidFill>
                  <a:schemeClr val="accent2">
                    <a:lumMod val="50000"/>
                  </a:schemeClr>
                </a:solidFill>
              </a:ln>
              <a:effectLst/>
            </c:spPr>
          </c:marker>
          <c:dLbls>
            <c:dLbl>
              <c:idx val="4"/>
              <c:layout>
                <c:manualLayout>
                  <c:x val="-8.3538000000000001E-2"/>
                  <c:y val="4.29860000000000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D2B-4398-9C90-DE75D5E2E02F}"/>
                </c:ext>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trendline>
            <c:spPr>
              <a:prstGeom prst="rect">
                <a:avLst/>
              </a:prstGeom>
              <a:ln w="22225" cap="rnd">
                <a:solidFill>
                  <a:srgbClr val="FF0000"/>
                </a:solidFill>
                <a:prstDash val="solid"/>
              </a:ln>
              <a:effectLst/>
            </c:spPr>
            <c:trendlineType val="power"/>
            <c:dispRSqr val="0"/>
            <c:dispEq val="0"/>
          </c:trendline>
          <c:cat>
            <c:strRef>
              <c:f>Сельсовет!$C$10:$I$10</c:f>
              <c:strCache>
                <c:ptCount val="7"/>
                <c:pt idx="0">
                  <c:v>2014г.</c:v>
                </c:pt>
                <c:pt idx="1">
                  <c:v>2015г.</c:v>
                </c:pt>
                <c:pt idx="2">
                  <c:v>2016г.</c:v>
                </c:pt>
                <c:pt idx="3">
                  <c:v>2017г.</c:v>
                </c:pt>
                <c:pt idx="4">
                  <c:v>2018г.</c:v>
                </c:pt>
                <c:pt idx="5">
                  <c:v>2019г.</c:v>
                </c:pt>
                <c:pt idx="6">
                  <c:v>2020г.</c:v>
                </c:pt>
              </c:strCache>
            </c:strRef>
          </c:cat>
          <c:val>
            <c:numRef>
              <c:f>Сельсовет!$C$11:$I$11</c:f>
              <c:numCache>
                <c:formatCode>General</c:formatCode>
                <c:ptCount val="7"/>
                <c:pt idx="0">
                  <c:v>2144</c:v>
                </c:pt>
                <c:pt idx="1">
                  <c:v>2097</c:v>
                </c:pt>
                <c:pt idx="2">
                  <c:v>2019</c:v>
                </c:pt>
                <c:pt idx="3">
                  <c:v>1992</c:v>
                </c:pt>
                <c:pt idx="4">
                  <c:v>1916</c:v>
                </c:pt>
                <c:pt idx="5">
                  <c:v>1930</c:v>
                </c:pt>
                <c:pt idx="6">
                  <c:v>1942</c:v>
                </c:pt>
              </c:numCache>
            </c:numRef>
          </c:val>
          <c:smooth val="0"/>
          <c:extLst>
            <c:ext xmlns:c16="http://schemas.microsoft.com/office/drawing/2014/chart" uri="{C3380CC4-5D6E-409C-BE32-E72D297353CC}">
              <c16:uniqueId val="{00000001-8D2B-4398-9C90-DE75D5E2E02F}"/>
            </c:ext>
          </c:extLst>
        </c:ser>
        <c:dLbls>
          <c:showLegendKey val="0"/>
          <c:showVal val="0"/>
          <c:showCatName val="0"/>
          <c:showSerName val="0"/>
          <c:showPercent val="0"/>
          <c:showBubbleSize val="0"/>
        </c:dLbls>
        <c:marker val="1"/>
        <c:smooth val="0"/>
        <c:axId val="88457880"/>
        <c:axId val="88455528"/>
      </c:lineChart>
      <c:catAx>
        <c:axId val="88457880"/>
        <c:scaling>
          <c:orientation val="minMax"/>
        </c:scaling>
        <c:delete val="0"/>
        <c:axPos val="b"/>
        <c:numFmt formatCode="General" sourceLinked="1"/>
        <c:majorTickMark val="none"/>
        <c:minorTickMark val="none"/>
        <c:tickLblPos val="nextTo"/>
        <c:spPr>
          <a:prstGeom prst="rect">
            <a:avLst/>
          </a:prstGeom>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a:solidFill>
                  <a:schemeClr val="tx1">
                    <a:lumMod val="65000"/>
                    <a:lumOff val="35000"/>
                  </a:schemeClr>
                </a:solidFill>
                <a:latin typeface="+mn-lt"/>
                <a:ea typeface="+mn-ea"/>
                <a:cs typeface="+mn-cs"/>
              </a:defRPr>
            </a:pPr>
            <a:endParaRPr lang="ru-RU"/>
          </a:p>
        </c:txPr>
        <c:crossAx val="88455528"/>
        <c:crosses val="autoZero"/>
        <c:auto val="1"/>
        <c:lblAlgn val="ctr"/>
        <c:lblOffset val="100"/>
        <c:noMultiLvlLbl val="0"/>
      </c:catAx>
      <c:valAx>
        <c:axId val="88455528"/>
        <c:scaling>
          <c:orientation val="minMax"/>
        </c:scaling>
        <c:delete val="0"/>
        <c:axPos val="l"/>
        <c:majorGridlines>
          <c:spPr>
            <a:prstGeom prst="rect">
              <a:avLst/>
            </a:prstGeom>
            <a:ln w="9525" cap="flat" cmpd="sng" algn="ctr">
              <a:solidFill>
                <a:schemeClr val="tx1">
                  <a:lumMod val="15000"/>
                  <a:lumOff val="85000"/>
                </a:schemeClr>
              </a:solidFill>
              <a:round/>
            </a:ln>
            <a:effectLst/>
          </c:spPr>
        </c:majorGridlines>
        <c:numFmt formatCode="General"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1000" b="0" i="0" u="none" strike="noStrike">
                <a:solidFill>
                  <a:schemeClr val="tx1">
                    <a:lumMod val="65000"/>
                    <a:lumOff val="35000"/>
                  </a:schemeClr>
                </a:solidFill>
                <a:latin typeface="+mn-lt"/>
                <a:ea typeface="+mn-ea"/>
                <a:cs typeface="+mn-cs"/>
              </a:defRPr>
            </a:pPr>
            <a:endParaRPr lang="ru-RU"/>
          </a:p>
        </c:txPr>
        <c:crossAx val="88457880"/>
        <c:crosses val="autoZero"/>
        <c:crossBetween val="between"/>
      </c:valAx>
      <c:spPr>
        <a:prstGeom prst="rect">
          <a:avLst/>
        </a:prstGeom>
        <a:noFill/>
        <a:ln>
          <a:noFill/>
        </a:ln>
        <a:effectLst/>
      </c:spPr>
    </c:plotArea>
    <c:plotVisOnly val="1"/>
    <c:dispBlanksAs val="gap"/>
    <c:showDLblsOverMax val="0"/>
  </c:chart>
  <c:spPr>
    <a:prstGeom prst="rect">
      <a:avLst/>
    </a:prstGeom>
    <a:solidFill>
      <a:srgbClr val="E5FFFF"/>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prstGeom prst="rect">
          <a:avLst/>
        </a:prstGeom>
        <a:noFill/>
        <a:ln>
          <a:noFill/>
        </a:ln>
        <a:effectLst/>
      </c:spPr>
    </c:floor>
    <c:sideWall>
      <c:thickness val="0"/>
      <c:spPr>
        <a:prstGeom prst="rect">
          <a:avLst/>
        </a:prstGeom>
        <a:noFill/>
        <a:ln>
          <a:noFill/>
        </a:ln>
        <a:effectLst/>
      </c:spPr>
    </c:sideWall>
    <c:backWall>
      <c:thickness val="0"/>
      <c:spPr>
        <a:prstGeom prst="rect">
          <a:avLst/>
        </a:prstGeom>
        <a:noFill/>
        <a:ln>
          <a:noFill/>
        </a:ln>
        <a:effectLst/>
      </c:spPr>
    </c:backWall>
    <c:plotArea>
      <c:layout/>
      <c:pie3DChart>
        <c:varyColors val="1"/>
        <c:ser>
          <c:idx val="0"/>
          <c:order val="0"/>
          <c:dPt>
            <c:idx val="0"/>
            <c:bubble3D val="0"/>
            <c:spPr>
              <a:prstGeom prst="rect">
                <a:avLst/>
              </a:prstGeom>
              <a:solidFill>
                <a:schemeClr val="accent1"/>
              </a:solidFill>
              <a:ln w="25400">
                <a:solidFill>
                  <a:schemeClr val="lt1"/>
                </a:solidFill>
              </a:ln>
              <a:effectLst/>
            </c:spPr>
            <c:extLst>
              <c:ext xmlns:c16="http://schemas.microsoft.com/office/drawing/2014/chart" uri="{C3380CC4-5D6E-409C-BE32-E72D297353CC}">
                <c16:uniqueId val="{00000001-90B8-4DC0-A62C-78C19357CB3B}"/>
              </c:ext>
            </c:extLst>
          </c:dPt>
          <c:dPt>
            <c:idx val="1"/>
            <c:bubble3D val="0"/>
            <c:spPr>
              <a:prstGeom prst="rect">
                <a:avLst/>
              </a:prstGeom>
              <a:solidFill>
                <a:schemeClr val="accent2"/>
              </a:solidFill>
              <a:ln w="25400">
                <a:solidFill>
                  <a:schemeClr val="lt1"/>
                </a:solidFill>
              </a:ln>
              <a:effectLst/>
            </c:spPr>
            <c:extLst>
              <c:ext xmlns:c16="http://schemas.microsoft.com/office/drawing/2014/chart" uri="{C3380CC4-5D6E-409C-BE32-E72D297353CC}">
                <c16:uniqueId val="{00000003-90B8-4DC0-A62C-78C19357CB3B}"/>
              </c:ext>
            </c:extLst>
          </c:dPt>
          <c:dPt>
            <c:idx val="2"/>
            <c:bubble3D val="0"/>
            <c:spPr>
              <a:prstGeom prst="rect">
                <a:avLst/>
              </a:prstGeom>
              <a:solidFill>
                <a:schemeClr val="accent3"/>
              </a:solidFill>
              <a:ln w="25400">
                <a:solidFill>
                  <a:schemeClr val="lt1"/>
                </a:solidFill>
              </a:ln>
              <a:effectLst/>
            </c:spPr>
            <c:extLst>
              <c:ext xmlns:c16="http://schemas.microsoft.com/office/drawing/2014/chart" uri="{C3380CC4-5D6E-409C-BE32-E72D297353CC}">
                <c16:uniqueId val="{00000005-90B8-4DC0-A62C-78C19357CB3B}"/>
              </c:ext>
            </c:extLst>
          </c:dPt>
          <c:dLbls>
            <c:spPr>
              <a:noFill/>
              <a:ln>
                <a:noFill/>
              </a:ln>
              <a:effectLst/>
            </c:spPr>
            <c:txPr>
              <a:bodyPr rot="0" spcFirstLastPara="1" vertOverflow="ellipsis" vert="horz" wrap="square" lIns="38100" tIns="19050" rIns="38100" bIns="19050" anchor="ctr" anchorCtr="1">
                <a:spAutoFit/>
              </a:bodyPr>
              <a:lstStyle/>
              <a:p>
                <a:pPr>
                  <a:defRPr sz="1300" b="1"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prstGeom prst="rect">
                  <a:avLst/>
                </a:prstGeom>
                <a:ln w="9525" cap="flat" cmpd="sng" algn="ctr">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rect">
                    <a:avLst/>
                  </a:prstGeom>
                </c15:spPr>
              </c:ext>
            </c:extLst>
          </c:dLbls>
          <c:cat>
            <c:strRef>
              <c:f>Демограф!$A$32:$A$34</c:f>
              <c:strCache>
                <c:ptCount val="3"/>
                <c:pt idx="0">
                  <c:v>младше трудоспособного возраста</c:v>
                </c:pt>
                <c:pt idx="1">
                  <c:v>трудоспособного возраста</c:v>
                </c:pt>
                <c:pt idx="2">
                  <c:v>старше трудоспособного возраста</c:v>
                </c:pt>
              </c:strCache>
            </c:strRef>
          </c:cat>
          <c:val>
            <c:numRef>
              <c:f>Демограф!$B$32:$B$34</c:f>
              <c:numCache>
                <c:formatCode>0.0%</c:formatCode>
                <c:ptCount val="3"/>
                <c:pt idx="0">
                  <c:v>0.20630000000000001</c:v>
                </c:pt>
                <c:pt idx="1">
                  <c:v>0.54730000000000012</c:v>
                </c:pt>
                <c:pt idx="2">
                  <c:v>0.24639999999999998</c:v>
                </c:pt>
              </c:numCache>
            </c:numRef>
          </c:val>
          <c:extLst>
            <c:ext xmlns:c16="http://schemas.microsoft.com/office/drawing/2014/chart" uri="{C3380CC4-5D6E-409C-BE32-E72D297353CC}">
              <c16:uniqueId val="{00000006-90B8-4DC0-A62C-78C19357CB3B}"/>
            </c:ext>
          </c:extLst>
        </c:ser>
        <c:dLbls>
          <c:showLegendKey val="0"/>
          <c:showVal val="0"/>
          <c:showCatName val="0"/>
          <c:showSerName val="0"/>
          <c:showPercent val="0"/>
          <c:showBubbleSize val="0"/>
          <c:showLeaderLines val="1"/>
        </c:dLbls>
      </c:pie3DChart>
      <c:spPr>
        <a:prstGeom prst="rect">
          <a:avLst/>
        </a:prstGeom>
        <a:noFill/>
        <a:ln>
          <a:noFill/>
        </a:ln>
        <a:effectLst/>
      </c:spPr>
    </c:plotArea>
    <c:legend>
      <c:legendPos val="b"/>
      <c:layout>
        <c:manualLayout>
          <c:xMode val="edge"/>
          <c:yMode val="edge"/>
          <c:x val="0.23801900000000001"/>
          <c:y val="0.71309599999999995"/>
          <c:w val="0.62396099999999999"/>
          <c:h val="0.25912600000000002"/>
        </c:manualLayout>
      </c:layout>
      <c:overlay val="0"/>
      <c:spPr>
        <a:prstGeom prst="rect">
          <a:avLst/>
        </a:prstGeom>
        <a:noFill/>
        <a:ln>
          <a:noFill/>
        </a:ln>
        <a:effectLst/>
      </c:spPr>
      <c:txPr>
        <a:bodyPr rot="0" spcFirstLastPara="1" vertOverflow="ellipsis" vert="horz" wrap="square" anchor="ctr" anchorCtr="1"/>
        <a:lstStyle/>
        <a:p>
          <a:pPr>
            <a:defRPr sz="1200" b="0" i="0" u="none" strike="noStrike">
              <a:solidFill>
                <a:schemeClr val="tx1">
                  <a:lumMod val="65000"/>
                  <a:lumOff val="35000"/>
                </a:schemeClr>
              </a:solidFill>
              <a:latin typeface="Times New Roman"/>
              <a:ea typeface="+mn-ea"/>
              <a:cs typeface="+mn-cs"/>
            </a:defRPr>
          </a:pPr>
          <a:endParaRPr lang="ru-RU"/>
        </a:p>
      </c:txPr>
    </c:legend>
    <c:plotVisOnly val="1"/>
    <c:dispBlanksAs val="gap"/>
    <c:showDLblsOverMax val="0"/>
  </c:chart>
  <c:spPr>
    <a:prstGeom prst="rect">
      <a:avLst/>
    </a:prstGeom>
    <a:solidFill>
      <a:srgbClr val="FFFFE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prstGeom prst="rect">
              <a:avLst/>
            </a:prstGeom>
            <a:ln w="28575" cap="rnd">
              <a:solidFill>
                <a:schemeClr val="accent1"/>
              </a:solidFill>
              <a:round/>
            </a:ln>
            <a:effectLst/>
          </c:spPr>
          <c:marker>
            <c:symbol val="circle"/>
            <c:size val="5"/>
            <c:spPr>
              <a:prstGeom prst="rect">
                <a:avLst/>
              </a:prstGeom>
              <a:solidFill>
                <a:schemeClr val="accent1"/>
              </a:solidFill>
              <a:ln w="9525">
                <a:solidFill>
                  <a:schemeClr val="accent1"/>
                </a:solidFill>
              </a:ln>
              <a:effectLst/>
            </c:spPr>
          </c:marker>
          <c:dLbls>
            <c:dLbl>
              <c:idx val="7"/>
              <c:layout>
                <c:manualLayout>
                  <c:x val="-1.0056000000000001E-2"/>
                  <c:y val="9.95019999999999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40D-4F5E-A2AD-95307FA40130}"/>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a:solidFill>
                      <a:schemeClr val="tx1">
                        <a:lumMod val="75000"/>
                        <a:lumOff val="25000"/>
                      </a:schemeClr>
                    </a:solidFill>
                    <a:latin typeface="+mn-lt"/>
                    <a:ea typeface="+mn-ea"/>
                    <a:cs typeface="+mn-cs"/>
                  </a:defRPr>
                </a:pPr>
                <a:endParaRPr lang="ru-RU"/>
              </a:p>
            </c:txPr>
            <c:dLblPos val="b"/>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trendline>
            <c:spPr>
              <a:prstGeom prst="rect">
                <a:avLst/>
              </a:prstGeom>
              <a:ln w="19050" cap="rnd">
                <a:solidFill>
                  <a:schemeClr val="accent1"/>
                </a:solidFill>
                <a:prstDash val="sysDot"/>
              </a:ln>
              <a:effectLst/>
            </c:spPr>
            <c:trendlineType val="poly"/>
            <c:order val="2"/>
            <c:dispRSqr val="1"/>
            <c:dispEq val="1"/>
            <c:trendlineLbl>
              <c:numFmt formatCode="General" sourceLinked="0"/>
              <c:spPr>
                <a:prstGeom prst="rect">
                  <a:avLst/>
                </a:prstGeom>
                <a:noFill/>
                <a:ln>
                  <a:noFill/>
                </a:ln>
                <a:effectLst/>
              </c:spPr>
              <c:txPr>
                <a:bodyPr rot="0" spcFirstLastPara="1" vertOverflow="ellipsis" vert="horz" wrap="square" anchor="ctr" anchorCtr="1"/>
                <a:lstStyle/>
                <a:p>
                  <a:pPr>
                    <a:defRPr sz="900" b="0" i="0" u="none" strike="noStrike">
                      <a:solidFill>
                        <a:schemeClr val="tx1">
                          <a:lumMod val="65000"/>
                          <a:lumOff val="35000"/>
                        </a:schemeClr>
                      </a:solidFill>
                      <a:latin typeface="+mn-lt"/>
                      <a:ea typeface="+mn-ea"/>
                      <a:cs typeface="+mn-cs"/>
                    </a:defRPr>
                  </a:pPr>
                  <a:endParaRPr lang="ru-RU"/>
                </a:p>
              </c:txPr>
            </c:trendlineLbl>
          </c:trendline>
          <c:cat>
            <c:strRef>
              <c:f>Лист1!$B$29:$B$37</c:f>
              <c:strCache>
                <c:ptCount val="9"/>
                <c:pt idx="0">
                  <c:v>2015г.</c:v>
                </c:pt>
                <c:pt idx="1">
                  <c:v>2016г.</c:v>
                </c:pt>
                <c:pt idx="2">
                  <c:v>2017г.</c:v>
                </c:pt>
                <c:pt idx="3">
                  <c:v>2018г.</c:v>
                </c:pt>
                <c:pt idx="4">
                  <c:v>2019г.</c:v>
                </c:pt>
                <c:pt idx="5">
                  <c:v>2020г.</c:v>
                </c:pt>
                <c:pt idx="6">
                  <c:v>2021г.</c:v>
                </c:pt>
                <c:pt idx="7">
                  <c:v>2031г.</c:v>
                </c:pt>
                <c:pt idx="8">
                  <c:v>2041г.</c:v>
                </c:pt>
              </c:strCache>
            </c:strRef>
          </c:cat>
          <c:val>
            <c:numRef>
              <c:f>Лист1!$C$29:$C$37</c:f>
              <c:numCache>
                <c:formatCode>General</c:formatCode>
                <c:ptCount val="9"/>
                <c:pt idx="0">
                  <c:v>2097</c:v>
                </c:pt>
                <c:pt idx="1">
                  <c:v>2019</c:v>
                </c:pt>
                <c:pt idx="2">
                  <c:v>1992</c:v>
                </c:pt>
                <c:pt idx="3">
                  <c:v>1916</c:v>
                </c:pt>
                <c:pt idx="4">
                  <c:v>1930</c:v>
                </c:pt>
                <c:pt idx="5">
                  <c:v>1942</c:v>
                </c:pt>
                <c:pt idx="6">
                  <c:v>1922</c:v>
                </c:pt>
                <c:pt idx="7">
                  <c:v>5560</c:v>
                </c:pt>
                <c:pt idx="8">
                  <c:v>9557</c:v>
                </c:pt>
              </c:numCache>
            </c:numRef>
          </c:val>
          <c:smooth val="0"/>
          <c:extLst>
            <c:ext xmlns:c16="http://schemas.microsoft.com/office/drawing/2014/chart" uri="{C3380CC4-5D6E-409C-BE32-E72D297353CC}">
              <c16:uniqueId val="{00000001-640D-4F5E-A2AD-95307FA40130}"/>
            </c:ext>
          </c:extLst>
        </c:ser>
        <c:dLbls>
          <c:showLegendKey val="0"/>
          <c:showVal val="0"/>
          <c:showCatName val="0"/>
          <c:showSerName val="0"/>
          <c:showPercent val="0"/>
          <c:showBubbleSize val="0"/>
        </c:dLbls>
        <c:marker val="1"/>
        <c:smooth val="0"/>
        <c:axId val="88455920"/>
        <c:axId val="185770104"/>
      </c:lineChart>
      <c:catAx>
        <c:axId val="88455920"/>
        <c:scaling>
          <c:orientation val="minMax"/>
        </c:scaling>
        <c:delete val="0"/>
        <c:axPos val="b"/>
        <c:numFmt formatCode="General" sourceLinked="1"/>
        <c:majorTickMark val="none"/>
        <c:minorTickMark val="none"/>
        <c:tickLblPos val="nextTo"/>
        <c:spPr>
          <a:prstGeom prst="rect">
            <a:avLst/>
          </a:prstGeom>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mn-lt"/>
                <a:ea typeface="+mn-ea"/>
                <a:cs typeface="+mn-cs"/>
              </a:defRPr>
            </a:pPr>
            <a:endParaRPr lang="ru-RU"/>
          </a:p>
        </c:txPr>
        <c:crossAx val="185770104"/>
        <c:crosses val="autoZero"/>
        <c:auto val="1"/>
        <c:lblAlgn val="ctr"/>
        <c:lblOffset val="100"/>
        <c:noMultiLvlLbl val="0"/>
      </c:catAx>
      <c:valAx>
        <c:axId val="185770104"/>
        <c:scaling>
          <c:orientation val="minMax"/>
          <c:max val="10000"/>
        </c:scaling>
        <c:delete val="0"/>
        <c:axPos val="l"/>
        <c:majorGridlines>
          <c:spPr>
            <a:prstGeom prst="rect">
              <a:avLst/>
            </a:prstGeom>
            <a:ln w="9525" cap="flat" cmpd="sng" algn="ctr">
              <a:solidFill>
                <a:schemeClr val="tx1">
                  <a:lumMod val="15000"/>
                  <a:lumOff val="85000"/>
                </a:schemeClr>
              </a:solidFill>
              <a:round/>
            </a:ln>
            <a:effectLst/>
          </c:spPr>
        </c:majorGridlines>
        <c:numFmt formatCode="General"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mn-lt"/>
                <a:ea typeface="+mn-ea"/>
                <a:cs typeface="+mn-cs"/>
              </a:defRPr>
            </a:pPr>
            <a:endParaRPr lang="ru-RU"/>
          </a:p>
        </c:txPr>
        <c:crossAx val="88455920"/>
        <c:crosses val="autoZero"/>
        <c:crossBetween val="between"/>
      </c:valAx>
      <c:spPr>
        <a:prstGeom prst="rect">
          <a:avLst/>
        </a:prstGeom>
        <a:noFill/>
        <a:ln>
          <a:noFill/>
        </a:ln>
        <a:effectLst/>
      </c:spPr>
    </c:plotArea>
    <c:plotVisOnly val="1"/>
    <c:dispBlanksAs val="gap"/>
    <c:showDLblsOverMax val="0"/>
  </c:chart>
  <c:spPr>
    <a:prstGeom prst="rect">
      <a:avLst/>
    </a:prstGeom>
    <a:solidFill>
      <a:schemeClr val="bg1"/>
    </a:solidFill>
    <a:ln w="9525" cap="flat" cmpd="sng" algn="ctr">
      <a:no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AEC3AC-D5C7-4F4A-9F89-D03E88FD6A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129</Pages>
  <Words>33596</Words>
  <Characters>191501</Characters>
  <Application>Microsoft Office Word</Application>
  <DocSecurity>0</DocSecurity>
  <Lines>1595</Lines>
  <Paragraphs>449</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224648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map_info</dc:creator>
  <cp:lastModifiedBy>Дарья Андреевна Попова</cp:lastModifiedBy>
  <cp:revision>7</cp:revision>
  <dcterms:created xsi:type="dcterms:W3CDTF">2026-04-09T02:15:00Z</dcterms:created>
  <dcterms:modified xsi:type="dcterms:W3CDTF">2026-04-09T03:08:00Z</dcterms:modified>
</cp:coreProperties>
</file>